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78" w:rsidRPr="00203878" w:rsidRDefault="00203878" w:rsidP="00203878">
      <w:pPr>
        <w:shd w:val="clear" w:color="auto" w:fill="FFFFFF"/>
        <w:spacing w:before="240" w:after="240" w:line="300" w:lineRule="atLeast"/>
        <w:jc w:val="center"/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</w:pPr>
      <w:r w:rsidRPr="00203878"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Родительское собрание в начальной школе</w:t>
      </w:r>
      <w:r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.</w:t>
      </w:r>
    </w:p>
    <w:p w:rsidR="00203878" w:rsidRDefault="00203878" w:rsidP="009328B9">
      <w:pPr>
        <w:shd w:val="clear" w:color="auto" w:fill="FFFFFF"/>
        <w:spacing w:before="240" w:after="240" w:line="300" w:lineRule="atLeast"/>
        <w:jc w:val="right"/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</w:pP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jc w:val="righ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«Быть готовым к школе – не значит уметь читать, писать и считать.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jc w:val="righ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 xml:space="preserve">Быть готовым к школе –  значит быть готовым всему этому </w:t>
      </w:r>
      <w:bookmarkStart w:id="0" w:name="_GoBack"/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научиться». </w:t>
      </w:r>
    </w:p>
    <w:bookmarkEnd w:id="0"/>
    <w:p w:rsidR="009328B9" w:rsidRPr="009328B9" w:rsidRDefault="009328B9" w:rsidP="009328B9">
      <w:pPr>
        <w:shd w:val="clear" w:color="auto" w:fill="FFFFFF"/>
        <w:spacing w:before="240" w:after="240" w:line="300" w:lineRule="atLeast"/>
        <w:jc w:val="righ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proofErr w:type="spellStart"/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Венгер</w:t>
      </w:r>
      <w:proofErr w:type="spellEnd"/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 xml:space="preserve"> Л.А.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Цель родительского собрания: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Создание условий для включения родителей будущих первоклассников в процесс подготовки ребенка к школе.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Задачи</w:t>
      </w:r>
    </w:p>
    <w:p w:rsidR="009328B9" w:rsidRPr="009328B9" w:rsidRDefault="009328B9" w:rsidP="00932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Познакомить родителей друг с другом.</w:t>
      </w:r>
    </w:p>
    <w:p w:rsidR="009328B9" w:rsidRPr="009328B9" w:rsidRDefault="009328B9" w:rsidP="00932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Познакомить с трудностями адаптации ребенка к школе и дать </w:t>
      </w:r>
      <w:proofErr w:type="gram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рекомендации</w:t>
      </w:r>
      <w:proofErr w:type="gram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 данной теме.</w:t>
      </w:r>
    </w:p>
    <w:p w:rsidR="009328B9" w:rsidRPr="009328B9" w:rsidRDefault="009328B9" w:rsidP="00932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Вооружить практическими советами и рекомендациями по подготовке ребенка к школе.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Ход собрания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(Родители перед началом собрания берут жетончики определенного цвета и рассаживаются группами по цвету.)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       - Здравствуйте. Мне очень приятно познакомиться  с родителями моих новых учеников,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  С одними родителями мы встречаемся впервые, с другими уже знакомы. Я рада всем вам. Приятно видеть родителей, которые привели ко мне своих младших детей, рада видеть своих учениц, записавших детей ко мне в класс - для меня это большая честь. Для того чтобы нам было комфортно вместе, давайте немного познакомимся. Каждый из вас проговорите для ваших соседей по группе  как вас </w:t>
      </w:r>
      <w:proofErr w:type="gram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зовут</w:t>
      </w:r>
      <w:proofErr w:type="gram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и напишите на одном лепестке цветка как лучше к вам обращаться </w:t>
      </w: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(по имени, по имени и отчеству.)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lastRenderedPageBreak/>
        <w:t>(На столах в группах лежит цветок, вырезанный  из бумаги.)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 - Очень хорошо. Немного познакомились. Теперь позвольте немного рассказать о себе. </w:t>
      </w: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(Учитель  рассказывает о себе, своих увлечениях.)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 - С первого сентября 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ru-RU"/>
        </w:rPr>
        <w:t>Слайд 2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 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 </w:t>
      </w: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первое правило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: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 </w:t>
      </w: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только сообща, все вместе, мы преодолеем все трудности в воспитании </w:t>
      </w:r>
      <w:proofErr w:type="gramStart"/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у</w:t>
      </w:r>
      <w:proofErr w:type="gramEnd"/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</w:t>
      </w:r>
      <w:proofErr w:type="gramStart"/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учебе</w:t>
      </w:r>
      <w:proofErr w:type="gramEnd"/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детей.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 - Возьмите все по цветку. Раскрасьте их. </w:t>
      </w: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(На столах лежат одинаковые цветы по размеру, по цвету, по форме, цветные карандаши, фломастеры.) 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А теперь сравните свой цветок с цветками своих соседей. Все цветы были одинаковые по размеру, </w:t>
      </w:r>
      <w:proofErr w:type="gram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цвете</w:t>
      </w:r>
      <w:proofErr w:type="gram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 форме. Скажите, после того как вы раскрасили цветок, можно найти два совершенно одинаковых цветка? </w:t>
      </w: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(Нет.)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Мы – взрослые люди ПРИ ОДИНАКОВЫХ УСЛОВИЯХ делаем все по-разному. </w:t>
      </w:r>
      <w:proofErr w:type="spell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Отсюда</w:t>
      </w: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второе</w:t>
      </w:r>
      <w:proofErr w:type="spellEnd"/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наше правило: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-  никогда не сравнивайте своего ребенка </w:t>
      </w:r>
      <w:proofErr w:type="gramStart"/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с</w:t>
      </w:r>
      <w:proofErr w:type="gramEnd"/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другим! Нет кого-то или чего-то лучше или хуже. Есть ДРУГОЕ!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Мы будем сравнивать, но только это будут результаты одного и того же ребенка вчера, сегодня и завтра.  Это </w:t>
      </w:r>
      <w:proofErr w:type="spell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называется</w:t>
      </w: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МОНИТОРИНГ</w:t>
      </w:r>
      <w:proofErr w:type="spell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  Это мы будем делать для того, чтобы ЗНАТЬ, КАК И ЧТО ДЕЛАТЬ С ЭТИМ ЗАВТРА.  Это мы будем делать для того, чтобы расти каждый день. Причем не только в учебе, но и в поступках.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ru-RU"/>
        </w:rPr>
        <w:t>Слайд 3 - 8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lastRenderedPageBreak/>
        <w:t>        - А сейчас я предлагаю вам всем известную сказку “Колобок”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на психологический лад и попрошу вас принять активное участие в ее разборе.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Итак, начали. </w:t>
      </w: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(Родители помогают в пересказе сказки по картинкам.)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 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u w:val="single"/>
          <w:lang w:eastAsia="ru-RU"/>
        </w:rPr>
        <w:t>Первая заповедь: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Родившийся ребенок в семье должен быть всегда желанным.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  По сусекам поскребли, по коробу помели, и получился у них колобок. Положили они его на подоконник остужаться.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u w:val="single"/>
          <w:lang w:eastAsia="ru-RU"/>
        </w:rPr>
        <w:t>Вторая заповедь: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Не оставляйте маленьких детей без присмотра.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 Покатился колобок по дорожке и встретил там сначала зайку, потом медведя, потом волка.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u w:val="single"/>
          <w:lang w:eastAsia="ru-RU"/>
        </w:rPr>
        <w:t>Третья заповедь: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Научите ребенка общаться с окружающим миром.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 Встретилась ему лиса ласковая, хитрая.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u w:val="single"/>
          <w:lang w:eastAsia="ru-RU"/>
        </w:rPr>
        <w:t>Заповедь четвертая: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Научите ребенка распознавать добро и зло, истинные намерения людей.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 Съела лиса колобка.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u w:val="single"/>
          <w:lang w:eastAsia="ru-RU"/>
        </w:rPr>
        <w:t>Заповедь пятая: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Научите ребенка самостоятельно с честью и достоинством, без ущерба для жизни, выходить их сложных жизненных ситуаций.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 Вот такая всем известная сказка у нас с вами получилась с пятью важными заповедями для вашего ребенка.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 Вы уже получили много советов по воспитанию ребенка. Сейчас поговорим  о готовности ребенка к школьному обучению.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 Предлагаю вашему вниманию небольшой тест.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Тест для родителей.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 Отметьте каждый утвердительный ответ одним баллом.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1.                 Как вы считаете, хочет ли ваш ребенок идти в первый класс?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2.                 Считает ли он, что в школе узнает много нового и интересного?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3.      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4.      Можете ли вы сказать, что ваш ребенок не стесняется в присутствии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посторонних людей?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5.     Умеет ли ваш малыш связно описать картинку и составить по ней рассказ как минимум из пяти предложений?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6.     Знает ли ваш ребенок стихи наизусть?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7.     Может ли он назвать заданное существительное во множественном числе?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8.    Умеет ли ваш ребенок читать, хотя бы по слогам?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9.    Считает ли малыш до десяти в прямом и обратном порядке?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10.  Умеет ли он прибавлять и отнимать хотя бы одну единицу от чисел первого десятка?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11.  Может ли ваш ребенок писать простейшие элементы в тетради в клетку, аккуратно перерисовывать небольшие узоры?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12.  Любит ли ваш ребенок рисовать, раскрашивать картинки?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13.  Умеет ли ваш малыш управляться с ножницами и клеем (например, делать аппликации из бумаги)?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14.  Может ли он из пяти элементов разрезанной на части картинки за минуту собрать целый рисунок?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15.  Знает ли ваш малыш названия диких и домашних животных?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16.  Есть ли у вашего ребенка навыки обобщения, например, может ли он назвать одним словом "фрукты" яблоки и груши?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 Если вы ответили утвердительно на </w:t>
      </w: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15 и более вопросов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, значит, ваш ребенок вполне готов к школьному обучению. Вы занимались с ним не напрасно, и в дальнейшем, если у него и 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возникнут трудности при обучении, он с вашей помощью сможет с ними справиться.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 Если ваш малыш может справляться с содержанием </w:t>
      </w: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10-14 вышеуказанных вопросов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 В том случае, если количество утвердительных ответов </w:t>
      </w: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9 или менее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 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 До школы еще четыре месяца. Как и на что обратить внимание при подготовке  ребенка к школе?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МАТЕМАТИКА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       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</w:t>
      </w:r>
      <w:proofErr w:type="gram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</w:t>
      </w:r>
      <w:proofErr w:type="gram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ЧТЕНИЕ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       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</w:t>
      </w: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увлекательным сюжетом, чтобы ребёнку хотелось узнать, что там дальше. Пусть он и сам прочтёт несложные фразы.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РАЗГОВОРНАЯ РЕЧЬ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       </w:t>
      </w:r>
      <w:proofErr w:type="gram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Обсуждая прочитанное, учите ребёнка ясно выражать свои мысли, иначе у него будут проблемы с устными ответами.</w:t>
      </w:r>
      <w:proofErr w:type="gram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 </w:t>
      </w:r>
      <w:proofErr w:type="gram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-н</w:t>
      </w:r>
      <w:proofErr w:type="gram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есъедобное, одушевлённое -неодушевлённое.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ОБЩИЙ КРУГОЗОР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       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</w:t>
      </w:r>
      <w:proofErr w:type="gram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</w:t>
      </w:r>
      <w:proofErr w:type="gram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      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</w:t>
      </w:r>
      <w:proofErr w:type="gram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Почаще</w:t>
      </w:r>
      <w:proofErr w:type="gram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возвращайтесь памятью в своё детство – это хорошая школа жизни.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ru-RU"/>
        </w:rPr>
        <w:t>Слайд 9- 11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 Что бы мог сказать вам ребенок по поводу его воспитания:</w:t>
      </w:r>
    </w:p>
    <w:p w:rsidR="009328B9" w:rsidRPr="009328B9" w:rsidRDefault="009328B9" w:rsidP="009328B9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17DC1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color w:val="017DC1"/>
          <w:sz w:val="28"/>
          <w:szCs w:val="28"/>
          <w:lang w:eastAsia="ru-RU"/>
        </w:rPr>
        <w:t>      </w:t>
      </w:r>
      <w:r w:rsidRPr="009328B9">
        <w:rPr>
          <w:rFonts w:ascii="Arial" w:eastAsia="Times New Roman" w:hAnsi="Arial" w:cs="Arial"/>
          <w:b/>
          <w:bCs/>
          <w:color w:val="808080"/>
          <w:sz w:val="28"/>
          <w:szCs w:val="28"/>
          <w:lang w:eastAsia="ru-RU"/>
        </w:rPr>
        <w:t>  Для вас небольшая памятка от ребенка:</w:t>
      </w:r>
    </w:p>
    <w:p w:rsidR="009328B9" w:rsidRPr="009328B9" w:rsidRDefault="009328B9" w:rsidP="00932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9328B9" w:rsidRPr="009328B9" w:rsidRDefault="009328B9" w:rsidP="00932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9328B9" w:rsidRPr="009328B9" w:rsidRDefault="009328B9" w:rsidP="00932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9328B9" w:rsidRPr="009328B9" w:rsidRDefault="009328B9" w:rsidP="00932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делайте для меня и за меня то, что я в состоянии сделать для себя сам.</w:t>
      </w:r>
    </w:p>
    <w:p w:rsidR="009328B9" w:rsidRPr="009328B9" w:rsidRDefault="009328B9" w:rsidP="00932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9328B9" w:rsidRPr="009328B9" w:rsidRDefault="009328B9" w:rsidP="00932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9328B9" w:rsidRPr="009328B9" w:rsidRDefault="009328B9" w:rsidP="00932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давайте обещаний, которых вы не можете выполнить - это поколеблет мою веру в вас.</w:t>
      </w:r>
    </w:p>
    <w:p w:rsidR="009328B9" w:rsidRPr="009328B9" w:rsidRDefault="009328B9" w:rsidP="00932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Пусть мои страхи и опасения не вызывают у вас беспокойство. Иначе я буду </w:t>
      </w:r>
      <w:proofErr w:type="spell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боятъся</w:t>
      </w:r>
      <w:proofErr w:type="spell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еще больше. Покажите мне, что такое мужество.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  - Жизнь класса строится не только на учебе, но и на совместных коллективных делах. Сейчас в группах подумайте, посовещайтесь и решите, какие мероприятия, праздники совместно с вами мы могли бы провести в первом классе. Может кто – то может сам организовать праздник, поездку, мероприятие. Запишите ваши совместные предложения в середине цветка. </w:t>
      </w: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(Родители заполняют цветок.)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ru-RU"/>
        </w:rPr>
        <w:t>Слайд 12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 Помните! Ребено</w:t>
      </w:r>
      <w:proofErr w:type="gramStart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к-</w:t>
      </w:r>
      <w:proofErr w:type="gramEnd"/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-  Родители выбирают родительский комитет;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-  Учитель знакомит с программой, учебниками для 1 класса, с режимом школы;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-  Идет разговор о школьной форме;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-  Родители заполняют анкеты.</w:t>
      </w:r>
    </w:p>
    <w:p w:rsidR="009328B9" w:rsidRPr="009328B9" w:rsidRDefault="009328B9" w:rsidP="009328B9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328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44071A" w:rsidRPr="009328B9" w:rsidRDefault="0044071A">
      <w:pPr>
        <w:rPr>
          <w:sz w:val="28"/>
          <w:szCs w:val="28"/>
        </w:rPr>
      </w:pPr>
    </w:p>
    <w:sectPr w:rsidR="0044071A" w:rsidRPr="009328B9" w:rsidSect="003D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1D9"/>
    <w:multiLevelType w:val="multilevel"/>
    <w:tmpl w:val="B74A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D238E"/>
    <w:multiLevelType w:val="multilevel"/>
    <w:tmpl w:val="93F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425B"/>
    <w:rsid w:val="00203878"/>
    <w:rsid w:val="003D2EDE"/>
    <w:rsid w:val="0044071A"/>
    <w:rsid w:val="009328B9"/>
    <w:rsid w:val="00F8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DE"/>
  </w:style>
  <w:style w:type="paragraph" w:styleId="2">
    <w:name w:val="heading 2"/>
    <w:basedOn w:val="a"/>
    <w:link w:val="20"/>
    <w:uiPriority w:val="9"/>
    <w:qFormat/>
    <w:rsid w:val="00932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28B9"/>
    <w:rPr>
      <w:i/>
      <w:iCs/>
    </w:rPr>
  </w:style>
  <w:style w:type="character" w:styleId="a5">
    <w:name w:val="Strong"/>
    <w:basedOn w:val="a0"/>
    <w:uiPriority w:val="22"/>
    <w:qFormat/>
    <w:rsid w:val="009328B9"/>
    <w:rPr>
      <w:b/>
      <w:bCs/>
    </w:rPr>
  </w:style>
  <w:style w:type="character" w:customStyle="1" w:styleId="apple-converted-space">
    <w:name w:val="apple-converted-space"/>
    <w:basedOn w:val="a0"/>
    <w:rsid w:val="00932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28B9"/>
    <w:rPr>
      <w:i/>
      <w:iCs/>
    </w:rPr>
  </w:style>
  <w:style w:type="character" w:styleId="a5">
    <w:name w:val="Strong"/>
    <w:basedOn w:val="a0"/>
    <w:uiPriority w:val="22"/>
    <w:qFormat/>
    <w:rsid w:val="009328B9"/>
    <w:rPr>
      <w:b/>
      <w:bCs/>
    </w:rPr>
  </w:style>
  <w:style w:type="character" w:customStyle="1" w:styleId="apple-converted-space">
    <w:name w:val="apple-converted-space"/>
    <w:basedOn w:val="a0"/>
    <w:rsid w:val="00932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Курбангалиева</dc:creator>
  <cp:lastModifiedBy>Пользователь Windows</cp:lastModifiedBy>
  <cp:revision>2</cp:revision>
  <dcterms:created xsi:type="dcterms:W3CDTF">2017-03-10T15:56:00Z</dcterms:created>
  <dcterms:modified xsi:type="dcterms:W3CDTF">2017-03-10T15:56:00Z</dcterms:modified>
</cp:coreProperties>
</file>