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F" w:rsidRDefault="0064019F" w:rsidP="0064019F">
      <w:pPr>
        <w:ind w:left="496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19F" w:rsidRDefault="00A07D24" w:rsidP="00A07D2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ОСНОВНАЯ СТРАТЕГИЯ СИСТЕМЫ ОБРАЗОВАНИЯ: ДОСТИЖЕНИЯ, ПРОБЛЕМЫ, ПЕРСПЕКТИВЫ</w:t>
      </w:r>
    </w:p>
    <w:p w:rsidR="00A07D24" w:rsidRDefault="00A07D24" w:rsidP="00A07D2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p w:rsidR="0064019F" w:rsidRDefault="0064019F" w:rsidP="0064019F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Ефимова, преподаватель Уральского Политехнического колледжа-МЦК</w:t>
      </w:r>
      <w:r w:rsidR="00A710FA">
        <w:rPr>
          <w:rFonts w:ascii="Times New Roman" w:hAnsi="Times New Roman" w:cs="Times New Roman"/>
          <w:sz w:val="24"/>
          <w:szCs w:val="24"/>
        </w:rPr>
        <w:t>,</w:t>
      </w:r>
    </w:p>
    <w:p w:rsidR="00A710FA" w:rsidRDefault="00A710FA" w:rsidP="0064019F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Г.Екатеринбург</w:t>
      </w:r>
    </w:p>
    <w:p w:rsidR="0064019F" w:rsidRDefault="0064019F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A1D" w:rsidRPr="0064019F" w:rsidRDefault="00B15821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Основные показатели изменения российского образования сформулированы в государственной программе «Развитие образования» на 2013-2020 гг., утвержденной постановлением Правительства  РФ от 15 апреля 2014 г.№295. Стратегической целью программы является повышение доступности качественного образования в соответствии с современными потребностями общества. Программа развития профессионального образования предусматривает увеличение его вклада в социально-экономическую, культурную модернизацию Российской Федерации, в повышение ее конкурентоспособнос</w:t>
      </w:r>
      <w:r w:rsidR="0064019F">
        <w:rPr>
          <w:rFonts w:ascii="Times New Roman" w:hAnsi="Times New Roman" w:cs="Times New Roman"/>
          <w:sz w:val="24"/>
          <w:szCs w:val="24"/>
        </w:rPr>
        <w:t>ти, обеспечения востребованности</w:t>
      </w:r>
      <w:r w:rsidRPr="0064019F">
        <w:rPr>
          <w:rFonts w:ascii="Times New Roman" w:hAnsi="Times New Roman" w:cs="Times New Roman"/>
          <w:sz w:val="24"/>
          <w:szCs w:val="24"/>
        </w:rPr>
        <w:t xml:space="preserve"> экономикой и обществом каждого молодого специалиста. Такой специалист должен быть способен к постоянному саморазвитию, самосовершенствованию</w:t>
      </w:r>
      <w:r w:rsidR="000A185A" w:rsidRPr="0064019F">
        <w:rPr>
          <w:rFonts w:ascii="Times New Roman" w:hAnsi="Times New Roman" w:cs="Times New Roman"/>
          <w:sz w:val="24"/>
          <w:szCs w:val="24"/>
        </w:rPr>
        <w:t>, реализации своих способностей и потенциальных возможностей, что обосновано современными рыночно-конкурентными условиями организации. В профессиональной деятельности потребность в самореализации оказывает на работника как экономическое</w:t>
      </w:r>
      <w:r w:rsidR="0064019F">
        <w:rPr>
          <w:rFonts w:ascii="Times New Roman" w:hAnsi="Times New Roman" w:cs="Times New Roman"/>
          <w:sz w:val="24"/>
          <w:szCs w:val="24"/>
        </w:rPr>
        <w:t>,</w:t>
      </w:r>
      <w:r w:rsidR="000A185A" w:rsidRPr="0064019F">
        <w:rPr>
          <w:rFonts w:ascii="Times New Roman" w:hAnsi="Times New Roman" w:cs="Times New Roman"/>
          <w:sz w:val="24"/>
          <w:szCs w:val="24"/>
        </w:rPr>
        <w:t xml:space="preserve"> так и психологическое </w:t>
      </w:r>
      <w:proofErr w:type="gramStart"/>
      <w:r w:rsidR="000A185A" w:rsidRPr="0064019F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="000A185A" w:rsidRPr="0064019F">
        <w:rPr>
          <w:rFonts w:ascii="Times New Roman" w:hAnsi="Times New Roman" w:cs="Times New Roman"/>
          <w:sz w:val="24"/>
          <w:szCs w:val="24"/>
        </w:rPr>
        <w:t xml:space="preserve"> так как человеку свойственно желание осознать свою роль в организации и реализовать ее. Вопросы самореализации личности (в профессиональной сфере) приобретают ключевое значение, становятся требованием к успешному специалисту в условиях высокой конкуренции на рынке труда. Стремление работника к самореализации дает возможность изменять его статус, положение и меры участия в организации и управления предприятием.</w:t>
      </w:r>
    </w:p>
    <w:p w:rsidR="000A185A" w:rsidRPr="0064019F" w:rsidRDefault="000A185A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Выпускник колледжа должен быть готов и способен к работе в новых производственных условиях, предполагающей как возможность, так и необходимость профессиональной </w:t>
      </w:r>
      <w:r w:rsidR="006F0806" w:rsidRPr="0064019F">
        <w:rPr>
          <w:rFonts w:ascii="Times New Roman" w:hAnsi="Times New Roman" w:cs="Times New Roman"/>
          <w:sz w:val="24"/>
          <w:szCs w:val="24"/>
        </w:rPr>
        <w:t xml:space="preserve">самореализации, которая являет собой специфический определяющий критерий формирования личности на основе профессиональных и общих компетенций. </w:t>
      </w:r>
    </w:p>
    <w:p w:rsidR="006F0806" w:rsidRPr="0064019F" w:rsidRDefault="006F0806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Совершенствование подготовки специалистов среднего профессионального образования необходимо обратить внимание на формирование общих компетенций таких как:</w:t>
      </w:r>
    </w:p>
    <w:p w:rsidR="006F0806" w:rsidRPr="0064019F" w:rsidRDefault="006F0806" w:rsidP="0052413C">
      <w:pPr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- 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F0806" w:rsidRPr="0064019F" w:rsidRDefault="006F0806" w:rsidP="0052413C">
      <w:pPr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- ОК 7. Ставить цели, мотивировать работу подчиненных, организовывать и контролировать их работу с принятием на себя ответственность за результаты выполнения задания.</w:t>
      </w:r>
    </w:p>
    <w:p w:rsidR="006F0806" w:rsidRPr="0064019F" w:rsidRDefault="006F0806" w:rsidP="0052413C">
      <w:pPr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lastRenderedPageBreak/>
        <w:t xml:space="preserve">- ОК 8. Самостоятельно определять </w:t>
      </w:r>
      <w:r w:rsidR="0052413C" w:rsidRPr="0064019F">
        <w:rPr>
          <w:rFonts w:ascii="Times New Roman" w:hAnsi="Times New Roman" w:cs="Times New Roman"/>
          <w:sz w:val="24"/>
          <w:szCs w:val="24"/>
        </w:rPr>
        <w:t>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413C" w:rsidRPr="0064019F" w:rsidRDefault="0052413C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Сформированность личностно-деловых каче</w:t>
      </w:r>
      <w:proofErr w:type="gramStart"/>
      <w:r w:rsidRPr="0064019F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64019F">
        <w:rPr>
          <w:rFonts w:ascii="Times New Roman" w:hAnsi="Times New Roman" w:cs="Times New Roman"/>
          <w:sz w:val="24"/>
          <w:szCs w:val="24"/>
        </w:rPr>
        <w:t>ециалистов позволяет ему осуществлять профессиональную деятельность на более высоком уровне.</w:t>
      </w:r>
    </w:p>
    <w:p w:rsidR="0052413C" w:rsidRPr="0064019F" w:rsidRDefault="0052413C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Согласно мнению Г.В. Панасенко, деловые качества работника должны рассматриваться через деятельность, а личностные качества – как основа </w:t>
      </w:r>
      <w:proofErr w:type="spellStart"/>
      <w:r w:rsidRPr="0064019F"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 w:rsidRPr="0064019F">
        <w:rPr>
          <w:rFonts w:ascii="Times New Roman" w:hAnsi="Times New Roman" w:cs="Times New Roman"/>
          <w:sz w:val="24"/>
          <w:szCs w:val="24"/>
        </w:rPr>
        <w:t>-объективных отношений. [3]</w:t>
      </w:r>
    </w:p>
    <w:p w:rsidR="0052413C" w:rsidRPr="0064019F" w:rsidRDefault="0052413C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Так как личностные качества основаны на взаимоотношениях между людьми, а деловые качества основаны на деятельности человека, отсюда можно сделать вывод, что </w:t>
      </w:r>
      <w:proofErr w:type="spellStart"/>
      <w:r w:rsidRPr="00640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019F">
        <w:rPr>
          <w:rFonts w:ascii="Times New Roman" w:hAnsi="Times New Roman" w:cs="Times New Roman"/>
          <w:sz w:val="24"/>
          <w:szCs w:val="24"/>
        </w:rPr>
        <w:t xml:space="preserve"> личностно-деловых качеств</w:t>
      </w:r>
      <w:r w:rsidR="001013F3" w:rsidRPr="0064019F">
        <w:rPr>
          <w:rFonts w:ascii="Times New Roman" w:hAnsi="Times New Roman" w:cs="Times New Roman"/>
          <w:sz w:val="24"/>
          <w:szCs w:val="24"/>
        </w:rPr>
        <w:t xml:space="preserve"> является условием эффективного взаимодействия людей в профессиональной среде.</w:t>
      </w:r>
    </w:p>
    <w:p w:rsidR="001013F3" w:rsidRPr="0064019F" w:rsidRDefault="001013F3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Личностно-деловые качества менеджера включают психологические, управленческие составляющие, влияющие на деловые отношения с другими людьми (подчиненными, другими менеджерами, вышестоящим руководством, потребителями, поставщиками). Эти составляющие должны входить в компетентность будущего специалиста среднего или низового звена управления, каким является выпускник среднего профессионального образования. </w:t>
      </w:r>
    </w:p>
    <w:p w:rsidR="001013F3" w:rsidRPr="0064019F" w:rsidRDefault="001013F3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Так отсутствие дисциплины «Менеджмент» в структуре подготовки специалистов среднего профессионального образования технических специальностей демонстрирует противоречия между существующими требованиями к компетентности выпускника данного </w:t>
      </w:r>
      <w:proofErr w:type="spellStart"/>
      <w:r w:rsidRPr="0064019F">
        <w:rPr>
          <w:rFonts w:ascii="Times New Roman" w:hAnsi="Times New Roman" w:cs="Times New Roman"/>
          <w:sz w:val="24"/>
          <w:szCs w:val="24"/>
        </w:rPr>
        <w:t>направлния</w:t>
      </w:r>
      <w:proofErr w:type="spellEnd"/>
      <w:r w:rsidRPr="0064019F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1013F3" w:rsidRPr="0064019F" w:rsidRDefault="001013F3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Литература:</w:t>
      </w:r>
    </w:p>
    <w:p w:rsidR="001013F3" w:rsidRPr="0064019F" w:rsidRDefault="001013F3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>1. Труд и занятость в России 2015</w:t>
      </w:r>
      <w:r w:rsidR="000871EE" w:rsidRPr="00640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71EE" w:rsidRPr="0064019F">
        <w:rPr>
          <w:rFonts w:ascii="Times New Roman" w:hAnsi="Times New Roman" w:cs="Times New Roman"/>
          <w:sz w:val="24"/>
          <w:szCs w:val="24"/>
        </w:rPr>
        <w:t>стат</w:t>
      </w:r>
      <w:proofErr w:type="gramStart"/>
      <w:r w:rsidR="000871EE" w:rsidRPr="006401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71EE" w:rsidRPr="0064019F">
        <w:rPr>
          <w:rFonts w:ascii="Times New Roman" w:hAnsi="Times New Roman" w:cs="Times New Roman"/>
          <w:sz w:val="24"/>
          <w:szCs w:val="24"/>
        </w:rPr>
        <w:t>б,м</w:t>
      </w:r>
      <w:proofErr w:type="spellEnd"/>
      <w:r w:rsidR="000871EE" w:rsidRPr="0064019F">
        <w:rPr>
          <w:rFonts w:ascii="Times New Roman" w:hAnsi="Times New Roman" w:cs="Times New Roman"/>
          <w:sz w:val="24"/>
          <w:szCs w:val="24"/>
        </w:rPr>
        <w:t>.: Росстат, 2015</w:t>
      </w:r>
    </w:p>
    <w:p w:rsidR="000871EE" w:rsidRPr="0064019F" w:rsidRDefault="000871EE" w:rsidP="000A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9F">
        <w:rPr>
          <w:rFonts w:ascii="Times New Roman" w:hAnsi="Times New Roman" w:cs="Times New Roman"/>
          <w:sz w:val="24"/>
          <w:szCs w:val="24"/>
        </w:rPr>
        <w:t xml:space="preserve">2. Чистякова С.Н. Ключевая проблема общего среднего и профессионального образования// </w:t>
      </w:r>
      <w:proofErr w:type="gramStart"/>
      <w:r w:rsidRPr="0064019F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</w:p>
    <w:p w:rsidR="000871EE" w:rsidRPr="0052413C" w:rsidRDefault="000871EE" w:rsidP="000A185A">
      <w:pPr>
        <w:ind w:firstLine="708"/>
        <w:jc w:val="both"/>
      </w:pPr>
    </w:p>
    <w:p w:rsidR="000A185A" w:rsidRDefault="000A185A" w:rsidP="000A185A">
      <w:pPr>
        <w:jc w:val="both"/>
      </w:pPr>
    </w:p>
    <w:sectPr w:rsidR="000A185A" w:rsidSect="00B5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21"/>
    <w:rsid w:val="000871EE"/>
    <w:rsid w:val="000A185A"/>
    <w:rsid w:val="000D550D"/>
    <w:rsid w:val="001013F3"/>
    <w:rsid w:val="0052413C"/>
    <w:rsid w:val="0064019F"/>
    <w:rsid w:val="006F0806"/>
    <w:rsid w:val="00A07D24"/>
    <w:rsid w:val="00A710FA"/>
    <w:rsid w:val="00B15821"/>
    <w:rsid w:val="00B53A1D"/>
    <w:rsid w:val="00C7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2018-03-04T15:03:00Z</dcterms:created>
  <dcterms:modified xsi:type="dcterms:W3CDTF">2018-03-04T15:03:00Z</dcterms:modified>
</cp:coreProperties>
</file>