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48" w:rsidRDefault="00076A48" w:rsidP="00947D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76A48">
        <w:rPr>
          <w:rFonts w:ascii="Times New Roman" w:hAnsi="Times New Roman" w:cs="Times New Roman"/>
          <w:b/>
          <w:sz w:val="32"/>
          <w:szCs w:val="32"/>
        </w:rPr>
        <w:t>Краткосрочные образовательные практики в ДОУ</w:t>
      </w:r>
      <w:r w:rsidR="000719CE">
        <w:rPr>
          <w:rFonts w:ascii="Times New Roman" w:hAnsi="Times New Roman" w:cs="Times New Roman"/>
          <w:b/>
          <w:sz w:val="32"/>
          <w:szCs w:val="32"/>
        </w:rPr>
        <w:t xml:space="preserve"> в условиях реализации ФГОС </w:t>
      </w:r>
      <w:proofErr w:type="gramStart"/>
      <w:r w:rsidR="000719CE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0719CE">
        <w:rPr>
          <w:rFonts w:ascii="Times New Roman" w:hAnsi="Times New Roman" w:cs="Times New Roman"/>
          <w:b/>
          <w:sz w:val="32"/>
          <w:szCs w:val="32"/>
        </w:rPr>
        <w:t>.</w:t>
      </w:r>
    </w:p>
    <w:p w:rsidR="009E3EC8" w:rsidRDefault="00947D4D" w:rsidP="009E3EC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7D4D">
        <w:rPr>
          <w:rFonts w:ascii="Times New Roman" w:hAnsi="Times New Roman" w:cs="Times New Roman"/>
          <w:sz w:val="32"/>
          <w:szCs w:val="32"/>
        </w:rPr>
        <w:t>В настоящее время сфера образования в Российской Федерации претерпевает серьезные изменения. Дошкольное образование, согласно Новому Закону об образовании, включено в структуру основного общего образования. Наряду с этим появился ряд новых нормативных документов, отражающих всю организацию работы в дошкольной сфере «по-новому». Это и Единые требования к квалификации специалистов ДОУ, и Федеральный стандарт педагога, и документы, характеризующие направления в развитии образования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47D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947D4D">
        <w:rPr>
          <w:rFonts w:ascii="Times New Roman" w:hAnsi="Times New Roman" w:cs="Times New Roman"/>
          <w:sz w:val="32"/>
          <w:szCs w:val="32"/>
        </w:rPr>
        <w:t xml:space="preserve">Дошкольному образованию в свете вышеперечисленных документов уделяется особое значение. Необходимо изменить отношение ко всей организации работы в дошкольной сфере и акцентировать свою деятельность на том, что быть успешным в дальнейшей жизни сможет только тот ребенок, которого мы научим непрерывно заниматься собственным образованием и развитием в течение всей жизни. Выход приказа Министерства образования и науки Российской Федерации N1155 г. «Об утверждении федерального государственного образовательного стандарта дошкольного образования» закрепил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Учитывая, что Стандарт дошкольного образования направлен на достижение таких целей как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</w:t>
      </w:r>
      <w:r w:rsidRPr="00947D4D">
        <w:rPr>
          <w:rFonts w:ascii="Times New Roman" w:hAnsi="Times New Roman" w:cs="Times New Roman"/>
          <w:sz w:val="32"/>
          <w:szCs w:val="32"/>
        </w:rPr>
        <w:lastRenderedPageBreak/>
        <w:t>здоровья детей, при построении работы с детьми необходимо учитывать образовательные потребности, интересы и мотивы детей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В </w:t>
      </w:r>
      <w:r w:rsidRPr="00947D4D">
        <w:rPr>
          <w:rFonts w:ascii="Times New Roman" w:hAnsi="Times New Roman" w:cs="Times New Roman"/>
          <w:sz w:val="32"/>
          <w:szCs w:val="32"/>
        </w:rPr>
        <w:t>требованиях к психолого-педагогическим условиям отмечается, что строить образовательную деятельность надо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Существующая ранее система дошкольного образования не стимулирует развитие творчества и не готовит детей, способных к инновационному мышлению. Вариативность в содержании образовательной деятельности с учетом образовательных потребностей, интересов и мотиво</w:t>
      </w:r>
      <w:r>
        <w:rPr>
          <w:rFonts w:ascii="Times New Roman" w:hAnsi="Times New Roman" w:cs="Times New Roman"/>
          <w:sz w:val="32"/>
          <w:szCs w:val="32"/>
        </w:rPr>
        <w:t>в детей,</w:t>
      </w:r>
      <w:r w:rsidR="009E3EC8">
        <w:rPr>
          <w:rFonts w:ascii="Times New Roman" w:hAnsi="Times New Roman" w:cs="Times New Roman"/>
          <w:sz w:val="32"/>
          <w:szCs w:val="32"/>
        </w:rPr>
        <w:t xml:space="preserve"> </w:t>
      </w:r>
      <w:r w:rsidRPr="00947D4D">
        <w:rPr>
          <w:rFonts w:ascii="Times New Roman" w:hAnsi="Times New Roman" w:cs="Times New Roman"/>
          <w:sz w:val="32"/>
          <w:szCs w:val="32"/>
        </w:rPr>
        <w:t>не обеспечена</w:t>
      </w:r>
      <w:proofErr w:type="gramStart"/>
      <w:r w:rsidRPr="00947D4D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947D4D">
        <w:rPr>
          <w:rFonts w:ascii="Times New Roman" w:hAnsi="Times New Roman" w:cs="Times New Roman"/>
          <w:sz w:val="32"/>
          <w:szCs w:val="32"/>
        </w:rPr>
        <w:t>Одним из принципов дошкольного образования, реализуемых в ФГОС ДО, является 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становится субъектом образования. Краткосрочные образовательные практики (КОП) смогут стать альтернативным средством, которое поможет решению проблем обеспечения вариативности и разнообразия содержания и форм образовательной деятельности, индивидуализации обучения, обеспечат условия для развития детской самостоятельности, инициативы, творчества. Краткосрочные образовательные практики – совместная практик</w:t>
      </w:r>
      <w:proofErr w:type="gramStart"/>
      <w:r w:rsidRPr="00947D4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47D4D">
        <w:rPr>
          <w:rFonts w:ascii="Times New Roman" w:hAnsi="Times New Roman" w:cs="Times New Roman"/>
          <w:sz w:val="32"/>
          <w:szCs w:val="32"/>
        </w:rPr>
        <w:t xml:space="preserve"> ориентированная законченная образовательная деятельность продолжительностью до 2-8 академических часов, выбираемая участниками образовательных отношений в соответствии со своими интересами, направленная на решение задач образовательной программы и имеющая своим результатом продукт деятельности или навык ребенка, выбранный на определенный отрезок вре</w:t>
      </w:r>
      <w:r>
        <w:rPr>
          <w:rFonts w:ascii="Times New Roman" w:hAnsi="Times New Roman" w:cs="Times New Roman"/>
          <w:sz w:val="32"/>
          <w:szCs w:val="32"/>
        </w:rPr>
        <w:t>мени ребенком</w:t>
      </w:r>
      <w:r w:rsidRPr="00947D4D">
        <w:rPr>
          <w:rFonts w:ascii="Times New Roman" w:hAnsi="Times New Roman" w:cs="Times New Roman"/>
          <w:sz w:val="32"/>
          <w:szCs w:val="32"/>
        </w:rPr>
        <w:t>. Эта деятельность может быть реализована в формате культурных практик, различных способов и направлений поддержки детской инициативы, практик</w:t>
      </w:r>
      <w:proofErr w:type="gramStart"/>
      <w:r w:rsidRPr="00947D4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47D4D">
        <w:rPr>
          <w:rFonts w:ascii="Times New Roman" w:hAnsi="Times New Roman" w:cs="Times New Roman"/>
          <w:sz w:val="32"/>
          <w:szCs w:val="32"/>
        </w:rPr>
        <w:t xml:space="preserve"> ориентированных курсов, направленных на формирование </w:t>
      </w:r>
      <w:r w:rsidRPr="00947D4D">
        <w:rPr>
          <w:rFonts w:ascii="Times New Roman" w:hAnsi="Times New Roman" w:cs="Times New Roman"/>
          <w:sz w:val="32"/>
          <w:szCs w:val="32"/>
        </w:rPr>
        <w:lastRenderedPageBreak/>
        <w:t>конкретного практического умения в определенной деятельности и создание в процессе посещения курса собственного продукта деятельности, краткоср</w:t>
      </w:r>
      <w:r w:rsidR="009E3EC8">
        <w:rPr>
          <w:rFonts w:ascii="Times New Roman" w:hAnsi="Times New Roman" w:cs="Times New Roman"/>
          <w:sz w:val="32"/>
          <w:szCs w:val="32"/>
        </w:rPr>
        <w:t>очных образовательных практик</w:t>
      </w:r>
      <w:r w:rsidRPr="00947D4D">
        <w:rPr>
          <w:rFonts w:ascii="Times New Roman" w:hAnsi="Times New Roman" w:cs="Times New Roman"/>
          <w:sz w:val="32"/>
          <w:szCs w:val="32"/>
        </w:rPr>
        <w:t xml:space="preserve">, </w:t>
      </w:r>
      <w:r w:rsidR="000719CE">
        <w:rPr>
          <w:rFonts w:ascii="Times New Roman" w:hAnsi="Times New Roman" w:cs="Times New Roman"/>
          <w:sz w:val="32"/>
          <w:szCs w:val="32"/>
        </w:rPr>
        <w:t>разновозрастных практик</w:t>
      </w:r>
      <w:r w:rsidRPr="00947D4D">
        <w:rPr>
          <w:rFonts w:ascii="Times New Roman" w:hAnsi="Times New Roman" w:cs="Times New Roman"/>
          <w:sz w:val="32"/>
          <w:szCs w:val="32"/>
        </w:rPr>
        <w:t xml:space="preserve">, иных малых образовательных форм. </w:t>
      </w:r>
      <w:r w:rsidR="00396839" w:rsidRPr="003968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младших и средних группах (3-5 лет) КОП состоит из 4 занятий, в старших и подготовительных группах (5-7 лет) - из 6 занятий.</w:t>
      </w:r>
      <w:r w:rsidR="00D74B2E" w:rsidRPr="00D74B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74B2E" w:rsidRPr="00D74B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конце практики обязательно проводится </w:t>
      </w:r>
      <w:r w:rsidR="009E3EC8" w:rsidRPr="00D74B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презентация </w:t>
      </w:r>
      <w:r w:rsidR="009E3EC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или </w:t>
      </w:r>
      <w:r w:rsidR="00D74B2E" w:rsidRPr="00D74B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выставка поделок того, чему научились дети за время практики. Ребята «хвастаются» своими умениями перед детьми своей группы, детьми другой группы, сотрудниками детского сада, родителями. </w:t>
      </w:r>
    </w:p>
    <w:p w:rsidR="009E3EC8" w:rsidRDefault="000719CE" w:rsidP="009E3EC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719CE">
        <w:rPr>
          <w:rFonts w:ascii="Times New Roman" w:hAnsi="Times New Roman" w:cs="Times New Roman"/>
          <w:b/>
          <w:i/>
          <w:sz w:val="32"/>
          <w:szCs w:val="32"/>
        </w:rPr>
        <w:t>Краткосрочная образовательная практика в 1 младшей группе Дидактическая игра «Разноцветная мозаика».</w:t>
      </w:r>
      <w:r w:rsidR="009E3EC8">
        <w:rPr>
          <w:rFonts w:ascii="Times New Roman" w:eastAsia="Calibri" w:hAnsi="Times New Roman" w:cs="Times New Roman"/>
          <w:sz w:val="32"/>
          <w:szCs w:val="32"/>
        </w:rPr>
        <w:t xml:space="preserve">       </w:t>
      </w:r>
    </w:p>
    <w:p w:rsidR="00D91E74" w:rsidRPr="009E3EC8" w:rsidRDefault="000719CE" w:rsidP="009E3EC8">
      <w:pPr>
        <w:rPr>
          <w:rFonts w:ascii="Times New Roman" w:eastAsia="Calibri" w:hAnsi="Times New Roman" w:cs="Times New Roman"/>
          <w:sz w:val="32"/>
          <w:szCs w:val="32"/>
        </w:rPr>
      </w:pPr>
      <w:r w:rsidRPr="00C10281">
        <w:rPr>
          <w:rFonts w:ascii="Times New Roman" w:hAnsi="Times New Roman" w:cs="Times New Roman"/>
          <w:sz w:val="32"/>
          <w:szCs w:val="32"/>
          <w:u w:val="single"/>
        </w:rPr>
        <w:t>Актуальность:</w:t>
      </w:r>
      <w:r w:rsidRPr="000719CE">
        <w:rPr>
          <w:rFonts w:ascii="Times New Roman" w:hAnsi="Times New Roman" w:cs="Times New Roman"/>
          <w:sz w:val="32"/>
          <w:szCs w:val="32"/>
        </w:rPr>
        <w:t xml:space="preserve"> Мозаика-это очень полезная и интересная игра. Занятия мозаикой помогают развивать навыки конструирования, тренируют мелкую моторику, развивают речь, сенсорное развитие, и творческие способности. В ходе занятия ребенок учиться собирать по образцу в то же время проявляет фантазию. </w:t>
      </w:r>
      <w:r w:rsidR="009E3EC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0719CE">
        <w:rPr>
          <w:rFonts w:ascii="Times New Roman" w:hAnsi="Times New Roman" w:cs="Times New Roman"/>
          <w:sz w:val="32"/>
          <w:szCs w:val="32"/>
        </w:rPr>
        <w:t>Мозаика способствует развитию терпения и усидчивости. У детей 2-3 лет</w:t>
      </w:r>
      <w:proofErr w:type="gramStart"/>
      <w:r w:rsidRPr="000719C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719CE">
        <w:rPr>
          <w:rFonts w:ascii="Times New Roman" w:hAnsi="Times New Roman" w:cs="Times New Roman"/>
          <w:sz w:val="32"/>
          <w:szCs w:val="32"/>
        </w:rPr>
        <w:t>еще нет навыка для самостоятельных занятий с мозаикой, они хаотично  раскладывают детали по игровому полю. Поэтому детей нужно заинтересовать, привлечь  и научить этой увлекательной иге. Привлекательность игры во многом зависит  от взрослого. Малыш с удовольствием будет играть, если: начинать с самого простого, постепенно усложняя задания; использовать игровые ситуации, сюжетные игрушки; поощрять самостоятельнос</w:t>
      </w:r>
      <w:r>
        <w:rPr>
          <w:rFonts w:ascii="Times New Roman" w:hAnsi="Times New Roman" w:cs="Times New Roman"/>
          <w:sz w:val="32"/>
          <w:szCs w:val="32"/>
        </w:rPr>
        <w:t xml:space="preserve">ть и инициативу. </w:t>
      </w:r>
      <w:r>
        <w:rPr>
          <w:rFonts w:ascii="Times New Roman" w:hAnsi="Times New Roman" w:cs="Times New Roman"/>
          <w:sz w:val="32"/>
          <w:szCs w:val="32"/>
        </w:rPr>
        <w:br/>
      </w:r>
      <w:r w:rsidR="00365E6F">
        <w:rPr>
          <w:rFonts w:ascii="Times New Roman" w:hAnsi="Times New Roman" w:cs="Times New Roman"/>
          <w:sz w:val="32"/>
          <w:szCs w:val="32"/>
        </w:rPr>
        <w:t>Возрастная категория</w:t>
      </w:r>
      <w:r w:rsidR="00D91E74">
        <w:rPr>
          <w:rFonts w:ascii="Times New Roman" w:hAnsi="Times New Roman" w:cs="Times New Roman"/>
          <w:sz w:val="32"/>
          <w:szCs w:val="32"/>
        </w:rPr>
        <w:t xml:space="preserve">: 3года.                                                                             </w:t>
      </w:r>
      <w:r w:rsidRPr="000719CE">
        <w:rPr>
          <w:rFonts w:ascii="Times New Roman" w:hAnsi="Times New Roman" w:cs="Times New Roman"/>
          <w:sz w:val="32"/>
          <w:szCs w:val="32"/>
        </w:rPr>
        <w:t>Количество участников:  4(по подгруппам)</w:t>
      </w:r>
      <w:r w:rsidRPr="000719CE">
        <w:rPr>
          <w:rFonts w:ascii="Times New Roman" w:hAnsi="Times New Roman" w:cs="Times New Roman"/>
          <w:sz w:val="32"/>
          <w:szCs w:val="32"/>
        </w:rPr>
        <w:br/>
        <w:t>Количество занятий:</w:t>
      </w:r>
      <w:r w:rsidR="009E3EC8">
        <w:rPr>
          <w:rFonts w:ascii="Times New Roman" w:hAnsi="Times New Roman" w:cs="Times New Roman"/>
          <w:sz w:val="32"/>
          <w:szCs w:val="32"/>
        </w:rPr>
        <w:t>4</w:t>
      </w:r>
      <w:r w:rsidR="009E3EC8">
        <w:rPr>
          <w:rFonts w:ascii="Times New Roman" w:hAnsi="Times New Roman" w:cs="Times New Roman"/>
          <w:sz w:val="32"/>
          <w:szCs w:val="32"/>
        </w:rPr>
        <w:br/>
        <w:t xml:space="preserve">Продолжительность: </w:t>
      </w:r>
      <w:r>
        <w:rPr>
          <w:rFonts w:ascii="Times New Roman" w:hAnsi="Times New Roman" w:cs="Times New Roman"/>
          <w:sz w:val="32"/>
          <w:szCs w:val="32"/>
        </w:rPr>
        <w:t>5</w:t>
      </w:r>
      <w:r w:rsidR="009E3EC8">
        <w:rPr>
          <w:rFonts w:ascii="Times New Roman" w:hAnsi="Times New Roman" w:cs="Times New Roman"/>
          <w:sz w:val="32"/>
          <w:szCs w:val="32"/>
        </w:rPr>
        <w:t>-7</w:t>
      </w:r>
      <w:r>
        <w:rPr>
          <w:rFonts w:ascii="Times New Roman" w:hAnsi="Times New Roman" w:cs="Times New Roman"/>
          <w:sz w:val="32"/>
          <w:szCs w:val="32"/>
        </w:rPr>
        <w:t xml:space="preserve"> минут.</w:t>
      </w:r>
      <w:r>
        <w:rPr>
          <w:rFonts w:ascii="Times New Roman" w:hAnsi="Times New Roman" w:cs="Times New Roman"/>
          <w:sz w:val="32"/>
          <w:szCs w:val="32"/>
        </w:rPr>
        <w:br/>
      </w:r>
      <w:r w:rsidR="009E3EC8" w:rsidRPr="00C10281">
        <w:rPr>
          <w:rFonts w:ascii="Times New Roman" w:hAnsi="Times New Roman" w:cs="Times New Roman"/>
          <w:bCs/>
          <w:sz w:val="32"/>
          <w:szCs w:val="32"/>
          <w:u w:val="single"/>
        </w:rPr>
        <w:t>Образовательная область</w:t>
      </w:r>
      <w:r w:rsidR="009E3EC8" w:rsidRPr="00C10281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9E3EC8" w:rsidRPr="00D91E74">
        <w:rPr>
          <w:rFonts w:ascii="Times New Roman" w:hAnsi="Times New Roman" w:cs="Times New Roman"/>
          <w:sz w:val="32"/>
          <w:szCs w:val="32"/>
        </w:rPr>
        <w:t>Познание.</w:t>
      </w:r>
      <w:r w:rsidRPr="00D91E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9E3EC8" w:rsidRPr="00D91E74">
        <w:rPr>
          <w:rFonts w:ascii="Times New Roman" w:hAnsi="Times New Roman" w:cs="Times New Roman"/>
          <w:bCs/>
          <w:sz w:val="32"/>
          <w:szCs w:val="32"/>
        </w:rPr>
        <w:t>Цель:</w:t>
      </w:r>
      <w:r w:rsidR="009E3EC8" w:rsidRPr="000719CE">
        <w:rPr>
          <w:rFonts w:ascii="Times New Roman" w:hAnsi="Times New Roman" w:cs="Times New Roman"/>
          <w:sz w:val="32"/>
          <w:szCs w:val="32"/>
        </w:rPr>
        <w:t xml:space="preserve"> </w:t>
      </w:r>
      <w:r w:rsidR="009E3EC8" w:rsidRPr="000719CE">
        <w:rPr>
          <w:rFonts w:ascii="Times New Roman" w:hAnsi="Times New Roman" w:cs="Times New Roman"/>
          <w:sz w:val="32"/>
          <w:szCs w:val="32"/>
        </w:rPr>
        <w:t xml:space="preserve">Познакомить детей младшего дошкольного возраста с разноцветной мозаикой.                                                                     </w:t>
      </w:r>
    </w:p>
    <w:p w:rsidR="00D91E74" w:rsidRDefault="009E3EC8" w:rsidP="00D91E7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91E74">
        <w:rPr>
          <w:rFonts w:ascii="Times New Roman" w:hAnsi="Times New Roman" w:cs="Times New Roman"/>
          <w:bCs/>
          <w:sz w:val="32"/>
          <w:szCs w:val="32"/>
        </w:rPr>
        <w:lastRenderedPageBreak/>
        <w:t>Задачи:</w:t>
      </w:r>
      <w:r w:rsidR="00365E6F" w:rsidRPr="00D91E74">
        <w:rPr>
          <w:rFonts w:ascii="Times New Roman" w:hAnsi="Times New Roman" w:cs="Times New Roman"/>
          <w:sz w:val="32"/>
          <w:szCs w:val="32"/>
        </w:rPr>
        <w:t xml:space="preserve"> </w:t>
      </w:r>
      <w:r w:rsidR="00365E6F" w:rsidRPr="000719CE">
        <w:rPr>
          <w:rFonts w:ascii="Times New Roman" w:hAnsi="Times New Roman" w:cs="Times New Roman"/>
          <w:sz w:val="32"/>
          <w:szCs w:val="32"/>
        </w:rPr>
        <w:t>Развивать интерес и самостоятельность в игре с мозаикой.</w:t>
      </w:r>
      <w:r w:rsidR="00365E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65E6F">
        <w:rPr>
          <w:rFonts w:ascii="Times New Roman" w:hAnsi="Times New Roman" w:cs="Times New Roman"/>
          <w:sz w:val="32"/>
          <w:szCs w:val="32"/>
        </w:rPr>
        <w:t>Ф</w:t>
      </w:r>
      <w:r w:rsidR="00365E6F" w:rsidRPr="000719CE">
        <w:rPr>
          <w:rFonts w:ascii="Times New Roman" w:hAnsi="Times New Roman" w:cs="Times New Roman"/>
          <w:sz w:val="32"/>
          <w:szCs w:val="32"/>
        </w:rPr>
        <w:t xml:space="preserve">ормировать </w:t>
      </w:r>
      <w:r w:rsidR="00365E6F">
        <w:rPr>
          <w:rFonts w:ascii="Times New Roman" w:hAnsi="Times New Roman" w:cs="Times New Roman"/>
          <w:sz w:val="32"/>
          <w:szCs w:val="32"/>
        </w:rPr>
        <w:t>сенсорные способност</w:t>
      </w:r>
      <w:proofErr w:type="gramStart"/>
      <w:r w:rsidR="00365E6F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365E6F">
        <w:rPr>
          <w:rFonts w:ascii="Times New Roman" w:hAnsi="Times New Roman" w:cs="Times New Roman"/>
          <w:sz w:val="32"/>
          <w:szCs w:val="32"/>
        </w:rPr>
        <w:t xml:space="preserve"> различать и называть </w:t>
      </w:r>
      <w:r w:rsidR="00365E6F">
        <w:rPr>
          <w:rFonts w:ascii="Times New Roman" w:hAnsi="Times New Roman" w:cs="Times New Roman"/>
          <w:sz w:val="32"/>
          <w:szCs w:val="32"/>
        </w:rPr>
        <w:t xml:space="preserve">цвет, умение составлять простейшие фигуры.                            </w:t>
      </w:r>
      <w:r w:rsidRPr="000719CE">
        <w:rPr>
          <w:rFonts w:ascii="Times New Roman" w:hAnsi="Times New Roman" w:cs="Times New Roman"/>
          <w:sz w:val="32"/>
          <w:szCs w:val="32"/>
        </w:rPr>
        <w:t xml:space="preserve">Совершенствовать </w:t>
      </w:r>
      <w:r w:rsidRPr="000719CE">
        <w:rPr>
          <w:rFonts w:ascii="Times New Roman" w:hAnsi="Times New Roman" w:cs="Times New Roman"/>
          <w:sz w:val="32"/>
          <w:szCs w:val="32"/>
        </w:rPr>
        <w:t xml:space="preserve">мелкую моторику пальцев рук. </w:t>
      </w:r>
    </w:p>
    <w:p w:rsidR="00D91E74" w:rsidRDefault="00D91E74" w:rsidP="00D91E74">
      <w:pPr>
        <w:rPr>
          <w:rFonts w:ascii="Times New Roman" w:hAnsi="Times New Roman" w:cs="Times New Roman"/>
          <w:sz w:val="32"/>
          <w:szCs w:val="32"/>
        </w:rPr>
      </w:pPr>
      <w:r w:rsidRPr="00D91E74">
        <w:rPr>
          <w:rFonts w:ascii="Times New Roman" w:hAnsi="Times New Roman" w:cs="Times New Roman"/>
          <w:sz w:val="32"/>
          <w:szCs w:val="32"/>
        </w:rPr>
        <w:t xml:space="preserve">Планируемый результат: Дети  проявляют интерес к игре с мозаикой. Работают по образцу стремятся довести замысел до видимого результата и составляют простейшие узоры; сравнивают и называют  4 </w:t>
      </w:r>
      <w:proofErr w:type="gramStart"/>
      <w:r w:rsidRPr="00D91E74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D91E74">
        <w:rPr>
          <w:rFonts w:ascii="Times New Roman" w:hAnsi="Times New Roman" w:cs="Times New Roman"/>
          <w:sz w:val="32"/>
          <w:szCs w:val="32"/>
        </w:rPr>
        <w:t xml:space="preserve"> цвета.</w:t>
      </w:r>
    </w:p>
    <w:p w:rsidR="00D91E74" w:rsidRPr="00D91E74" w:rsidRDefault="00D91E74" w:rsidP="00D91E74">
      <w:pPr>
        <w:rPr>
          <w:rFonts w:ascii="Times New Roman" w:hAnsi="Times New Roman" w:cs="Times New Roman"/>
          <w:sz w:val="32"/>
          <w:szCs w:val="32"/>
        </w:rPr>
      </w:pPr>
    </w:p>
    <w:p w:rsidR="00D91E74" w:rsidRDefault="00D91E74" w:rsidP="00D91E74">
      <w:pPr>
        <w:rPr>
          <w:rFonts w:ascii="Times New Roman" w:hAnsi="Times New Roman" w:cs="Times New Roman"/>
          <w:sz w:val="32"/>
          <w:szCs w:val="32"/>
        </w:rPr>
      </w:pPr>
    </w:p>
    <w:p w:rsidR="00D91E74" w:rsidRDefault="00D91E74" w:rsidP="00D91E74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D02BCA" w:rsidRDefault="00D02BCA" w:rsidP="00D91E74">
      <w:pPr>
        <w:rPr>
          <w:rFonts w:ascii="Calibri" w:eastAsia="Calibri" w:hAnsi="Calibri" w:cs="Times New Roman"/>
        </w:rPr>
      </w:pPr>
    </w:p>
    <w:tbl>
      <w:tblPr>
        <w:tblW w:w="10720" w:type="dxa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287"/>
        <w:gridCol w:w="2033"/>
        <w:gridCol w:w="2126"/>
        <w:gridCol w:w="1701"/>
        <w:gridCol w:w="1984"/>
      </w:tblGrid>
      <w:tr w:rsidR="00050CC0" w:rsidTr="009E3EC8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589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87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Занятие</w:t>
            </w:r>
          </w:p>
        </w:tc>
        <w:tc>
          <w:tcPr>
            <w:tcW w:w="2033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2126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План проведения</w:t>
            </w:r>
          </w:p>
        </w:tc>
        <w:tc>
          <w:tcPr>
            <w:tcW w:w="1701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Перечень материалов</w:t>
            </w:r>
          </w:p>
        </w:tc>
        <w:tc>
          <w:tcPr>
            <w:tcW w:w="1984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Предполагаемый результат</w:t>
            </w:r>
          </w:p>
        </w:tc>
      </w:tr>
      <w:tr w:rsidR="00050CC0" w:rsidTr="009E3EC8">
        <w:tblPrEx>
          <w:tblCellMar>
            <w:top w:w="0" w:type="dxa"/>
            <w:bottom w:w="0" w:type="dxa"/>
          </w:tblCellMar>
        </w:tblPrEx>
        <w:trPr>
          <w:trHeight w:val="2360"/>
          <w:jc w:val="center"/>
        </w:trPr>
        <w:tc>
          <w:tcPr>
            <w:tcW w:w="589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87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«Проведи героя по дорожке»</w:t>
            </w:r>
          </w:p>
        </w:tc>
        <w:tc>
          <w:tcPr>
            <w:tcW w:w="2033" w:type="dxa"/>
          </w:tcPr>
          <w:p w:rsidR="00A84FAC" w:rsidRDefault="00050CC0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Учить </w:t>
            </w:r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>выкладывать ряд из мозаики; брать тремя пальчиками детали мозаики,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соответствуя         цвету одежды игрушки.</w:t>
            </w:r>
          </w:p>
        </w:tc>
        <w:tc>
          <w:tcPr>
            <w:tcW w:w="2126" w:type="dxa"/>
          </w:tcPr>
          <w:p w:rsidR="00A84FAC" w:rsidRDefault="00B51EE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</w:t>
            </w:r>
            <w:r w:rsidR="001231A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ужно помочь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игрушкам, пройти к своему домику </w:t>
            </w:r>
            <w:r w:rsidR="001231A7">
              <w:rPr>
                <w:rFonts w:ascii="Times New Roman" w:eastAsia="Calibri" w:hAnsi="Times New Roman" w:cs="Times New Roman"/>
                <w:sz w:val="32"/>
                <w:szCs w:val="32"/>
              </w:rPr>
              <w:t>составив дорожку соответствующего цвета одежды игрушки.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Мелкие игрушки в одежде </w:t>
            </w:r>
            <w:r w:rsidR="00A246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(4 цветов); мозаика с деталями </w:t>
            </w:r>
            <w:r w:rsidR="00A246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 цветов.</w:t>
            </w:r>
          </w:p>
        </w:tc>
        <w:tc>
          <w:tcPr>
            <w:tcW w:w="1984" w:type="dxa"/>
          </w:tcPr>
          <w:p w:rsidR="00A84FAC" w:rsidRDefault="001231A7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Дети научатся</w:t>
            </w:r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>выклад</w:t>
            </w:r>
            <w:proofErr w:type="gramStart"/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>ы</w:t>
            </w:r>
            <w:proofErr w:type="spellEnd"/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gramEnd"/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>вать</w:t>
            </w:r>
            <w:proofErr w:type="spellEnd"/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дорожку; правильно брать детали. </w:t>
            </w:r>
          </w:p>
        </w:tc>
      </w:tr>
      <w:tr w:rsidR="00050CC0" w:rsidTr="009E3EC8">
        <w:tblPrEx>
          <w:tblCellMar>
            <w:top w:w="0" w:type="dxa"/>
            <w:bottom w:w="0" w:type="dxa"/>
          </w:tblCellMar>
        </w:tblPrEx>
        <w:trPr>
          <w:trHeight w:val="2696"/>
          <w:jc w:val="center"/>
        </w:trPr>
        <w:tc>
          <w:tcPr>
            <w:tcW w:w="589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2287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«Разноцветные бусы»</w:t>
            </w:r>
          </w:p>
        </w:tc>
        <w:tc>
          <w:tcPr>
            <w:tcW w:w="2033" w:type="dxa"/>
          </w:tcPr>
          <w:p w:rsidR="00A84FAC" w:rsidRDefault="00050CC0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Учить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последов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тельно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собирать бусы из деталей мозаики.</w:t>
            </w:r>
          </w:p>
        </w:tc>
        <w:tc>
          <w:tcPr>
            <w:tcW w:w="2126" w:type="dxa"/>
          </w:tcPr>
          <w:p w:rsidR="00A84FAC" w:rsidRDefault="00B51EE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Порадуем куклу Катю, соберем ей разные по цвету бусы.</w:t>
            </w:r>
          </w:p>
        </w:tc>
        <w:tc>
          <w:tcPr>
            <w:tcW w:w="1701" w:type="dxa"/>
          </w:tcPr>
          <w:p w:rsidR="00A84FAC" w:rsidRDefault="00A2463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Бабочки; м</w:t>
            </w:r>
            <w:r w:rsidR="00A84FA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озаика с деталями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</w:t>
            </w:r>
            <w:r w:rsidR="00A84FAC">
              <w:rPr>
                <w:rFonts w:ascii="Times New Roman" w:eastAsia="Calibri" w:hAnsi="Times New Roman" w:cs="Times New Roman"/>
                <w:sz w:val="32"/>
                <w:szCs w:val="32"/>
              </w:rPr>
              <w:t>4 цветов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A84FAC" w:rsidRDefault="001231A7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Дети научатся</w:t>
            </w:r>
            <w:r w:rsidR="00C1028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последовательно ставить детали мозаики.</w:t>
            </w:r>
          </w:p>
        </w:tc>
      </w:tr>
      <w:tr w:rsidR="00050CC0" w:rsidTr="009E3EC8">
        <w:tblPrEx>
          <w:tblCellMar>
            <w:top w:w="0" w:type="dxa"/>
            <w:bottom w:w="0" w:type="dxa"/>
          </w:tblCellMar>
        </w:tblPrEx>
        <w:trPr>
          <w:trHeight w:val="2116"/>
          <w:jc w:val="center"/>
        </w:trPr>
        <w:tc>
          <w:tcPr>
            <w:tcW w:w="589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87" w:type="dxa"/>
          </w:tcPr>
          <w:p w:rsidR="00050CC0" w:rsidRDefault="00050CC0" w:rsidP="00050CC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«Добавь серединку цветку»</w:t>
            </w:r>
          </w:p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A84FAC" w:rsidRDefault="00050CC0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Учить находить серединку цветка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A84FAC" w:rsidRDefault="00396839" w:rsidP="002526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Серединки цветов помещаем в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непрозрач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ый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мешочек. На поле выложены цветы без серединки.</w:t>
            </w:r>
            <w:r>
              <w:rPr>
                <w:rFonts w:ascii="Trebuchet MS" w:eastAsia="+mj-ea" w:hAnsi="Trebuchet MS" w:cs="+mj-cs"/>
                <w:color w:val="000000"/>
                <w:kern w:val="24"/>
                <w:sz w:val="40"/>
                <w:szCs w:val="40"/>
              </w:rPr>
              <w:t xml:space="preserve"> </w:t>
            </w:r>
            <w:r w:rsidRPr="00396839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>Ребёнок из мешочка достаёт одну деталь, называет цвет (или проговаривает вместе с взрослым) и ставит в серединку цветка такого же цвета.</w:t>
            </w:r>
            <w:r w:rsidRPr="00396839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br/>
              <w:t xml:space="preserve">Игру можно усложнить, добавив в мешочек детали цветов, не </w:t>
            </w:r>
            <w:r w:rsidRPr="00396839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присутствующие на рабочем поле. Если ребёнок сам определит, что такого цветка на поле нет, можно предложить выложить такой цветок.</w:t>
            </w:r>
          </w:p>
        </w:tc>
        <w:tc>
          <w:tcPr>
            <w:tcW w:w="1701" w:type="dxa"/>
          </w:tcPr>
          <w:p w:rsidR="00A84FAC" w:rsidRDefault="00A2463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прозра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ч</w:t>
            </w:r>
            <w:proofErr w:type="spellEnd"/>
            <w:r w:rsidR="001231A7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gramEnd"/>
            <w:r w:rsidR="001231A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мешочек; Детали мозаики 4 цветов.</w:t>
            </w:r>
          </w:p>
        </w:tc>
        <w:tc>
          <w:tcPr>
            <w:tcW w:w="1984" w:type="dxa"/>
          </w:tcPr>
          <w:p w:rsidR="00A84FAC" w:rsidRDefault="00B51EEC" w:rsidP="0039683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Дети закрепляют название цвета; </w:t>
            </w:r>
          </w:p>
        </w:tc>
      </w:tr>
      <w:tr w:rsidR="00050CC0" w:rsidTr="009E3EC8">
        <w:tblPrEx>
          <w:tblCellMar>
            <w:top w:w="0" w:type="dxa"/>
            <w:bottom w:w="0" w:type="dxa"/>
          </w:tblCellMar>
        </w:tblPrEx>
        <w:trPr>
          <w:trHeight w:val="4755"/>
          <w:jc w:val="center"/>
        </w:trPr>
        <w:tc>
          <w:tcPr>
            <w:tcW w:w="589" w:type="dxa"/>
          </w:tcPr>
          <w:p w:rsidR="00A84FAC" w:rsidRDefault="00A84FAC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2287" w:type="dxa"/>
          </w:tcPr>
          <w:p w:rsidR="00A84FAC" w:rsidRPr="00050CC0" w:rsidRDefault="00050CC0" w:rsidP="00050CC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«Полянка с цветами»</w:t>
            </w:r>
          </w:p>
        </w:tc>
        <w:tc>
          <w:tcPr>
            <w:tcW w:w="2033" w:type="dxa"/>
          </w:tcPr>
          <w:p w:rsidR="00A84FAC" w:rsidRDefault="00050CC0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Учить </w:t>
            </w:r>
            <w:proofErr w:type="spellStart"/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>самостояте</w:t>
            </w:r>
            <w:proofErr w:type="spellEnd"/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spellStart"/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>л</w:t>
            </w:r>
            <w:proofErr w:type="gramEnd"/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>ьно</w:t>
            </w:r>
            <w:proofErr w:type="spellEnd"/>
            <w:r w:rsidR="00B51EE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собирать цветок. Закреплять цвета.</w:t>
            </w:r>
          </w:p>
        </w:tc>
        <w:tc>
          <w:tcPr>
            <w:tcW w:w="2126" w:type="dxa"/>
          </w:tcPr>
          <w:p w:rsidR="00A84FAC" w:rsidRDefault="00396839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Предложить ребенку сходить на полянку за цветами. Показываем цветок и называем его цвет, просим собрать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цветок такого       же цвета.</w:t>
            </w:r>
          </w:p>
        </w:tc>
        <w:tc>
          <w:tcPr>
            <w:tcW w:w="1701" w:type="dxa"/>
          </w:tcPr>
          <w:p w:rsidR="00A84FAC" w:rsidRDefault="00050CC0" w:rsidP="00D91E7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Детали мозаики 4 цветов.</w:t>
            </w:r>
          </w:p>
        </w:tc>
        <w:tc>
          <w:tcPr>
            <w:tcW w:w="1984" w:type="dxa"/>
          </w:tcPr>
          <w:p w:rsidR="00A84FAC" w:rsidRDefault="00C10281" w:rsidP="0039683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Дети проявляют интерес к игре</w:t>
            </w:r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; </w:t>
            </w:r>
            <w:proofErr w:type="spellStart"/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>самостоят</w:t>
            </w:r>
            <w:proofErr w:type="gramStart"/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proofErr w:type="spellEnd"/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gramEnd"/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>льно</w:t>
            </w:r>
            <w:proofErr w:type="spellEnd"/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собирают цветы правильно берут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396839">
              <w:rPr>
                <w:rFonts w:ascii="Times New Roman" w:eastAsia="Calibri" w:hAnsi="Times New Roman" w:cs="Times New Roman"/>
                <w:sz w:val="32"/>
                <w:szCs w:val="32"/>
              </w:rPr>
              <w:t>детали.</w:t>
            </w:r>
          </w:p>
        </w:tc>
      </w:tr>
    </w:tbl>
    <w:p w:rsidR="00D02BCA" w:rsidRPr="00D91E74" w:rsidRDefault="00D02BCA" w:rsidP="00D74B2E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sectPr w:rsidR="00D02BCA" w:rsidRPr="00D9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0591"/>
    <w:multiLevelType w:val="hybridMultilevel"/>
    <w:tmpl w:val="8B967DA0"/>
    <w:lvl w:ilvl="0" w:tplc="F0CEC3A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59ECE02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BFE8C64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724649F2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3828BFF4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8BD4B134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9AE4A0CA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F2E4AAFE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565688EA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9"/>
    <w:rsid w:val="00050CC0"/>
    <w:rsid w:val="000719CE"/>
    <w:rsid w:val="00076A48"/>
    <w:rsid w:val="001231A7"/>
    <w:rsid w:val="0025263B"/>
    <w:rsid w:val="00365E6F"/>
    <w:rsid w:val="00396839"/>
    <w:rsid w:val="004039C6"/>
    <w:rsid w:val="004200E9"/>
    <w:rsid w:val="00947D4D"/>
    <w:rsid w:val="009E3EC8"/>
    <w:rsid w:val="00A2463C"/>
    <w:rsid w:val="00A84FAC"/>
    <w:rsid w:val="00B51EEC"/>
    <w:rsid w:val="00C10281"/>
    <w:rsid w:val="00D02BCA"/>
    <w:rsid w:val="00D21594"/>
    <w:rsid w:val="00D74B2E"/>
    <w:rsid w:val="00D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5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1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9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1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79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2018-04-15T07:40:00Z</dcterms:created>
  <dcterms:modified xsi:type="dcterms:W3CDTF">2018-04-15T11:38:00Z</dcterms:modified>
</cp:coreProperties>
</file>