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8B" w:rsidRPr="00406BDF" w:rsidRDefault="00C71FE5" w:rsidP="000C4045">
      <w:pPr>
        <w:jc w:val="center"/>
        <w:rPr>
          <w:sz w:val="44"/>
          <w:szCs w:val="44"/>
        </w:rPr>
      </w:pPr>
      <w:r w:rsidRPr="00406BDF">
        <w:rPr>
          <w:sz w:val="44"/>
          <w:szCs w:val="44"/>
        </w:rPr>
        <w:t>Доклад на тему: «Семейный вернисаж».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одна, даже самая лучшая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педагогическая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 не может быть в полной мере эффективной, если в ней нет места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! Ребёнок не может существовать вне семейной системы. Если дошкольное учреждение и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закрыты друг для друга, ребёнок оказывается между двух </w:t>
      </w:r>
      <w:proofErr w:type="spellStart"/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несообщающихся</w:t>
      </w:r>
      <w:proofErr w:type="spellEnd"/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 Отсюда конфликты, неуверенность, непонимание. Во избежание этого нужно чтобы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детский сад и семья 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открыты друг для друга, для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взаимодействия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Педагогическим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основанием изменений дошкольного образования в соответствии с ФГОС на современном этапе является активное вовлечение родителей в жизнь ДОУ. На наш взгляд удачной моделью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взаимодействия является модель 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«родители-ребенок-</w:t>
      </w:r>
      <w:r w:rsidRPr="00406BD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педагог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именно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выставки детских творческих работ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интересной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формой взаимодействия с семьей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E5" w:rsidRPr="00406BDF" w:rsidRDefault="00C71FE5" w:rsidP="00C71FE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6BDF">
        <w:rPr>
          <w:rStyle w:val="a4"/>
          <w:b w:val="0"/>
          <w:sz w:val="28"/>
          <w:szCs w:val="28"/>
          <w:bdr w:val="none" w:sz="0" w:space="0" w:color="auto" w:frame="1"/>
        </w:rPr>
        <w:t>Совместное творчество детей и родителей</w:t>
      </w:r>
      <w:r w:rsidRPr="00406BDF">
        <w:rPr>
          <w:sz w:val="28"/>
          <w:szCs w:val="28"/>
        </w:rPr>
        <w:t> формирует хорошие доверительные отношения между ними, оказывает положительное влияние на развитие ребенка и приучает его сотрудничать. Участие в </w:t>
      </w:r>
      <w:r w:rsidRPr="00406BDF">
        <w:rPr>
          <w:rStyle w:val="a4"/>
          <w:b w:val="0"/>
          <w:sz w:val="28"/>
          <w:szCs w:val="28"/>
          <w:bdr w:val="none" w:sz="0" w:space="0" w:color="auto" w:frame="1"/>
        </w:rPr>
        <w:t>совместной деятельности семьей</w:t>
      </w:r>
      <w:r w:rsidRPr="00406BDF">
        <w:rPr>
          <w:sz w:val="28"/>
          <w:szCs w:val="28"/>
        </w:rPr>
        <w:t>, вызывает у ребенка большую радость.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совместной деятельности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ДОУ при организации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творческих выставок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положены следующие </w:t>
      </w:r>
      <w:r w:rsidRPr="00406B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родители и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партнерами в воспитании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творческих возможностей детей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это единое понимание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педагогами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родителями целей и задач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творческого</w:t>
      </w:r>
      <w:r w:rsidR="000C4045"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обучения детей;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помощь ребенку, уважение и доверие ему как со стороны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со стороны родителей;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знание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педагогами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родителями воспитательных возможностей коллектива и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максимальное использование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творческого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потенциала в совместной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работе с детьми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постоянный анализ процесса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взаимодействия семьи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дошкольного учреждения.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Творческие выставки детских работ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родителями даёт возможность сблизить в совместном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творчестве всю семью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творческие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познавательные способности детей, а родителей отвлекает от будничных дел и проблем, возвращает в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детство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Выставки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становятся стимулом для включения в совместную деятельность с детьми и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педагогами тех родителей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делали этого раньше. 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 мы знаем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родители наиболее охотно идут на контакт и сотрудничество с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детским садом именно тогда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речь идет об их ребенке. Именно этот интерес мы используем при организации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творческих выставок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поделок или рисунков.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 в процессе ознакомления с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работами других участников выставки</w:t>
      </w:r>
      <w:r w:rsidR="000C4045"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проявляют особую активность, подолгу рассматривают 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поделки вместе с детьми, обсуждают разнообразие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творческих выдумок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«изюминок»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04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семей в конкурсах на лучший рисунок, салфетку, поделку из природного материала, не только обогащает семейный досуг, но и объединяет детей и взрослых в общих делах. 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привлечь родителей к участию в конкурсах,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выставках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ДОУ заранее вывешиваются интригующее, яркое сообщение.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 продумывают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помощь можем оказать родителям. Подготавливаем наглядный материал, который размещается на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информационных стендах в группе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Делаем подборку ссылок, и полезные Интернет-ресурсы, помогающие родителям узнать нужную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информацию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совместного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творчества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и родителей способствует развитию эмоций ребенка, вызывает чувство гордости за своих родителей, радует всю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семью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Творческие</w:t>
      </w:r>
      <w:r w:rsidR="00024776"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становятся украшением групп и помещений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украшают музыкальный зал к праздникам и досугам, развлечениям.</w:t>
      </w:r>
    </w:p>
    <w:p w:rsidR="00C71FE5" w:rsidRPr="00406BDF" w:rsidRDefault="00024776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составлении плана работы ДОУ на учебный год, планируются тематические в</w:t>
      </w:r>
      <w:r w:rsidR="00C71FE5"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ыставки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организуются во всех группах детского </w:t>
      </w:r>
      <w:r w:rsidR="000C404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сада. Это такие выставки, </w:t>
      </w:r>
      <w:r w:rsidR="00C71FE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мы организуем к осенним праздникам - </w:t>
      </w:r>
      <w:r w:rsidR="00C71FE5"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«Осенняя сказка»</w:t>
      </w:r>
      <w:r w:rsidR="00C71FE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C71FE5"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 саду ли, в огороде»</w:t>
      </w:r>
      <w:r w:rsidR="00C71FE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C4045"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«Осенний лист</w:t>
      </w:r>
      <w:r w:rsidR="00C71FE5"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C71FE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C4045"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«Шила платье </w:t>
      </w:r>
      <w:r w:rsidR="00C71FE5"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осень»</w:t>
      </w:r>
      <w:r w:rsidR="000C404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«Осеняя </w:t>
      </w:r>
      <w:proofErr w:type="spellStart"/>
      <w:r w:rsidR="000C404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="000C404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новогодним праздникам - 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«Символ года»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«Новогодняя открытка»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C4045"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«Зимний вернисаж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0C404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«Елочка – красавица», «Новогодняя игрушка нашей семьи», «Семейное новогоднее поздравление» и т.д.</w:t>
      </w:r>
    </w:p>
    <w:p w:rsidR="000C4045" w:rsidRPr="00406BDF" w:rsidRDefault="000C404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дню матери и 8 марта – «Руки матери и мои ручонки» (работы из ладошек), «Мы с бабушкой от скуки мастера на все руки», «</w:t>
      </w:r>
      <w:r w:rsidR="00446A7A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Девочки-</w:t>
      </w:r>
      <w:proofErr w:type="spellStart"/>
      <w:r w:rsidR="00446A7A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рипевочки</w:t>
      </w:r>
      <w:proofErr w:type="spellEnd"/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(фотовыставка)</w:t>
      </w:r>
      <w:r w:rsidR="00446A7A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bookmarkStart w:id="0" w:name="_GoBack"/>
      <w:bookmarkEnd w:id="0"/>
    </w:p>
    <w:p w:rsidR="00446A7A" w:rsidRPr="00406BDF" w:rsidRDefault="00446A7A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дню космонавтики «Фейерверк фантиков», «Загадочный космос» и т.д.</w:t>
      </w:r>
    </w:p>
    <w:p w:rsidR="000C4045" w:rsidRPr="00406BDF" w:rsidRDefault="00446A7A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христианскому празднику – Пасха «Пасхальная радуга», «Дорого яичко к светлому дню» и т.д.</w:t>
      </w:r>
    </w:p>
    <w:p w:rsidR="00446A7A" w:rsidRPr="00406BDF" w:rsidRDefault="00446A7A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к нашему главному празднику 9 мая «Давно, давно была война», «Мы за мир» и т.д.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различных проектов, акций</w:t>
      </w:r>
      <w:r w:rsidR="00024776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организуются выставки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«Мама, папа, я и правила дорожного движения»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46A7A"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бабушкин и дедушкин друг и помощник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Светофорик</w:t>
      </w:r>
      <w:proofErr w:type="spellEnd"/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46A7A"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«Семейное древо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«Весёлый огород»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46A7A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юбилеем наш любимый </w:t>
      </w:r>
      <w:r w:rsidRPr="00406BD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детский сад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«Чудеса вокруг нас»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выставка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поделок из природного материала, 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«Рисуем вместе с папой»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(конкурс рисунков ко Дню защитника Отечества, 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 чудесами в зимний лес»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406BD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выставка</w:t>
      </w:r>
      <w:r w:rsidRPr="00406B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рисунков выходного дня)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т. д. </w:t>
      </w:r>
    </w:p>
    <w:p w:rsidR="009F479C" w:rsidRPr="00406BDF" w:rsidRDefault="009F479C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 родителей и детей к конкурсам на прогулочных участках – «Снежная фантазия», «Сказочная страна детства», «Чудо песочница» и т.д.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E5" w:rsidRPr="00406BDF" w:rsidRDefault="009F479C" w:rsidP="009F4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1FE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сказать об одном важном моменте в системе </w:t>
      </w:r>
      <w:r w:rsidR="00C71FE5"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 с родителями</w:t>
      </w:r>
      <w:r w:rsidR="00C71FE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человек, сделав какую–</w:t>
      </w:r>
      <w:proofErr w:type="spellStart"/>
      <w:r w:rsidR="00C71FE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C71FE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1FE5"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работу</w:t>
      </w:r>
      <w:r w:rsidR="00C71FE5"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нуждается в оценке своего труда, в этом нуждаются и наши родители.</w:t>
      </w:r>
    </w:p>
    <w:p w:rsidR="00C71FE5" w:rsidRPr="00406BDF" w:rsidRDefault="00C71FE5" w:rsidP="00C71F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«Похвала полезна хотя бы потому, что укрепляет нас в доброжелательных намерениях», - писал Ф. Ларошфуко. Это актуально всегда и везде. Не забывайте хвалить родителей, и они отплатят вам тем же. В нашем ДОУ мы помним об этом и всегда благодарим родителей за их </w:t>
      </w:r>
      <w:r w:rsidRPr="00406B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работу</w:t>
      </w: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E5" w:rsidRPr="00406BDF" w:rsidRDefault="00C71FE5" w:rsidP="00C71F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взаимодействия стала традиционной, но мы не останавливаемся на достигнутом, а продолжаем искать новые пути сотрудничества с родителями.</w:t>
      </w:r>
    </w:p>
    <w:p w:rsidR="00C71FE5" w:rsidRPr="00406BDF" w:rsidRDefault="00C71FE5" w:rsidP="00C71FE5">
      <w:pPr>
        <w:spacing w:after="0" w:line="240" w:lineRule="auto"/>
      </w:pPr>
    </w:p>
    <w:sectPr w:rsidR="00C71FE5" w:rsidRPr="004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20"/>
    <w:rsid w:val="00024776"/>
    <w:rsid w:val="000C4045"/>
    <w:rsid w:val="001E4C20"/>
    <w:rsid w:val="00406BDF"/>
    <w:rsid w:val="00446A7A"/>
    <w:rsid w:val="009F479C"/>
    <w:rsid w:val="00C71FE5"/>
    <w:rsid w:val="00E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6909D-E7B5-4700-8578-5B1234C6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552</dc:creator>
  <cp:keywords/>
  <dc:description/>
  <cp:lastModifiedBy>Солнышко</cp:lastModifiedBy>
  <cp:revision>5</cp:revision>
  <dcterms:created xsi:type="dcterms:W3CDTF">2018-04-11T10:11:00Z</dcterms:created>
  <dcterms:modified xsi:type="dcterms:W3CDTF">2018-04-16T08:55:00Z</dcterms:modified>
</cp:coreProperties>
</file>