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87" w:rsidRPr="0033661C" w:rsidRDefault="00331D87" w:rsidP="00331D87">
      <w:pPr>
        <w:pStyle w:val="1"/>
        <w:rPr>
          <w:sz w:val="28"/>
          <w:szCs w:val="28"/>
        </w:rPr>
      </w:pPr>
    </w:p>
    <w:p w:rsidR="00331D87" w:rsidRPr="0033661C" w:rsidRDefault="00331D87" w:rsidP="00331D87">
      <w:pPr>
        <w:pStyle w:val="1"/>
        <w:jc w:val="center"/>
        <w:rPr>
          <w:b/>
          <w:bCs/>
          <w:sz w:val="28"/>
          <w:szCs w:val="28"/>
        </w:rPr>
      </w:pPr>
      <w:bookmarkStart w:id="0" w:name="_GoBack"/>
      <w:r w:rsidRPr="0033661C">
        <w:rPr>
          <w:b/>
          <w:bCs/>
          <w:sz w:val="28"/>
          <w:szCs w:val="28"/>
        </w:rPr>
        <w:t>МЕТОДИЧЕСКИЕ РЕКОМЕНДАЦИИ</w:t>
      </w:r>
    </w:p>
    <w:p w:rsidR="00331D87" w:rsidRPr="0033661C" w:rsidRDefault="00331D87" w:rsidP="00A456AC">
      <w:pPr>
        <w:rPr>
          <w:sz w:val="28"/>
          <w:szCs w:val="28"/>
        </w:rPr>
      </w:pPr>
    </w:p>
    <w:p w:rsidR="00331D87" w:rsidRPr="0033661C" w:rsidRDefault="00331D87" w:rsidP="00331D87">
      <w:pPr>
        <w:pStyle w:val="a3"/>
        <w:jc w:val="center"/>
        <w:rPr>
          <w:sz w:val="28"/>
          <w:szCs w:val="28"/>
        </w:rPr>
      </w:pPr>
      <w:r w:rsidRPr="0033661C">
        <w:rPr>
          <w:sz w:val="28"/>
          <w:szCs w:val="28"/>
        </w:rPr>
        <w:t>«Основы овладения культурно-гигиеническими навыками у детей с особыми потребностями».</w:t>
      </w:r>
    </w:p>
    <w:bookmarkEnd w:id="0"/>
    <w:p w:rsidR="00331D87" w:rsidRPr="0033661C" w:rsidRDefault="00331D87" w:rsidP="00A456AC">
      <w:pPr>
        <w:pStyle w:val="a3"/>
        <w:rPr>
          <w:sz w:val="28"/>
          <w:szCs w:val="28"/>
        </w:rPr>
      </w:pPr>
      <w:r w:rsidRPr="0033661C">
        <w:rPr>
          <w:sz w:val="28"/>
          <w:szCs w:val="28"/>
        </w:rPr>
        <w:t xml:space="preserve">                                                </w:t>
      </w:r>
      <w:r w:rsidR="00A456AC">
        <w:rPr>
          <w:sz w:val="28"/>
          <w:szCs w:val="28"/>
        </w:rPr>
        <w:t xml:space="preserve">                           </w:t>
      </w:r>
    </w:p>
    <w:p w:rsidR="00331D87" w:rsidRPr="00A456AC" w:rsidRDefault="00331D87" w:rsidP="00A456AC">
      <w:pPr>
        <w:pStyle w:val="a3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Содержание</w:t>
      </w:r>
    </w:p>
    <w:p w:rsidR="00331D87" w:rsidRPr="0033661C" w:rsidRDefault="00331D87" w:rsidP="00331D87">
      <w:pPr>
        <w:pStyle w:val="a3"/>
        <w:jc w:val="center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Пояснительная записка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Условия овладения культурно – гигиеническими навыками.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Понятие алгоритма.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Требования, предъявляемые к алгоритму.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Примеры алгоритмов.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Этапы работы над алгоритмом.</w:t>
      </w:r>
    </w:p>
    <w:p w:rsidR="00331D87" w:rsidRPr="0033661C" w:rsidRDefault="00331D87" w:rsidP="00331D8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Методы и приемы работы с алгоритмом.</w:t>
      </w:r>
    </w:p>
    <w:p w:rsidR="00331D87" w:rsidRPr="0033661C" w:rsidRDefault="00331D87" w:rsidP="00331D87">
      <w:pPr>
        <w:pStyle w:val="a3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sz w:val="28"/>
          <w:szCs w:val="28"/>
        </w:rPr>
      </w:pPr>
      <w:r w:rsidRPr="0033661C">
        <w:rPr>
          <w:b/>
          <w:sz w:val="28"/>
          <w:szCs w:val="28"/>
        </w:rPr>
        <w:t>Пояснительная записка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Понятие «</w:t>
      </w:r>
      <w:r w:rsidRPr="0033661C">
        <w:rPr>
          <w:b/>
          <w:bCs/>
          <w:sz w:val="28"/>
          <w:szCs w:val="28"/>
        </w:rPr>
        <w:t>культура поведения</w:t>
      </w:r>
      <w:r w:rsidRPr="0033661C">
        <w:rPr>
          <w:sz w:val="28"/>
          <w:szCs w:val="28"/>
        </w:rPr>
        <w:t xml:space="preserve">» можно </w:t>
      </w:r>
      <w:proofErr w:type="gramStart"/>
      <w:r w:rsidRPr="0033661C">
        <w:rPr>
          <w:sz w:val="28"/>
          <w:szCs w:val="28"/>
        </w:rPr>
        <w:t>определить</w:t>
      </w:r>
      <w:proofErr w:type="gramEnd"/>
      <w:r w:rsidRPr="0033661C">
        <w:rPr>
          <w:sz w:val="28"/>
          <w:szCs w:val="28"/>
        </w:rPr>
        <w:t xml:space="preserve"> как совокупность полезных для общества устойчивых форм повседневного поведения в быту, в общении, в различных видах деятельности. В содержании культуры поведения можно условно выделить следующие компоненты: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культура деятельности,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культура общения,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культурно-гигиенические навыки и привычки.</w:t>
      </w:r>
    </w:p>
    <w:p w:rsidR="00331D87" w:rsidRPr="0033661C" w:rsidRDefault="00331D87" w:rsidP="00331D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Культура деятельности проявляется в поведении ребёнка на занятиях, в играх, во время выполнения трудовых поручений.</w:t>
      </w:r>
    </w:p>
    <w:p w:rsidR="00331D87" w:rsidRPr="0033661C" w:rsidRDefault="00331D87" w:rsidP="00331D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Культура общения предусматриваем выполнение ребёнком норм и правил общения со взрослыми и сверстниками, основных на уважен   и добровольности, с использованием соответствующего словарного запаса и форм общения, а также вежливое поведение в общественных местах, быту.</w:t>
      </w:r>
    </w:p>
    <w:p w:rsidR="00331D87" w:rsidRPr="0033661C" w:rsidRDefault="00331D87" w:rsidP="00331D8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Культурно-гигиенические навыки – важная составляющая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себе и окружающим, что любому человеку неприятны грязные руки или смотреть на неопрятную одежду. Взрослые должны постоянно помнить, что привитые в детстве навыки, в том числе культурно – гигиенические приносят человеку огромную пользу в течение всей последующей жизни.</w:t>
      </w:r>
    </w:p>
    <w:p w:rsidR="00331D87" w:rsidRPr="0033661C" w:rsidRDefault="00331D87" w:rsidP="00331D87">
      <w:pPr>
        <w:pStyle w:val="a3"/>
        <w:ind w:left="720"/>
        <w:jc w:val="both"/>
        <w:rPr>
          <w:sz w:val="28"/>
          <w:szCs w:val="28"/>
        </w:rPr>
      </w:pPr>
      <w:r w:rsidRPr="0033661C">
        <w:rPr>
          <w:sz w:val="28"/>
          <w:szCs w:val="28"/>
        </w:rPr>
        <w:t xml:space="preserve">Культуру еды часто относят к гигиеническим навыкам. Но её значение не только в выполнении физиологических потребностей. Она имеет и </w:t>
      </w:r>
      <w:r w:rsidRPr="0033661C">
        <w:rPr>
          <w:sz w:val="28"/>
          <w:szCs w:val="28"/>
        </w:rPr>
        <w:lastRenderedPageBreak/>
        <w:t>этический аспект – ведь поведение за столом основывается на уважении к сидящим рядом, а также к тем, кто приготовил пищу.</w:t>
      </w:r>
    </w:p>
    <w:p w:rsidR="00331D87" w:rsidRPr="0033661C" w:rsidRDefault="00331D87" w:rsidP="00331D87">
      <w:pPr>
        <w:pStyle w:val="a3"/>
        <w:ind w:left="720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Дети должны усвоить определённые правила:</w:t>
      </w:r>
    </w:p>
    <w:p w:rsidR="00331D87" w:rsidRPr="0033661C" w:rsidRDefault="00331D87" w:rsidP="00331D8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нельзя класть локти на стол во время еды;</w:t>
      </w:r>
    </w:p>
    <w:p w:rsidR="00331D87" w:rsidRPr="0033661C" w:rsidRDefault="00331D87" w:rsidP="00331D8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есть надо с закрытым ртом, не спеша, тщательно пережёвывая пищу;</w:t>
      </w:r>
    </w:p>
    <w:p w:rsidR="00331D87" w:rsidRPr="0033661C" w:rsidRDefault="00331D87" w:rsidP="00331D8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бережно относиться к хлебу и другим продуктам питания;</w:t>
      </w:r>
    </w:p>
    <w:p w:rsidR="00331D87" w:rsidRPr="0033661C" w:rsidRDefault="00331D87" w:rsidP="00331D8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правильно пользоваться столовыми приборами.</w:t>
      </w:r>
    </w:p>
    <w:p w:rsidR="00331D87" w:rsidRPr="0033661C" w:rsidRDefault="00331D87" w:rsidP="00331D87">
      <w:pPr>
        <w:pStyle w:val="a3"/>
        <w:ind w:left="446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Овладение культурой еды – нелёгкое дело, но необходимое, надо добиваться, чтобы дети ели с удовольствием, аппетитно и что очень важно – опрятно. Методические рекомендации составлены для детей с ОВЗ.</w:t>
      </w:r>
    </w:p>
    <w:p w:rsidR="00331D87" w:rsidRPr="0033661C" w:rsidRDefault="00331D87" w:rsidP="00331D87">
      <w:pPr>
        <w:pStyle w:val="a3"/>
        <w:ind w:left="720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Привитие культурно-гигиенических навыков у детей с особыми потребностями – это одно из направлений их реабилитации в обществе.</w:t>
      </w:r>
    </w:p>
    <w:p w:rsidR="00331D87" w:rsidRPr="0033661C" w:rsidRDefault="00331D87" w:rsidP="00331D87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Учитывая особенности развития этих детей, выделяются следующие условия овладения культурно-гигиеническими навыками:</w:t>
      </w: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При формировании навыков используются естественные бытовые ситуации, в процессе которых педагоги решают общеразвивающие и коррекционные задачи, различные игры и игровые упражнения.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 процессе овладения культурно-гигиеническими навыками принимает участие не только педагог, но и все, кто непосредственно общается с ребенком.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Оборудование для элементарных трудовых действий должно располагаться в определенных для этого местах хранения, что позволяет детям заполнить их место нахождение.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Участие ребенка во всех процессах должно сопровождаться положительными эмоциями, игровыми действиями, стимулирующими интерес к формированию культурно-гигиенических навыков.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Работа по формированию культурно-гигиенических навыков должна быть систематичной и последовательной.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Формирование первоначальных культурно-гигиенических навыков и привычек происходит не изолированно, а в тесной связи с другими направлениями коррекционно-воспитательной работы.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 xml:space="preserve">Если ребенок овладел основными навыками, то ему будет легче приспособиться к современной жизни. Детям с тяжелой и глубокой умственной отсталостью достаточно тяжело овладеть культурно-гигиеническими навыками. Для ребенка может возникнуть и чаще всего возникает два затруднения: в определении и усвоении последовательности операций (алгоритма) и в овладении каждой из них. Алгоритм может быть отображен в виде символов (схематических картинок), обозначающих какие – </w:t>
      </w:r>
      <w:r w:rsidRPr="0033661C">
        <w:rPr>
          <w:sz w:val="28"/>
          <w:szCs w:val="28"/>
        </w:rPr>
        <w:lastRenderedPageBreak/>
        <w:t>либо действия или предмет. Важным при работе с алгоритмом является то, что схематические картинки в алгоритме должны быть понятны, знакомы. Кроме этого, введение схем – картинок должно быть постепенным и последовательным. А именно, при обучении конкретному навыку, следующий этап действия вводится только после того, как ребенок освоил предыдущий. Еще одним из требований к алгоритму является его результативность. А именно, насколько данная цепочка действий помогает в достижении результата, в данном случае овладении навыком.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Для того, чтобы научить ребенка выполнять определенные действия, нужно попробовать самим проделать это действие, мысленно разбивая на этапы или шаги. Количество шагов в каждом случае определяется индивидуально. Для ребенка, который учится достаточно быстро, это будет несколько больших шагов. Для ребенка, который учится не так быстро, - много маленьких. Ключ к успеху, во-первых, четкое понимание того, какие маленькие шаги нужно сделать, чтобы овладеть тем или иным навыком и, во-вторых, медленное продвижение вперед.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3661C">
        <w:rPr>
          <w:sz w:val="28"/>
          <w:szCs w:val="28"/>
        </w:rPr>
        <w:t xml:space="preserve">Например, рассмотрим </w:t>
      </w:r>
      <w:r w:rsidRPr="0033661C">
        <w:rPr>
          <w:b/>
          <w:bCs/>
          <w:sz w:val="28"/>
          <w:szCs w:val="28"/>
        </w:rPr>
        <w:t>алгоритм формирования навыка ухода за зубной щеткой с большим шагом:</w:t>
      </w:r>
    </w:p>
    <w:p w:rsidR="00331D87" w:rsidRPr="0033661C" w:rsidRDefault="00331D87" w:rsidP="00331D87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Закатать рукава.</w:t>
      </w: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Включить воду.</w:t>
      </w: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Очистить щетку от остатков пасты под проточной водой.</w:t>
      </w: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Намылить щетину щетки мылом.</w:t>
      </w: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Поместить щетку в стаканчик.</w:t>
      </w:r>
    </w:p>
    <w:p w:rsidR="00331D87" w:rsidRPr="0033661C" w:rsidRDefault="00331D87" w:rsidP="00331D87">
      <w:pPr>
        <w:pStyle w:val="a3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3661C">
        <w:rPr>
          <w:sz w:val="28"/>
          <w:szCs w:val="28"/>
        </w:rPr>
        <w:t>Выключить воду.</w:t>
      </w:r>
    </w:p>
    <w:p w:rsidR="00331D87" w:rsidRPr="0033661C" w:rsidRDefault="00331D87" w:rsidP="00331D87">
      <w:pPr>
        <w:pStyle w:val="a3"/>
        <w:jc w:val="both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jc w:val="both"/>
        <w:rPr>
          <w:b/>
          <w:bCs/>
          <w:sz w:val="28"/>
          <w:szCs w:val="28"/>
        </w:rPr>
      </w:pPr>
      <w:r w:rsidRPr="0033661C">
        <w:rPr>
          <w:sz w:val="28"/>
          <w:szCs w:val="28"/>
        </w:rPr>
        <w:t xml:space="preserve">Рассмотрим другой </w:t>
      </w:r>
      <w:r w:rsidRPr="0033661C">
        <w:rPr>
          <w:b/>
          <w:bCs/>
          <w:sz w:val="28"/>
          <w:szCs w:val="28"/>
        </w:rPr>
        <w:t>алгоритм с мелким шагом – алгоритм ухода за расческой с помощью щетки: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Закатать рукава.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Включить воду.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Взять щетку.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Намочить щетку.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Стряхнуть со щетки лишнюю воду.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Намылить щетку мылом.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Взять расческу.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Почистить расческу щеткой.</w:t>
      </w:r>
    </w:p>
    <w:p w:rsidR="00331D87" w:rsidRPr="0033661C" w:rsidRDefault="00331D87" w:rsidP="00331D8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Сполоснуть расческу в воде.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10.Положить расческу сушиться.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11.Сполоснуть щетку в воде.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12.Положить щетку сушиться.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13.Выключить воду.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14.Вытереть руки полотенцем.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15.Привести одежду в порядок.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lastRenderedPageBreak/>
        <w:t>Очень важно добиваться выполнения каждого отдельного шага и определенной последовательности шагов алгоритма. Огромное значение имеет активное поведение ребенка, то есть его практическое участие в выполнении данного действия, шага.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Вот еще несколько примеров алгоритмов с большим шагом: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Алгоритм мытья рук: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Закатать рукава.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Открыть воду.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Смочить руки проточной водой.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Намылить руки мылом.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Тщательно потереть ладошки, пальчики, тыльную сторону руки.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Смыть руки проточной водой.</w:t>
      </w:r>
    </w:p>
    <w:p w:rsidR="00331D87" w:rsidRPr="0033661C" w:rsidRDefault="00331D87" w:rsidP="00331D8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Вытереть насухо полотенцем.</w:t>
      </w:r>
    </w:p>
    <w:p w:rsidR="00331D87" w:rsidRPr="0033661C" w:rsidRDefault="00331D87" w:rsidP="00331D87">
      <w:pPr>
        <w:pStyle w:val="a3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Алгоритм подготовки стола к чаепитию: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Накрыть стол скатертью.</w:t>
      </w:r>
    </w:p>
    <w:p w:rsidR="00331D87" w:rsidRPr="0033661C" w:rsidRDefault="00331D87" w:rsidP="00331D8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Поставить на стол чайную посуду.</w:t>
      </w:r>
    </w:p>
    <w:p w:rsidR="00331D87" w:rsidRPr="0033661C" w:rsidRDefault="00331D87" w:rsidP="00331D8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Поставить на стол сладости.</w:t>
      </w:r>
    </w:p>
    <w:p w:rsidR="00331D87" w:rsidRPr="0033661C" w:rsidRDefault="00331D87" w:rsidP="00331D8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Налить заварку в чашки.</w:t>
      </w:r>
    </w:p>
    <w:p w:rsidR="00331D87" w:rsidRPr="0033661C" w:rsidRDefault="00331D87" w:rsidP="00331D8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Добавить кипяток.</w:t>
      </w:r>
    </w:p>
    <w:p w:rsidR="00331D87" w:rsidRPr="0033661C" w:rsidRDefault="00331D87" w:rsidP="00331D87">
      <w:pPr>
        <w:pStyle w:val="a3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Алгоритм мытья волос:</w:t>
      </w:r>
    </w:p>
    <w:p w:rsidR="00331D87" w:rsidRPr="0033661C" w:rsidRDefault="00331D87" w:rsidP="00331D87">
      <w:pPr>
        <w:pStyle w:val="a3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Включить теплую воду.</w:t>
      </w: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Смочить волосы водой.</w:t>
      </w: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Нанести на ладошку небольшое количество шампуня.</w:t>
      </w: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Мягкими движениями пальцев рук помыть голову.</w:t>
      </w: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Смыть голову теплой водой.</w:t>
      </w:r>
    </w:p>
    <w:p w:rsidR="00331D87" w:rsidRPr="0033661C" w:rsidRDefault="00331D87" w:rsidP="00331D8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Подсушить волосы полотенцем.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Для того, чтобы использовать в работе алгоритм, необходимо, чтобы дети познакомились со схематическими картинками, которые будут использовать для составления данного алгоритма.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Этапы знакомства со схематической картинкой (символом):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Рассматривание картинки.</w:t>
      </w:r>
    </w:p>
    <w:p w:rsidR="00331D87" w:rsidRPr="0033661C" w:rsidRDefault="00331D87" w:rsidP="00331D87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Беседа по картинке.</w:t>
      </w:r>
    </w:p>
    <w:p w:rsidR="00331D87" w:rsidRPr="0033661C" w:rsidRDefault="00331D87" w:rsidP="00331D87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Определение места данной схематической картинки в алгоритме.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После знакомства со схематическими картинками можно приступать непосредственно к составлению алгоритма.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lastRenderedPageBreak/>
        <w:t>Этапы работы над алгоритмом: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Активизация внимания ребенка.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Создание положительного эмоционального отношения к предстоящей деятельности.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Создание игровой ситуации или беседы, способствующей выбору правильного схематического рисунка.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Повтор каждого схематического рисунка.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Перенос с плоскостного изображения или действия в реальность.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Постепенное выполнение каждого этапа алгоритма.</w:t>
      </w:r>
    </w:p>
    <w:p w:rsidR="00331D87" w:rsidRPr="0033661C" w:rsidRDefault="00331D87" w:rsidP="00331D87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Закрепление алгоритма, применение в различных игровых и бытовых ситуациях.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Работа над алгоритмом строится с использованием различных методов и приемом.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Методы работы над алгоритмом: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rPr>
          <w:i/>
          <w:iCs/>
          <w:sz w:val="28"/>
          <w:szCs w:val="28"/>
        </w:rPr>
      </w:pPr>
      <w:r w:rsidRPr="0033661C">
        <w:rPr>
          <w:i/>
          <w:iCs/>
          <w:sz w:val="28"/>
          <w:szCs w:val="28"/>
        </w:rPr>
        <w:t>Словесный метод – беседа.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Целью беседы является выявление знаний детей о том или ином предмете или действии, пополнение и обобщение уже имеющихся знаний, расширение кругозора детей, пополнение пассивного и активного словарного запаса и т.д.</w:t>
      </w:r>
    </w:p>
    <w:p w:rsidR="00331D87" w:rsidRPr="0033661C" w:rsidRDefault="00331D87" w:rsidP="00331D87">
      <w:pPr>
        <w:pStyle w:val="a3"/>
        <w:numPr>
          <w:ilvl w:val="0"/>
          <w:numId w:val="10"/>
        </w:numPr>
        <w:ind w:left="0" w:firstLine="709"/>
        <w:jc w:val="both"/>
        <w:rPr>
          <w:i/>
          <w:iCs/>
          <w:sz w:val="28"/>
          <w:szCs w:val="28"/>
        </w:rPr>
      </w:pPr>
      <w:r w:rsidRPr="0033661C">
        <w:rPr>
          <w:i/>
          <w:iCs/>
          <w:sz w:val="28"/>
          <w:szCs w:val="28"/>
        </w:rPr>
        <w:t>Наглядные методы.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а) показ предметов и изображений.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Очень часто детям трудно различить натуральный образец предмета и его изображение на картинке. Требуется целенаправленная работа по соотнесению предмета с его изображением. Обыгрываются предметы и действия с ними, ставятся уточняющие вопросы, направляющие внимание на признаки, различающие данные предметы, их изображения.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б) наблюдения за действиями педагога и других детей.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Наблюдение используется в комплексе с другими методами и приемами. Используя наблюдение, важно помнить об особенностях развития внимания у детей с особыми проблемами.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 xml:space="preserve">Совместно со словесным и наглядными методами используются </w:t>
      </w:r>
      <w:r w:rsidRPr="0033661C">
        <w:rPr>
          <w:i/>
          <w:iCs/>
          <w:sz w:val="28"/>
          <w:szCs w:val="28"/>
        </w:rPr>
        <w:t>практические методы</w:t>
      </w:r>
      <w:r w:rsidRPr="0033661C">
        <w:rPr>
          <w:sz w:val="28"/>
          <w:szCs w:val="28"/>
        </w:rPr>
        <w:t>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Одной из главных форм практического метода является игровая деятельность. Игра рассматривается не как развлечение, а как средство обучения и коррекции.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Положительному результату при работе с алгоритмами способствуют следующие приемы: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использование эмоций для привлечения внимания детей, повышения мотивации обучения,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одобрение, поощрение, положительная оценка действий ребенка,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акцентирование внимания на результате деятельности,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lastRenderedPageBreak/>
        <w:t>использование подражательности, свойственной тяжело и глубоко отсталым детям,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 xml:space="preserve">помощь ребенка другому ребенку, </w:t>
      </w:r>
    </w:p>
    <w:p w:rsidR="00331D87" w:rsidRPr="0033661C" w:rsidRDefault="00331D87" w:rsidP="00331D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повтор действия.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Таким образом, использование алгоритма для формирования культурно-гигиенических навыков является одним из важных направлений в трудовом обучении, а также способствует развитию самостоятельности у детей с особыми потребностями.</w:t>
      </w: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3661C">
        <w:rPr>
          <w:b/>
          <w:bCs/>
          <w:sz w:val="28"/>
          <w:szCs w:val="28"/>
        </w:rPr>
        <w:t>Литература:</w:t>
      </w:r>
    </w:p>
    <w:p w:rsidR="00331D87" w:rsidRPr="0033661C" w:rsidRDefault="00331D87" w:rsidP="00331D87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31D87" w:rsidRPr="0033661C" w:rsidRDefault="00331D87" w:rsidP="00331D8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33661C">
        <w:rPr>
          <w:sz w:val="28"/>
          <w:szCs w:val="28"/>
        </w:rPr>
        <w:t>А.А.Катаева</w:t>
      </w:r>
      <w:proofErr w:type="spellEnd"/>
      <w:r w:rsidRPr="0033661C">
        <w:rPr>
          <w:sz w:val="28"/>
          <w:szCs w:val="28"/>
        </w:rPr>
        <w:t xml:space="preserve">, </w:t>
      </w:r>
      <w:proofErr w:type="spellStart"/>
      <w:r w:rsidRPr="0033661C">
        <w:rPr>
          <w:sz w:val="28"/>
          <w:szCs w:val="28"/>
        </w:rPr>
        <w:t>Е.А.Стребелева</w:t>
      </w:r>
      <w:proofErr w:type="spellEnd"/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Дошкольная олигофренопедагогика, «ВЛАДОС», 1998.</w:t>
      </w:r>
    </w:p>
    <w:p w:rsidR="00331D87" w:rsidRPr="0033661C" w:rsidRDefault="00331D87" w:rsidP="00331D8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33661C">
        <w:rPr>
          <w:sz w:val="28"/>
          <w:szCs w:val="28"/>
        </w:rPr>
        <w:t>А.Р.Маллер</w:t>
      </w:r>
      <w:proofErr w:type="spellEnd"/>
      <w:r w:rsidRPr="0033661C">
        <w:rPr>
          <w:sz w:val="28"/>
          <w:szCs w:val="28"/>
        </w:rPr>
        <w:t xml:space="preserve">, </w:t>
      </w:r>
      <w:proofErr w:type="spellStart"/>
      <w:r w:rsidRPr="0033661C">
        <w:rPr>
          <w:sz w:val="28"/>
          <w:szCs w:val="28"/>
        </w:rPr>
        <w:t>Г.В.Цикота</w:t>
      </w:r>
      <w:proofErr w:type="spellEnd"/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Воспитание и обучение детей с тяжелой интеллектуальной недостаточностью, Учебное пособие, 2002.</w:t>
      </w:r>
    </w:p>
    <w:p w:rsidR="00331D87" w:rsidRPr="0033661C" w:rsidRDefault="00331D87" w:rsidP="00331D8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 xml:space="preserve">Воспитание дошкольника в труде под редакцией </w:t>
      </w:r>
      <w:proofErr w:type="spellStart"/>
      <w:r w:rsidRPr="0033661C">
        <w:rPr>
          <w:sz w:val="28"/>
          <w:szCs w:val="28"/>
        </w:rPr>
        <w:t>В.Г.Нечаевой</w:t>
      </w:r>
      <w:proofErr w:type="spellEnd"/>
      <w:r w:rsidRPr="0033661C">
        <w:rPr>
          <w:sz w:val="28"/>
          <w:szCs w:val="28"/>
        </w:rPr>
        <w:t>, «Просвещение», 1980.</w:t>
      </w:r>
    </w:p>
    <w:p w:rsidR="00331D87" w:rsidRPr="0033661C" w:rsidRDefault="00331D87" w:rsidP="00331D8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spellStart"/>
      <w:r w:rsidRPr="0033661C">
        <w:rPr>
          <w:sz w:val="28"/>
          <w:szCs w:val="28"/>
        </w:rPr>
        <w:t>С.В.Петерина</w:t>
      </w:r>
      <w:proofErr w:type="spellEnd"/>
    </w:p>
    <w:p w:rsidR="00331D87" w:rsidRPr="0033661C" w:rsidRDefault="00331D87" w:rsidP="00331D87">
      <w:pPr>
        <w:pStyle w:val="a3"/>
        <w:ind w:firstLine="709"/>
        <w:jc w:val="both"/>
        <w:rPr>
          <w:sz w:val="28"/>
          <w:szCs w:val="28"/>
        </w:rPr>
      </w:pPr>
      <w:r w:rsidRPr="0033661C">
        <w:rPr>
          <w:sz w:val="28"/>
          <w:szCs w:val="28"/>
        </w:rPr>
        <w:t>Воспитание культуры поведения у детей дошкольного возраста, Москва, «Просвещение», 1986.</w:t>
      </w:r>
    </w:p>
    <w:p w:rsidR="00A042E9" w:rsidRDefault="00A042E9"/>
    <w:sectPr w:rsidR="00A0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599E"/>
    <w:multiLevelType w:val="hybridMultilevel"/>
    <w:tmpl w:val="0DD03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1618A"/>
    <w:multiLevelType w:val="hybridMultilevel"/>
    <w:tmpl w:val="2270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515F0"/>
    <w:multiLevelType w:val="hybridMultilevel"/>
    <w:tmpl w:val="67B8629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248A05FC"/>
    <w:multiLevelType w:val="hybridMultilevel"/>
    <w:tmpl w:val="7C06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5AE9"/>
    <w:multiLevelType w:val="hybridMultilevel"/>
    <w:tmpl w:val="4236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47582"/>
    <w:multiLevelType w:val="hybridMultilevel"/>
    <w:tmpl w:val="ABEE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2044F"/>
    <w:multiLevelType w:val="hybridMultilevel"/>
    <w:tmpl w:val="BB1A794C"/>
    <w:lvl w:ilvl="0" w:tplc="E0802F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A3CE5"/>
    <w:multiLevelType w:val="hybridMultilevel"/>
    <w:tmpl w:val="13EA5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D25A5"/>
    <w:multiLevelType w:val="hybridMultilevel"/>
    <w:tmpl w:val="3B96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B3F2C"/>
    <w:multiLevelType w:val="hybridMultilevel"/>
    <w:tmpl w:val="2566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7390A"/>
    <w:multiLevelType w:val="hybridMultilevel"/>
    <w:tmpl w:val="C50E3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90A41"/>
    <w:multiLevelType w:val="hybridMultilevel"/>
    <w:tmpl w:val="569AB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801168"/>
    <w:multiLevelType w:val="hybridMultilevel"/>
    <w:tmpl w:val="3C307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563FF"/>
    <w:multiLevelType w:val="hybridMultilevel"/>
    <w:tmpl w:val="79787F66"/>
    <w:lvl w:ilvl="0" w:tplc="B4B87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87"/>
    <w:rsid w:val="00331D87"/>
    <w:rsid w:val="0054238E"/>
    <w:rsid w:val="00A042E9"/>
    <w:rsid w:val="00A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87D9-805D-45FC-959C-6E02C96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D87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8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Body Text"/>
    <w:basedOn w:val="a"/>
    <w:link w:val="a4"/>
    <w:semiHidden/>
    <w:rsid w:val="00331D87"/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331D8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1D87"/>
    <w:pPr>
      <w:tabs>
        <w:tab w:val="center" w:pos="4677"/>
        <w:tab w:val="right" w:pos="9355"/>
      </w:tabs>
      <w:ind w:firstLine="391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1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2018-05-30T13:20:00Z</dcterms:created>
  <dcterms:modified xsi:type="dcterms:W3CDTF">2018-05-30T17:40:00Z</dcterms:modified>
</cp:coreProperties>
</file>