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F4" w:rsidRDefault="00BD5E4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DE03F4" w:rsidRDefault="00DE03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3F4" w:rsidRDefault="00DE03F4">
      <w:pPr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Pr="00DE03F4">
        <w:rPr>
          <w:rFonts w:ascii="Times New Roman" w:hAnsi="Times New Roman" w:cs="Times New Roman"/>
          <w:sz w:val="40"/>
          <w:szCs w:val="40"/>
          <w:lang w:val="ru-RU"/>
        </w:rPr>
        <w:t>Доклад</w:t>
      </w:r>
    </w:p>
    <w:p w:rsidR="00DE03F4" w:rsidRDefault="00DE03F4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DE03F4" w:rsidRDefault="00DE03F4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DE03F4" w:rsidRDefault="00DE03F4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DE03F4" w:rsidRDefault="00DE03F4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DE03F4" w:rsidRDefault="00DE03F4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DE03F4" w:rsidRPr="00DE03F4" w:rsidRDefault="00DE03F4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DE03F4">
        <w:rPr>
          <w:rFonts w:ascii="Times New Roman" w:hAnsi="Times New Roman" w:cs="Times New Roman"/>
          <w:sz w:val="36"/>
          <w:szCs w:val="36"/>
          <w:lang w:val="ru-RU"/>
        </w:rPr>
        <w:t>«Нравственно- патриотическое воспитание дошкольников</w:t>
      </w:r>
      <w:r>
        <w:rPr>
          <w:rFonts w:ascii="Times New Roman" w:hAnsi="Times New Roman" w:cs="Times New Roman"/>
          <w:sz w:val="36"/>
          <w:szCs w:val="36"/>
          <w:lang w:val="ru-RU"/>
        </w:rPr>
        <w:t>»</w:t>
      </w:r>
    </w:p>
    <w:p w:rsidR="00DE03F4" w:rsidRPr="00DE03F4" w:rsidRDefault="00DE03F4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DE03F4" w:rsidRPr="00DE03F4" w:rsidRDefault="00DE03F4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DE03F4" w:rsidRDefault="00DE03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3F4" w:rsidRDefault="00DE03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3F4" w:rsidRDefault="00DE03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3F4" w:rsidRDefault="00DE03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3F4" w:rsidRDefault="00DE03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3F4" w:rsidRDefault="00DE03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3F4" w:rsidRDefault="00DE03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3F4" w:rsidRDefault="00DE03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3F4" w:rsidRDefault="00DE03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3F4" w:rsidRDefault="00DE03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Составила: Воспитатель МДОУ №28 «Петушок»</w:t>
      </w:r>
    </w:p>
    <w:p w:rsidR="00DE03F4" w:rsidRDefault="00DE03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Овсянникова Е.А</w:t>
      </w:r>
    </w:p>
    <w:p w:rsidR="00DE03F4" w:rsidRDefault="00DE03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573F" w:rsidRDefault="00DE03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r w:rsidR="00BD5E47">
        <w:rPr>
          <w:rFonts w:ascii="Times New Roman" w:hAnsi="Times New Roman" w:cs="Times New Roman"/>
          <w:sz w:val="28"/>
          <w:szCs w:val="28"/>
          <w:lang w:val="ru-RU"/>
        </w:rPr>
        <w:t>Родина О</w:t>
      </w:r>
      <w:r w:rsidR="00BD5E47" w:rsidRPr="00BD5E47">
        <w:rPr>
          <w:rFonts w:ascii="Times New Roman" w:hAnsi="Times New Roman" w:cs="Times New Roman"/>
          <w:sz w:val="28"/>
          <w:szCs w:val="28"/>
          <w:lang w:val="ru-RU"/>
        </w:rPr>
        <w:t>течество</w:t>
      </w:r>
      <w:proofErr w:type="gramStart"/>
      <w:r w:rsidR="00BD5E47">
        <w:rPr>
          <w:rFonts w:ascii="Times New Roman" w:hAnsi="Times New Roman" w:cs="Times New Roman"/>
          <w:sz w:val="28"/>
          <w:szCs w:val="28"/>
          <w:lang w:val="ru-RU"/>
        </w:rPr>
        <w:t>… В</w:t>
      </w:r>
      <w:proofErr w:type="gramEnd"/>
      <w:r w:rsidR="00BD5E47">
        <w:rPr>
          <w:rFonts w:ascii="Times New Roman" w:hAnsi="Times New Roman" w:cs="Times New Roman"/>
          <w:sz w:val="28"/>
          <w:szCs w:val="28"/>
          <w:lang w:val="ru-RU"/>
        </w:rPr>
        <w:t xml:space="preserve"> корнях этих слов близкие каждому образы: мать и отец, родители, те, кто дает жизнь новому существу. Решая вопрос о том, какими должны быть содержание и методы патриотического воспитания в детском саду, встанем на путь, указанный родным языком- главным инструментом человеческой культуры.</w:t>
      </w:r>
    </w:p>
    <w:p w:rsidR="00BD5E47" w:rsidRDefault="00BD5E4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Суть патриотического воспитания состоит в том, чтобы посеять и вырастить в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 культуры в самом нежном возраст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и есть самый естественный, а потому и верный способ патриотического воспитания, воспитания чувства любви к Отечеству.</w:t>
      </w:r>
    </w:p>
    <w:p w:rsidR="009A7775" w:rsidRDefault="009A777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Культурное наследие народ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огромное богатство, которым каждому нужно научится правильно распоряжаться, владеть им так, чтобы не разбазарить, не разметать, не размельчить на пустяки, а сохранить и приумножить, воплотить его в сокровище своего внутреннего мира, своей личности, в дальнейшем творческом созидании.</w:t>
      </w:r>
    </w:p>
    <w:p w:rsidR="009A7775" w:rsidRDefault="009A777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Итак, патриотическое воспитание в детском сад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процесс освоения, наследия традиционной культуры.</w:t>
      </w:r>
    </w:p>
    <w:p w:rsidR="009A7775" w:rsidRDefault="009A777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Народная культура несет в себе мудрые истины, дающие образец отношения к природе, семье, роду, родине. Эти истины на протяжении многих веков выработаны, отшлифованы, проверены в практике личной жизни людьми, теперь уже для нас безымянными. Тут следует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оговорится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что безымянность, анонимность бесчисленных творцов народной культуры- это не отрицательный признак, а свидетельство точности найденных когда-то творческих решений, словесных  поэтических формул, прием рукотворного мастер</w:t>
      </w:r>
      <w:r w:rsidR="002477E6">
        <w:rPr>
          <w:rFonts w:ascii="Times New Roman" w:hAnsi="Times New Roman" w:cs="Times New Roman"/>
          <w:sz w:val="28"/>
          <w:szCs w:val="28"/>
          <w:lang w:val="ru-RU"/>
        </w:rPr>
        <w:t>ства, способов организации жизне</w:t>
      </w:r>
      <w:r>
        <w:rPr>
          <w:rFonts w:ascii="Times New Roman" w:hAnsi="Times New Roman" w:cs="Times New Roman"/>
          <w:sz w:val="28"/>
          <w:szCs w:val="28"/>
          <w:lang w:val="ru-RU"/>
        </w:rPr>
        <w:t>деятельности, как отдельного человека, так и целого народа.</w:t>
      </w:r>
    </w:p>
    <w:p w:rsidR="002477E6" w:rsidRDefault="002477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Проблема нравственно- патриотического воспитания в современном  мире актуальна и сложна. Идеи патриотизма возвышены: задачи, сформулированные в различных нормативных и методических источниках, звучат подчас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пафосно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Суть же работы в указанном направлени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эмоционального стержня, способного выдержать политические, экономические, социальные и любые другие изменения в стране и не сломаться.</w:t>
      </w:r>
    </w:p>
    <w:p w:rsidR="002477E6" w:rsidRDefault="002477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Приоритетной задачей организации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 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процесса, в котором решающая роль принадлежит двум важнейшим социальным институтом – семье и дошкольному учреждению.</w:t>
      </w:r>
    </w:p>
    <w:p w:rsidR="002477E6" w:rsidRDefault="002477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В Законе «Об образовании» указано: родители являются первыми педагогами, которые обязаны заложить основы физического, нравственного и интеллектуального развития личности ребенка.</w:t>
      </w:r>
    </w:p>
    <w:p w:rsidR="002477E6" w:rsidRDefault="00780BC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Позднее к влиянию семьи добавляется целенаправленное воздействие детского сада, и разностороннее развитие дошкольника продолжается уже в триаде семья- педагог- ребенок.</w:t>
      </w:r>
    </w:p>
    <w:p w:rsidR="00780BCE" w:rsidRDefault="00780BC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Надо помнить, что дошкольник воспринимает окружающую его действительность эмоционально, поэтому патриотическое чувство к родному городу, к родной стране у него проявляется в чувстве восхищения своим городом, своей страной. Именно эти чувства необходимо вызывать в процессе работы по ознакомлению детей с родным городом и всей страной.</w:t>
      </w:r>
    </w:p>
    <w:p w:rsidR="00780BCE" w:rsidRDefault="00780BC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Такие чувства не могут не возникать после нескольких, даже очень удачных занятий. Это результат длительного, систематического и целенаправленного воздействия на ребенка.</w:t>
      </w:r>
    </w:p>
    <w:p w:rsidR="00780BCE" w:rsidRDefault="00780BC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Но никакие знания не дадут положительного результата, если воспитатель сам не будет восторгаться своей страной,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своим народом, своим городом.</w:t>
      </w:r>
    </w:p>
    <w:p w:rsidR="00780BCE" w:rsidRDefault="00780BC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«В воспитании все должно основываться на личности воспитателя, потому что воспитательная система изливается только из живого источника человеческой личности. Никакие уставы и программы, никакой искусственный организм заведения, как бы хитро он не был придуман, не может заменить личности в деле воспитания» К.Д.Ушинский</w:t>
      </w:r>
    </w:p>
    <w:p w:rsidR="00780BCE" w:rsidRDefault="00780B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77E6" w:rsidRDefault="002477E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7775" w:rsidRDefault="009A77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D5E47" w:rsidRPr="00BD5E47" w:rsidRDefault="00BD5E4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sectPr w:rsidR="00BD5E47" w:rsidRPr="00BD5E47" w:rsidSect="0041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E47"/>
    <w:rsid w:val="002477E6"/>
    <w:rsid w:val="00283D01"/>
    <w:rsid w:val="0041573F"/>
    <w:rsid w:val="00780BCE"/>
    <w:rsid w:val="008E5A4A"/>
    <w:rsid w:val="009A7775"/>
    <w:rsid w:val="00A40D60"/>
    <w:rsid w:val="00BD5E47"/>
    <w:rsid w:val="00D14886"/>
    <w:rsid w:val="00DE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60"/>
  </w:style>
  <w:style w:type="paragraph" w:styleId="1">
    <w:name w:val="heading 1"/>
    <w:basedOn w:val="a"/>
    <w:next w:val="a"/>
    <w:link w:val="10"/>
    <w:uiPriority w:val="9"/>
    <w:qFormat/>
    <w:rsid w:val="00A40D6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D6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D6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D6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D60"/>
    <w:pPr>
      <w:spacing w:before="200" w:after="0"/>
      <w:jc w:val="left"/>
      <w:outlineLvl w:val="4"/>
    </w:pPr>
    <w:rPr>
      <w:smallCaps/>
      <w:color w:val="325F6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D60"/>
    <w:pPr>
      <w:spacing w:after="0"/>
      <w:jc w:val="left"/>
      <w:outlineLvl w:val="5"/>
    </w:pPr>
    <w:rPr>
      <w:smallCaps/>
      <w:color w:val="438086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D60"/>
    <w:pPr>
      <w:spacing w:after="0"/>
      <w:jc w:val="left"/>
      <w:outlineLvl w:val="6"/>
    </w:pPr>
    <w:rPr>
      <w:b/>
      <w:smallCaps/>
      <w:color w:val="438086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D60"/>
    <w:pPr>
      <w:spacing w:after="0"/>
      <w:jc w:val="left"/>
      <w:outlineLvl w:val="7"/>
    </w:pPr>
    <w:rPr>
      <w:b/>
      <w:i/>
      <w:smallCaps/>
      <w:color w:val="325F6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D60"/>
    <w:pPr>
      <w:spacing w:after="0"/>
      <w:jc w:val="left"/>
      <w:outlineLvl w:val="8"/>
    </w:pPr>
    <w:rPr>
      <w:b/>
      <w:i/>
      <w:smallCaps/>
      <w:color w:val="213F42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D6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0D6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0D6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0D60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40D60"/>
    <w:rPr>
      <w:smallCaps/>
      <w:color w:val="325F6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0D60"/>
    <w:rPr>
      <w:smallCaps/>
      <w:color w:val="438086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40D60"/>
    <w:rPr>
      <w:b/>
      <w:smallCaps/>
      <w:color w:val="438086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40D60"/>
    <w:rPr>
      <w:b/>
      <w:i/>
      <w:smallCaps/>
      <w:color w:val="325F6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40D60"/>
    <w:rPr>
      <w:b/>
      <w:i/>
      <w:smallCaps/>
      <w:color w:val="213F42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40D60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40D60"/>
    <w:pPr>
      <w:pBdr>
        <w:top w:val="single" w:sz="12" w:space="1" w:color="438086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0D60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40D6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A40D60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A40D60"/>
    <w:rPr>
      <w:b/>
      <w:color w:val="438086" w:themeColor="accent2"/>
    </w:rPr>
  </w:style>
  <w:style w:type="character" w:styleId="a9">
    <w:name w:val="Emphasis"/>
    <w:uiPriority w:val="20"/>
    <w:qFormat/>
    <w:rsid w:val="00A40D60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40D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40D60"/>
  </w:style>
  <w:style w:type="paragraph" w:styleId="ac">
    <w:name w:val="List Paragraph"/>
    <w:basedOn w:val="a"/>
    <w:uiPriority w:val="34"/>
    <w:qFormat/>
    <w:rsid w:val="00A40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0D60"/>
    <w:rPr>
      <w:i/>
    </w:rPr>
  </w:style>
  <w:style w:type="character" w:customStyle="1" w:styleId="22">
    <w:name w:val="Цитата 2 Знак"/>
    <w:basedOn w:val="a0"/>
    <w:link w:val="21"/>
    <w:uiPriority w:val="29"/>
    <w:rsid w:val="00A40D60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A40D60"/>
    <w:pPr>
      <w:pBdr>
        <w:top w:val="single" w:sz="8" w:space="10" w:color="325F64" w:themeColor="accent2" w:themeShade="BF"/>
        <w:left w:val="single" w:sz="8" w:space="10" w:color="325F64" w:themeColor="accent2" w:themeShade="BF"/>
        <w:bottom w:val="single" w:sz="8" w:space="10" w:color="325F64" w:themeColor="accent2" w:themeShade="BF"/>
        <w:right w:val="single" w:sz="8" w:space="10" w:color="325F64" w:themeColor="accent2" w:themeShade="BF"/>
      </w:pBdr>
      <w:shd w:val="clear" w:color="auto" w:fill="438086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40D60"/>
    <w:rPr>
      <w:b/>
      <w:i/>
      <w:color w:val="FFFFFF" w:themeColor="background1"/>
      <w:shd w:val="clear" w:color="auto" w:fill="438086" w:themeFill="accent2"/>
    </w:rPr>
  </w:style>
  <w:style w:type="character" w:styleId="af">
    <w:name w:val="Subtle Emphasis"/>
    <w:uiPriority w:val="19"/>
    <w:qFormat/>
    <w:rsid w:val="00A40D60"/>
    <w:rPr>
      <w:i/>
    </w:rPr>
  </w:style>
  <w:style w:type="character" w:styleId="af0">
    <w:name w:val="Intense Emphasis"/>
    <w:uiPriority w:val="21"/>
    <w:qFormat/>
    <w:rsid w:val="00A40D60"/>
    <w:rPr>
      <w:b/>
      <w:i/>
      <w:color w:val="438086" w:themeColor="accent2"/>
      <w:spacing w:val="10"/>
    </w:rPr>
  </w:style>
  <w:style w:type="character" w:styleId="af1">
    <w:name w:val="Subtle Reference"/>
    <w:uiPriority w:val="31"/>
    <w:qFormat/>
    <w:rsid w:val="00A40D60"/>
    <w:rPr>
      <w:b/>
    </w:rPr>
  </w:style>
  <w:style w:type="character" w:styleId="af2">
    <w:name w:val="Intense Reference"/>
    <w:uiPriority w:val="32"/>
    <w:qFormat/>
    <w:rsid w:val="00A40D60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A40D6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A40D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2018-03-02T17:34:00Z</dcterms:created>
  <dcterms:modified xsi:type="dcterms:W3CDTF">2018-03-02T18:22:00Z</dcterms:modified>
</cp:coreProperties>
</file>