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58" w:rsidRDefault="009A5158" w:rsidP="009A5158">
      <w:pPr>
        <w:pStyle w:val="rtejustify"/>
        <w:shd w:val="clear" w:color="auto" w:fill="FFFFFF"/>
        <w:jc w:val="both"/>
        <w:rPr>
          <w:color w:val="000000" w:themeColor="text1"/>
          <w:sz w:val="28"/>
          <w:szCs w:val="28"/>
          <w:shd w:val="clear" w:color="auto" w:fill="A6D963"/>
        </w:rPr>
      </w:pPr>
    </w:p>
    <w:p w:rsidR="009A5158" w:rsidRDefault="009A5158" w:rsidP="009A5158">
      <w:pPr>
        <w:pStyle w:val="rtejustify"/>
        <w:shd w:val="clear" w:color="auto" w:fill="FFFFFF"/>
        <w:jc w:val="both"/>
        <w:rPr>
          <w:color w:val="000000" w:themeColor="text1"/>
          <w:sz w:val="28"/>
          <w:szCs w:val="28"/>
          <w:shd w:val="clear" w:color="auto" w:fill="A6D963"/>
        </w:rPr>
      </w:pPr>
      <w:r>
        <w:rPr>
          <w:color w:val="000000" w:themeColor="text1"/>
          <w:sz w:val="28"/>
          <w:szCs w:val="28"/>
          <w:shd w:val="clear" w:color="auto" w:fill="A6D963"/>
        </w:rPr>
        <w:t xml:space="preserve">         </w:t>
      </w:r>
      <w:proofErr w:type="spellStart"/>
      <w:r>
        <w:rPr>
          <w:color w:val="000000" w:themeColor="text1"/>
          <w:sz w:val="28"/>
          <w:szCs w:val="28"/>
          <w:shd w:val="clear" w:color="auto" w:fill="A6D963"/>
        </w:rPr>
        <w:t>Требывания</w:t>
      </w:r>
      <w:proofErr w:type="spellEnd"/>
      <w:r>
        <w:rPr>
          <w:color w:val="000000" w:themeColor="text1"/>
          <w:sz w:val="28"/>
          <w:szCs w:val="28"/>
          <w:shd w:val="clear" w:color="auto" w:fill="A6D963"/>
        </w:rPr>
        <w:t xml:space="preserve"> к предметно-развивающей среде в ДОУ по ФГОС</w:t>
      </w:r>
    </w:p>
    <w:p w:rsidR="009A5158" w:rsidRPr="009A5158" w:rsidRDefault="009A5158" w:rsidP="009A5158">
      <w:pPr>
        <w:pStyle w:val="rtejustify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8474A">
        <w:rPr>
          <w:color w:val="000000" w:themeColor="text1"/>
          <w:sz w:val="28"/>
          <w:szCs w:val="28"/>
          <w:highlight w:val="lightGray"/>
          <w:shd w:val="clear" w:color="auto" w:fill="A6D963"/>
        </w:rPr>
        <w:t>П</w:t>
      </w:r>
      <w:r w:rsidR="00ED5A4F" w:rsidRPr="0088474A">
        <w:rPr>
          <w:color w:val="000000" w:themeColor="text1"/>
          <w:sz w:val="28"/>
          <w:szCs w:val="28"/>
          <w:highlight w:val="lightGray"/>
          <w:shd w:val="clear" w:color="auto" w:fill="A6D963"/>
        </w:rPr>
        <w:t>редметно-развивающей среды ДОУ на сегодняшний день стоит особо актуально. Это связано с введением нового Федерального государственного образовательного стандарта (ФГОС) к структуре основной общеобразовательной программы дошкольного образования</w:t>
      </w:r>
      <w:proofErr w:type="gramStart"/>
      <w:r w:rsidR="00ED5A4F" w:rsidRPr="0088474A">
        <w:rPr>
          <w:color w:val="000000" w:themeColor="text1"/>
          <w:sz w:val="28"/>
          <w:szCs w:val="28"/>
          <w:highlight w:val="lightGray"/>
          <w:shd w:val="clear" w:color="auto" w:fill="A6D963"/>
        </w:rPr>
        <w:t>.</w:t>
      </w:r>
      <w:proofErr w:type="gramEnd"/>
      <w:r w:rsidR="00ED5A4F" w:rsidRPr="0088474A">
        <w:rPr>
          <w:color w:val="000000" w:themeColor="text1"/>
          <w:sz w:val="28"/>
          <w:szCs w:val="28"/>
          <w:highlight w:val="lightGray"/>
          <w:shd w:val="clear" w:color="auto" w:fill="A6D963"/>
        </w:rPr>
        <w:br/>
        <w:t xml:space="preserve"> Основной формой работы с дошкольниками и ведущим видом деятельности для них является игра. Именно поэтому мы испытываем повышенный интерес к обновлению предметно-развивающей среды ДОУ. Роль взрослого заключается в правильном моделировании такой среды, которая способствует максимальному развитию личности ребенка.</w:t>
      </w:r>
      <w:r w:rsidRPr="0088474A">
        <w:rPr>
          <w:color w:val="000000" w:themeColor="text1"/>
          <w:sz w:val="28"/>
          <w:szCs w:val="28"/>
          <w:highlight w:val="lightGray"/>
        </w:rPr>
        <w:t xml:space="preserve"> Развивающая</w:t>
      </w:r>
      <w:r w:rsidRPr="009A5158">
        <w:rPr>
          <w:color w:val="000000" w:themeColor="text1"/>
          <w:sz w:val="28"/>
          <w:szCs w:val="28"/>
        </w:rPr>
        <w:t xml:space="preserve"> предметно-пространственная среда  группы должна быть содержательно насыщенной, трансформируемой, полифункциональной, вариативной, доступной и безопасной.</w:t>
      </w:r>
    </w:p>
    <w:p w:rsidR="009A5158" w:rsidRPr="009A5158" w:rsidRDefault="009A5158" w:rsidP="009A5158">
      <w:pPr>
        <w:pStyle w:val="rtejustify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A5158">
        <w:rPr>
          <w:color w:val="000000" w:themeColor="text1"/>
          <w:sz w:val="28"/>
          <w:szCs w:val="28"/>
        </w:rPr>
        <w:t>1) </w:t>
      </w:r>
      <w:r w:rsidRPr="009A5158">
        <w:rPr>
          <w:rStyle w:val="a4"/>
          <w:color w:val="000000" w:themeColor="text1"/>
          <w:sz w:val="28"/>
          <w:szCs w:val="28"/>
        </w:rPr>
        <w:t>Насыщенность</w:t>
      </w:r>
      <w:r w:rsidRPr="009A5158">
        <w:rPr>
          <w:color w:val="000000" w:themeColor="text1"/>
          <w:sz w:val="28"/>
          <w:szCs w:val="28"/>
        </w:rPr>
        <w:t> среды должна соответствовать возрастным возможностям детей и содержанию Программы.</w:t>
      </w:r>
    </w:p>
    <w:p w:rsidR="009A5158" w:rsidRPr="009A5158" w:rsidRDefault="009A5158" w:rsidP="009A5158">
      <w:pPr>
        <w:pStyle w:val="rtejustify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A5158">
        <w:rPr>
          <w:color w:val="000000" w:themeColor="text1"/>
          <w:sz w:val="28"/>
          <w:szCs w:val="28"/>
        </w:rPr>
        <w:t>   Образовательное пространство группы, участка должно быть оснащено средствами обучения (в том числе техническими), соответствующими материалами, в том числе расходными, игровым, спортивным, оздоровительным оборудованием, инвентарём (в соответствии со спецификой Программы).</w:t>
      </w:r>
    </w:p>
    <w:p w:rsidR="009A5158" w:rsidRPr="009A5158" w:rsidRDefault="009A5158" w:rsidP="009A5158">
      <w:pPr>
        <w:pStyle w:val="rtejustify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A5158">
        <w:rPr>
          <w:color w:val="000000" w:themeColor="text1"/>
          <w:sz w:val="28"/>
          <w:szCs w:val="28"/>
        </w:rPr>
        <w:t>   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9A5158" w:rsidRPr="009A5158" w:rsidRDefault="009A5158" w:rsidP="009A5158">
      <w:pPr>
        <w:pStyle w:val="rtejustify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A5158">
        <w:rPr>
          <w:color w:val="000000" w:themeColor="text1"/>
          <w:sz w:val="28"/>
          <w:szCs w:val="28"/>
        </w:rPr>
        <w:t>● игровую, познавательную, исследовательскую и творческую активность всех категорий воспитанников, экспериментирование с доступными детям материалами (в том числе с песком и водой);</w:t>
      </w:r>
    </w:p>
    <w:p w:rsidR="009A5158" w:rsidRPr="009A5158" w:rsidRDefault="009A5158" w:rsidP="009A5158">
      <w:pPr>
        <w:pStyle w:val="rtejustify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A5158">
        <w:rPr>
          <w:color w:val="000000" w:themeColor="text1"/>
          <w:sz w:val="28"/>
          <w:szCs w:val="28"/>
        </w:rPr>
        <w:t>● двигательную активность, в том числе развитие крупной и мелкой моторики, участие в подвижных играх и соревнованиях;</w:t>
      </w:r>
    </w:p>
    <w:p w:rsidR="009A5158" w:rsidRPr="009A5158" w:rsidRDefault="009A5158" w:rsidP="009A5158">
      <w:pPr>
        <w:pStyle w:val="rtejustify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A5158">
        <w:rPr>
          <w:color w:val="000000" w:themeColor="text1"/>
          <w:sz w:val="28"/>
          <w:szCs w:val="28"/>
        </w:rPr>
        <w:t>● эмоциональное благополучие детей во взаимодействии с предметно-пространственным окружением;</w:t>
      </w:r>
    </w:p>
    <w:p w:rsidR="009A5158" w:rsidRPr="009A5158" w:rsidRDefault="009A5158" w:rsidP="009A5158">
      <w:pPr>
        <w:pStyle w:val="rtejustify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A5158">
        <w:rPr>
          <w:color w:val="000000" w:themeColor="text1"/>
          <w:sz w:val="28"/>
          <w:szCs w:val="28"/>
        </w:rPr>
        <w:t>● возможность самовыражения детей.</w:t>
      </w:r>
    </w:p>
    <w:p w:rsidR="009A5158" w:rsidRPr="009A5158" w:rsidRDefault="009A5158" w:rsidP="009A5158">
      <w:pPr>
        <w:pStyle w:val="rtejustify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A5158">
        <w:rPr>
          <w:color w:val="000000" w:themeColor="text1"/>
          <w:sz w:val="28"/>
          <w:szCs w:val="28"/>
        </w:rPr>
        <w:t>2)</w:t>
      </w:r>
      <w:proofErr w:type="spellStart"/>
      <w:r w:rsidRPr="009A5158">
        <w:rPr>
          <w:rStyle w:val="a4"/>
          <w:color w:val="000000" w:themeColor="text1"/>
          <w:sz w:val="28"/>
          <w:szCs w:val="28"/>
        </w:rPr>
        <w:t>Трансформируемость</w:t>
      </w:r>
      <w:proofErr w:type="spellEnd"/>
      <w:r w:rsidRPr="009A5158">
        <w:rPr>
          <w:color w:val="000000" w:themeColor="text1"/>
          <w:sz w:val="28"/>
          <w:szCs w:val="28"/>
        </w:rPr>
        <w:t> 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9A5158" w:rsidRPr="009A5158" w:rsidRDefault="009A5158" w:rsidP="009A5158">
      <w:pPr>
        <w:pStyle w:val="rtejustify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A5158">
        <w:rPr>
          <w:color w:val="000000" w:themeColor="text1"/>
          <w:sz w:val="28"/>
          <w:szCs w:val="28"/>
        </w:rPr>
        <w:t>3) </w:t>
      </w:r>
      <w:proofErr w:type="spellStart"/>
      <w:r w:rsidRPr="009A5158">
        <w:rPr>
          <w:rStyle w:val="a4"/>
          <w:color w:val="000000" w:themeColor="text1"/>
          <w:sz w:val="28"/>
          <w:szCs w:val="28"/>
        </w:rPr>
        <w:t>Полифункциональность</w:t>
      </w:r>
      <w:proofErr w:type="spellEnd"/>
      <w:r w:rsidRPr="009A5158">
        <w:rPr>
          <w:color w:val="000000" w:themeColor="text1"/>
          <w:sz w:val="28"/>
          <w:szCs w:val="28"/>
        </w:rPr>
        <w:t> материалов предполагает:</w:t>
      </w:r>
    </w:p>
    <w:p w:rsidR="009A5158" w:rsidRPr="009A5158" w:rsidRDefault="009A5158" w:rsidP="009A5158">
      <w:pPr>
        <w:pStyle w:val="rtejustify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A5158">
        <w:rPr>
          <w:color w:val="000000" w:themeColor="text1"/>
          <w:sz w:val="28"/>
          <w:szCs w:val="28"/>
        </w:rPr>
        <w:lastRenderedPageBreak/>
        <w:t> ● возможность разнообразного использования различных составляющих предметной среды, например детской мебели, матов, мягких модулей, ширм и т. д.;</w:t>
      </w:r>
    </w:p>
    <w:p w:rsidR="009A5158" w:rsidRPr="009A5158" w:rsidRDefault="009A5158" w:rsidP="009A5158">
      <w:pPr>
        <w:pStyle w:val="rtejustify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A5158">
        <w:rPr>
          <w:color w:val="000000" w:themeColor="text1"/>
          <w:sz w:val="28"/>
          <w:szCs w:val="28"/>
        </w:rPr>
        <w:t>● наличие в группе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активности, в том числе в качестве предметов-заместителей в детской игре.</w:t>
      </w:r>
    </w:p>
    <w:p w:rsidR="009A5158" w:rsidRPr="009A5158" w:rsidRDefault="009A5158" w:rsidP="009A5158">
      <w:pPr>
        <w:pStyle w:val="rtejustify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A5158">
        <w:rPr>
          <w:color w:val="000000" w:themeColor="text1"/>
          <w:sz w:val="28"/>
          <w:szCs w:val="28"/>
        </w:rPr>
        <w:t>4)</w:t>
      </w:r>
      <w:r w:rsidRPr="009A5158">
        <w:rPr>
          <w:rStyle w:val="a4"/>
          <w:color w:val="000000" w:themeColor="text1"/>
          <w:sz w:val="28"/>
          <w:szCs w:val="28"/>
        </w:rPr>
        <w:t> Вариативность</w:t>
      </w:r>
      <w:r w:rsidRPr="009A5158">
        <w:rPr>
          <w:color w:val="000000" w:themeColor="text1"/>
          <w:sz w:val="28"/>
          <w:szCs w:val="28"/>
        </w:rPr>
        <w:t> среды предполагает:</w:t>
      </w:r>
    </w:p>
    <w:p w:rsidR="009A5158" w:rsidRPr="009A5158" w:rsidRDefault="009A5158" w:rsidP="009A5158">
      <w:pPr>
        <w:pStyle w:val="rtejustify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A5158">
        <w:rPr>
          <w:color w:val="000000" w:themeColor="text1"/>
          <w:sz w:val="28"/>
          <w:szCs w:val="28"/>
        </w:rPr>
        <w:t> ● 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9A5158" w:rsidRPr="009A5158" w:rsidRDefault="009A5158" w:rsidP="009A5158">
      <w:pPr>
        <w:pStyle w:val="rtejustify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A5158">
        <w:rPr>
          <w:color w:val="000000" w:themeColor="text1"/>
          <w:sz w:val="28"/>
          <w:szCs w:val="28"/>
        </w:rPr>
        <w:t>●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9A5158" w:rsidRPr="009A5158" w:rsidRDefault="009A5158" w:rsidP="009A5158">
      <w:pPr>
        <w:pStyle w:val="rtejustify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A5158">
        <w:rPr>
          <w:color w:val="000000" w:themeColor="text1"/>
          <w:sz w:val="28"/>
          <w:szCs w:val="28"/>
        </w:rPr>
        <w:t>5) </w:t>
      </w:r>
      <w:r w:rsidRPr="009A5158">
        <w:rPr>
          <w:rStyle w:val="a4"/>
          <w:color w:val="000000" w:themeColor="text1"/>
          <w:sz w:val="28"/>
          <w:szCs w:val="28"/>
        </w:rPr>
        <w:t>Доступность</w:t>
      </w:r>
      <w:r w:rsidRPr="009A5158">
        <w:rPr>
          <w:color w:val="000000" w:themeColor="text1"/>
          <w:sz w:val="28"/>
          <w:szCs w:val="28"/>
        </w:rPr>
        <w:t> среды предполагает:</w:t>
      </w:r>
    </w:p>
    <w:p w:rsidR="009A5158" w:rsidRPr="009A5158" w:rsidRDefault="009A5158" w:rsidP="009A5158">
      <w:pPr>
        <w:pStyle w:val="rtejustify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A5158">
        <w:rPr>
          <w:color w:val="000000" w:themeColor="text1"/>
          <w:sz w:val="28"/>
          <w:szCs w:val="28"/>
        </w:rPr>
        <w:t> ● доступность для воспитанников, в том числе детей с ОВЗ и детей-инвалидов, всех помещений, где осуществляется образовательный процесс;</w:t>
      </w:r>
    </w:p>
    <w:p w:rsidR="009A5158" w:rsidRPr="009A5158" w:rsidRDefault="009A5158" w:rsidP="009A5158">
      <w:pPr>
        <w:pStyle w:val="rtejustify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A5158">
        <w:rPr>
          <w:color w:val="000000" w:themeColor="text1"/>
          <w:sz w:val="28"/>
          <w:szCs w:val="28"/>
        </w:rPr>
        <w:t>● свободный доступ воспитанников, в том числе детей с ОВЗ и детей-инвалидов, посещающих группу, к играм, игрушкам, материалам, пособиям, обеспечивающим все основные виды детской активности.</w:t>
      </w:r>
    </w:p>
    <w:p w:rsidR="009A5158" w:rsidRPr="009A5158" w:rsidRDefault="009A5158" w:rsidP="009A5158">
      <w:pPr>
        <w:pStyle w:val="rtejustify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A5158">
        <w:rPr>
          <w:color w:val="000000" w:themeColor="text1"/>
          <w:sz w:val="28"/>
          <w:szCs w:val="28"/>
        </w:rPr>
        <w:t>6) Безопасность предметно-пространственной среды предполагает соответствие всех её элементов требованиям по обеспечению надёжности и безопасности их использования. </w:t>
      </w:r>
    </w:p>
    <w:p w:rsidR="009A5158" w:rsidRPr="009A5158" w:rsidRDefault="009A5158" w:rsidP="009A5158">
      <w:pPr>
        <w:pStyle w:val="rtejustify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A5158">
        <w:rPr>
          <w:color w:val="000000" w:themeColor="text1"/>
          <w:sz w:val="28"/>
          <w:szCs w:val="28"/>
        </w:rPr>
        <w:t>Организация развивающей среды в ДО</w:t>
      </w:r>
      <w:r>
        <w:rPr>
          <w:color w:val="000000" w:themeColor="text1"/>
          <w:sz w:val="28"/>
          <w:szCs w:val="28"/>
        </w:rPr>
        <w:t>У</w:t>
      </w:r>
      <w:r w:rsidRPr="009A5158">
        <w:rPr>
          <w:color w:val="000000" w:themeColor="text1"/>
          <w:sz w:val="28"/>
          <w:szCs w:val="28"/>
        </w:rPr>
        <w:t xml:space="preserve"> с учетом ФГОС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:rsidR="009A5158" w:rsidRPr="009A5158" w:rsidRDefault="009A5158" w:rsidP="009A5158">
      <w:pPr>
        <w:pStyle w:val="rtejustify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A5158">
        <w:rPr>
          <w:color w:val="000000" w:themeColor="text1"/>
          <w:sz w:val="28"/>
          <w:szCs w:val="28"/>
        </w:rPr>
        <w:t>Необходимо обогатить среду элементами, стимулирующими познавательную, эмоциональную, двигательную деятельность детей.</w:t>
      </w:r>
    </w:p>
    <w:p w:rsidR="00ED5A4F" w:rsidRPr="009A5158" w:rsidRDefault="00ED5A4F" w:rsidP="00ED5A4F">
      <w:pPr>
        <w:pStyle w:val="a3"/>
        <w:shd w:val="clear" w:color="auto" w:fill="A6D963"/>
        <w:spacing w:before="150" w:beforeAutospacing="0" w:after="150" w:afterAutospacing="0"/>
        <w:rPr>
          <w:color w:val="002060"/>
          <w:sz w:val="28"/>
          <w:szCs w:val="28"/>
          <w:shd w:val="clear" w:color="auto" w:fill="A6D963"/>
        </w:rPr>
      </w:pPr>
    </w:p>
    <w:p w:rsidR="00ED5A4F" w:rsidRPr="009A5158" w:rsidRDefault="00ED5A4F" w:rsidP="00ED5A4F">
      <w:pPr>
        <w:pStyle w:val="a3"/>
        <w:shd w:val="clear" w:color="auto" w:fill="A6D963"/>
        <w:spacing w:before="150" w:beforeAutospacing="0" w:after="150" w:afterAutospacing="0"/>
        <w:rPr>
          <w:color w:val="002060"/>
          <w:sz w:val="28"/>
          <w:szCs w:val="28"/>
          <w:shd w:val="clear" w:color="auto" w:fill="A6D963"/>
        </w:rPr>
      </w:pPr>
    </w:p>
    <w:p w:rsidR="00ED5A4F" w:rsidRPr="009A5158" w:rsidRDefault="00ED5A4F" w:rsidP="00ED5A4F">
      <w:pPr>
        <w:pStyle w:val="a3"/>
        <w:shd w:val="clear" w:color="auto" w:fill="A6D963"/>
        <w:spacing w:before="150" w:beforeAutospacing="0" w:after="150" w:afterAutospacing="0"/>
        <w:rPr>
          <w:color w:val="002060"/>
          <w:sz w:val="28"/>
          <w:szCs w:val="28"/>
          <w:shd w:val="clear" w:color="auto" w:fill="A6D963"/>
        </w:rPr>
      </w:pPr>
    </w:p>
    <w:p w:rsidR="00ED5A4F" w:rsidRPr="009A5158" w:rsidRDefault="00ED5A4F" w:rsidP="00ED5A4F">
      <w:pPr>
        <w:pStyle w:val="a3"/>
        <w:shd w:val="clear" w:color="auto" w:fill="A6D963"/>
        <w:spacing w:before="150" w:beforeAutospacing="0" w:after="150" w:afterAutospacing="0"/>
        <w:rPr>
          <w:color w:val="002060"/>
          <w:sz w:val="28"/>
          <w:szCs w:val="28"/>
        </w:rPr>
      </w:pPr>
      <w:r w:rsidRPr="009A5158">
        <w:rPr>
          <w:b/>
          <w:bCs/>
          <w:color w:val="002060"/>
          <w:sz w:val="28"/>
          <w:szCs w:val="28"/>
        </w:rPr>
        <w:t xml:space="preserve"> Активный сектор (занимает самую большую площадь в группе), включающий в себя: </w:t>
      </w:r>
    </w:p>
    <w:p w:rsidR="00ED5A4F" w:rsidRPr="009A5158" w:rsidRDefault="00ED5A4F" w:rsidP="00ED5A4F">
      <w:pPr>
        <w:pStyle w:val="a3"/>
        <w:shd w:val="clear" w:color="auto" w:fill="A6D963"/>
        <w:spacing w:before="150" w:beforeAutospacing="0" w:after="150" w:afterAutospacing="0"/>
        <w:rPr>
          <w:color w:val="002060"/>
          <w:sz w:val="28"/>
          <w:szCs w:val="28"/>
        </w:rPr>
      </w:pPr>
      <w:r w:rsidRPr="009A5158">
        <w:rPr>
          <w:color w:val="002060"/>
          <w:sz w:val="28"/>
          <w:szCs w:val="28"/>
        </w:rPr>
        <w:lastRenderedPageBreak/>
        <w:t>1. Центр игры</w:t>
      </w:r>
    </w:p>
    <w:p w:rsidR="00ED5A4F" w:rsidRPr="009A5158" w:rsidRDefault="00ED5A4F" w:rsidP="00ED5A4F">
      <w:pPr>
        <w:pStyle w:val="a3"/>
        <w:shd w:val="clear" w:color="auto" w:fill="A6D963"/>
        <w:spacing w:before="150" w:beforeAutospacing="0" w:after="150" w:afterAutospacing="0"/>
        <w:rPr>
          <w:color w:val="002060"/>
          <w:sz w:val="28"/>
          <w:szCs w:val="28"/>
        </w:rPr>
      </w:pPr>
      <w:r w:rsidRPr="009A5158">
        <w:rPr>
          <w:color w:val="002060"/>
          <w:sz w:val="28"/>
          <w:szCs w:val="28"/>
        </w:rPr>
        <w:t>2. Центр двигательной активности</w:t>
      </w:r>
    </w:p>
    <w:p w:rsidR="00ED5A4F" w:rsidRPr="009A5158" w:rsidRDefault="00ED5A4F" w:rsidP="00ED5A4F">
      <w:pPr>
        <w:pStyle w:val="a3"/>
        <w:shd w:val="clear" w:color="auto" w:fill="A6D963"/>
        <w:spacing w:before="150" w:beforeAutospacing="0" w:after="150" w:afterAutospacing="0"/>
        <w:rPr>
          <w:color w:val="002060"/>
          <w:sz w:val="28"/>
          <w:szCs w:val="28"/>
        </w:rPr>
      </w:pPr>
      <w:r w:rsidRPr="009A5158">
        <w:rPr>
          <w:color w:val="002060"/>
          <w:sz w:val="28"/>
          <w:szCs w:val="28"/>
        </w:rPr>
        <w:t>3. Центр конструирования</w:t>
      </w:r>
    </w:p>
    <w:p w:rsidR="00ED5A4F" w:rsidRPr="009A5158" w:rsidRDefault="00ED5A4F" w:rsidP="00ED5A4F">
      <w:pPr>
        <w:pStyle w:val="a3"/>
        <w:shd w:val="clear" w:color="auto" w:fill="A6D963"/>
        <w:spacing w:before="150" w:beforeAutospacing="0" w:after="150" w:afterAutospacing="0"/>
        <w:rPr>
          <w:color w:val="002060"/>
          <w:sz w:val="28"/>
          <w:szCs w:val="28"/>
        </w:rPr>
      </w:pPr>
      <w:r w:rsidRPr="009A5158">
        <w:rPr>
          <w:color w:val="002060"/>
          <w:sz w:val="28"/>
          <w:szCs w:val="28"/>
        </w:rPr>
        <w:t>4. Цент музыкально - театрализованной деятельности</w:t>
      </w:r>
    </w:p>
    <w:p w:rsidR="00ED5A4F" w:rsidRPr="009A5158" w:rsidRDefault="00ED5A4F" w:rsidP="00ED5A4F">
      <w:pPr>
        <w:pStyle w:val="a3"/>
        <w:shd w:val="clear" w:color="auto" w:fill="A6D963"/>
        <w:spacing w:before="150" w:beforeAutospacing="0" w:after="150" w:afterAutospacing="0"/>
        <w:rPr>
          <w:color w:val="002060"/>
          <w:sz w:val="28"/>
          <w:szCs w:val="28"/>
        </w:rPr>
      </w:pPr>
      <w:r w:rsidRPr="009A5158">
        <w:rPr>
          <w:b/>
          <w:bCs/>
          <w:color w:val="002060"/>
          <w:sz w:val="28"/>
          <w:szCs w:val="28"/>
        </w:rPr>
        <w:t>Спокойный сектор:</w:t>
      </w:r>
    </w:p>
    <w:p w:rsidR="00ED5A4F" w:rsidRPr="009A5158" w:rsidRDefault="00ED5A4F" w:rsidP="00ED5A4F">
      <w:pPr>
        <w:pStyle w:val="a3"/>
        <w:shd w:val="clear" w:color="auto" w:fill="A6D963"/>
        <w:spacing w:before="150" w:beforeAutospacing="0" w:after="150" w:afterAutospacing="0"/>
        <w:rPr>
          <w:color w:val="002060"/>
          <w:sz w:val="28"/>
          <w:szCs w:val="28"/>
        </w:rPr>
      </w:pPr>
      <w:r w:rsidRPr="009A5158">
        <w:rPr>
          <w:color w:val="002060"/>
          <w:sz w:val="28"/>
          <w:szCs w:val="28"/>
        </w:rPr>
        <w:t>1. Центр книги</w:t>
      </w:r>
    </w:p>
    <w:p w:rsidR="00ED5A4F" w:rsidRPr="009A5158" w:rsidRDefault="00ED5A4F" w:rsidP="00ED5A4F">
      <w:pPr>
        <w:pStyle w:val="a3"/>
        <w:shd w:val="clear" w:color="auto" w:fill="A6D963"/>
        <w:spacing w:before="150" w:beforeAutospacing="0" w:after="150" w:afterAutospacing="0"/>
        <w:rPr>
          <w:color w:val="002060"/>
          <w:sz w:val="28"/>
          <w:szCs w:val="28"/>
        </w:rPr>
      </w:pPr>
      <w:r w:rsidRPr="009A5158">
        <w:rPr>
          <w:color w:val="002060"/>
          <w:sz w:val="28"/>
          <w:szCs w:val="28"/>
        </w:rPr>
        <w:t>2. Центр отдыха</w:t>
      </w:r>
    </w:p>
    <w:p w:rsidR="00ED5A4F" w:rsidRPr="009A5158" w:rsidRDefault="00ED5A4F" w:rsidP="00ED5A4F">
      <w:pPr>
        <w:pStyle w:val="a3"/>
        <w:shd w:val="clear" w:color="auto" w:fill="A6D963"/>
        <w:spacing w:before="150" w:beforeAutospacing="0" w:after="150" w:afterAutospacing="0"/>
        <w:rPr>
          <w:color w:val="002060"/>
          <w:sz w:val="28"/>
          <w:szCs w:val="28"/>
        </w:rPr>
      </w:pPr>
      <w:r w:rsidRPr="009A5158">
        <w:rPr>
          <w:color w:val="002060"/>
          <w:sz w:val="28"/>
          <w:szCs w:val="28"/>
        </w:rPr>
        <w:t>3. Центр природы</w:t>
      </w:r>
    </w:p>
    <w:p w:rsidR="0088474A" w:rsidRDefault="00ED5A4F" w:rsidP="009A5158">
      <w:pPr>
        <w:pStyle w:val="rtejustify"/>
        <w:shd w:val="clear" w:color="auto" w:fill="FFFFFF"/>
        <w:jc w:val="both"/>
        <w:rPr>
          <w:rFonts w:ascii="Arial" w:hAnsi="Arial" w:cs="Arial"/>
          <w:color w:val="008000"/>
          <w:sz w:val="21"/>
          <w:szCs w:val="21"/>
          <w:shd w:val="clear" w:color="auto" w:fill="FFFFFF"/>
        </w:rPr>
      </w:pPr>
      <w:r w:rsidRPr="009A5158">
        <w:rPr>
          <w:color w:val="002060"/>
          <w:sz w:val="28"/>
          <w:szCs w:val="28"/>
          <w:shd w:val="clear" w:color="auto" w:fill="A6D963"/>
        </w:rPr>
        <w:t> </w:t>
      </w:r>
      <w:r w:rsidRPr="009A5158">
        <w:rPr>
          <w:b/>
          <w:bCs/>
          <w:color w:val="002060"/>
          <w:sz w:val="28"/>
          <w:szCs w:val="28"/>
          <w:shd w:val="clear" w:color="auto" w:fill="A6D963"/>
        </w:rPr>
        <w:t>Создавая предметно-развивающую среду необходимо помнить:</w:t>
      </w:r>
      <w:r w:rsidRPr="009A5158">
        <w:rPr>
          <w:color w:val="002060"/>
          <w:sz w:val="28"/>
          <w:szCs w:val="28"/>
          <w:shd w:val="clear" w:color="auto" w:fill="A6D963"/>
        </w:rPr>
        <w:br/>
        <w:t>1.Среда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</w:t>
      </w:r>
      <w:r w:rsidRPr="009A5158">
        <w:rPr>
          <w:color w:val="002060"/>
          <w:sz w:val="28"/>
          <w:szCs w:val="28"/>
          <w:shd w:val="clear" w:color="auto" w:fill="A6D963"/>
        </w:rPr>
        <w:br/>
        <w:t>2. Необходимо гибкое и вариативное использо</w:t>
      </w:r>
      <w:r w:rsidR="0088474A">
        <w:rPr>
          <w:color w:val="002060"/>
          <w:sz w:val="28"/>
          <w:szCs w:val="28"/>
          <w:shd w:val="clear" w:color="auto" w:fill="A6D963"/>
        </w:rPr>
        <w:t>вание пространства</w:t>
      </w:r>
      <w:proofErr w:type="gramStart"/>
      <w:r w:rsidR="0088474A">
        <w:rPr>
          <w:color w:val="002060"/>
          <w:sz w:val="28"/>
          <w:szCs w:val="28"/>
          <w:shd w:val="clear" w:color="auto" w:fill="A6D963"/>
        </w:rPr>
        <w:t>.</w:t>
      </w:r>
      <w:proofErr w:type="gramEnd"/>
      <w:r w:rsidR="0088474A">
        <w:rPr>
          <w:color w:val="002060"/>
          <w:sz w:val="28"/>
          <w:szCs w:val="28"/>
          <w:shd w:val="clear" w:color="auto" w:fill="A6D963"/>
        </w:rPr>
        <w:t xml:space="preserve"> Она</w:t>
      </w:r>
      <w:r w:rsidRPr="009A5158">
        <w:rPr>
          <w:color w:val="002060"/>
          <w:sz w:val="28"/>
          <w:szCs w:val="28"/>
          <w:shd w:val="clear" w:color="auto" w:fill="A6D963"/>
        </w:rPr>
        <w:t xml:space="preserve"> служить удовлетворению потребностей и интересов ребенка.</w:t>
      </w:r>
      <w:r w:rsidRPr="009A5158">
        <w:rPr>
          <w:color w:val="002060"/>
          <w:sz w:val="28"/>
          <w:szCs w:val="28"/>
          <w:shd w:val="clear" w:color="auto" w:fill="A6D963"/>
        </w:rPr>
        <w:br/>
        <w:t>3. Форма и дизайн предметов ориентирована на безопасность и возраст детей.</w:t>
      </w:r>
      <w:r w:rsidRPr="009A5158">
        <w:rPr>
          <w:color w:val="002060"/>
          <w:sz w:val="28"/>
          <w:szCs w:val="28"/>
          <w:shd w:val="clear" w:color="auto" w:fill="A6D963"/>
        </w:rPr>
        <w:br/>
        <w:t>4. Элементы декора должны быть легко сменяемыми.</w:t>
      </w:r>
      <w:r w:rsidRPr="009A5158">
        <w:rPr>
          <w:color w:val="002060"/>
          <w:sz w:val="28"/>
          <w:szCs w:val="28"/>
          <w:shd w:val="clear" w:color="auto" w:fill="A6D963"/>
        </w:rPr>
        <w:br/>
        <w:t>5. В каждой группе необходимо предусмотреть место для детской экспериментальной деятельности.</w:t>
      </w:r>
      <w:r w:rsidRPr="009A5158">
        <w:rPr>
          <w:color w:val="002060"/>
          <w:sz w:val="28"/>
          <w:szCs w:val="28"/>
          <w:shd w:val="clear" w:color="auto" w:fill="A6D963"/>
        </w:rPr>
        <w:br/>
        <w:t xml:space="preserve">6. Организуя предметную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эмоционально - </w:t>
      </w:r>
      <w:proofErr w:type="spellStart"/>
      <w:r w:rsidRPr="009A5158">
        <w:rPr>
          <w:color w:val="002060"/>
          <w:sz w:val="28"/>
          <w:szCs w:val="28"/>
          <w:shd w:val="clear" w:color="auto" w:fill="A6D963"/>
        </w:rPr>
        <w:t>потребностной</w:t>
      </w:r>
      <w:proofErr w:type="spellEnd"/>
      <w:r w:rsidRPr="009A5158">
        <w:rPr>
          <w:color w:val="002060"/>
          <w:sz w:val="28"/>
          <w:szCs w:val="28"/>
          <w:shd w:val="clear" w:color="auto" w:fill="A6D963"/>
        </w:rPr>
        <w:t xml:space="preserve"> сферы.</w:t>
      </w:r>
      <w:r w:rsidRPr="009A5158">
        <w:rPr>
          <w:color w:val="002060"/>
          <w:sz w:val="28"/>
          <w:szCs w:val="28"/>
          <w:shd w:val="clear" w:color="auto" w:fill="A6D963"/>
        </w:rPr>
        <w:br/>
        <w:t>7. Цветовая палитра должна быть представлена теплыми, пастельными тонами.</w:t>
      </w:r>
      <w:r w:rsidRPr="009A5158">
        <w:rPr>
          <w:color w:val="002060"/>
          <w:sz w:val="28"/>
          <w:szCs w:val="28"/>
          <w:shd w:val="clear" w:color="auto" w:fill="A6D963"/>
        </w:rPr>
        <w:br/>
        <w:t>8. При создании развивающего пространства в групповом помещении необходимо учитывать ведущую роль игровой деятельности.</w:t>
      </w:r>
      <w:r w:rsidRPr="009A5158">
        <w:rPr>
          <w:color w:val="002060"/>
          <w:sz w:val="28"/>
          <w:szCs w:val="28"/>
          <w:shd w:val="clear" w:color="auto" w:fill="A6D963"/>
        </w:rPr>
        <w:br/>
        <w:t>9. Предметно-развивающая среда группы должна меняться в зависимости от возрастных особенностей детей, периода обучения, образовательной программы.</w:t>
      </w:r>
      <w:r w:rsidR="009A5158" w:rsidRPr="009A5158">
        <w:rPr>
          <w:rFonts w:ascii="Arial" w:hAnsi="Arial" w:cs="Arial"/>
          <w:color w:val="008000"/>
          <w:sz w:val="21"/>
          <w:szCs w:val="21"/>
          <w:shd w:val="clear" w:color="auto" w:fill="FFFFFF"/>
        </w:rPr>
        <w:t xml:space="preserve"> </w:t>
      </w:r>
    </w:p>
    <w:p w:rsidR="00ED5A4F" w:rsidRPr="00CE4804" w:rsidRDefault="0088474A" w:rsidP="009A5158">
      <w:pPr>
        <w:pStyle w:val="rtejustify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И можно сделать вывод, что</w:t>
      </w:r>
      <w:r w:rsidR="009A5158" w:rsidRPr="00CE4804">
        <w:rPr>
          <w:color w:val="000000" w:themeColor="text1"/>
          <w:sz w:val="28"/>
          <w:szCs w:val="28"/>
          <w:shd w:val="clear" w:color="auto" w:fill="FFFFFF"/>
        </w:rPr>
        <w:t xml:space="preserve"> создавая предметно-развивающую среду любой возрастной группы в ДОУ, необходимо учитывать психологические основы конструктивного взаимодействия участников воспитательно-образовательного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среда.</w:t>
      </w:r>
      <w:r w:rsidR="00ED5A4F" w:rsidRPr="00CE4804">
        <w:rPr>
          <w:color w:val="000000" w:themeColor="text1"/>
          <w:sz w:val="28"/>
          <w:szCs w:val="28"/>
          <w:shd w:val="clear" w:color="auto" w:fill="A6D963"/>
        </w:rPr>
        <w:br/>
      </w:r>
    </w:p>
    <w:p w:rsidR="00A14D33" w:rsidRPr="00ED5A4F" w:rsidRDefault="00A14D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14D33" w:rsidRPr="00ED5A4F" w:rsidSect="00A14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D5A4F"/>
    <w:rsid w:val="0088474A"/>
    <w:rsid w:val="009A5158"/>
    <w:rsid w:val="00A14D33"/>
    <w:rsid w:val="00CE4804"/>
    <w:rsid w:val="00ED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ED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A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2018-05-09T16:08:00Z</dcterms:created>
  <dcterms:modified xsi:type="dcterms:W3CDTF">2018-05-09T16:44:00Z</dcterms:modified>
</cp:coreProperties>
</file>