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32E" w:rsidRPr="00D516A9" w:rsidRDefault="000A132E" w:rsidP="000A132E">
      <w:pPr>
        <w:spacing w:after="0" w:line="192" w:lineRule="atLeast"/>
        <w:ind w:left="-709"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  </w:t>
      </w:r>
      <w:r w:rsidRPr="00D516A9">
        <w:rPr>
          <w:rFonts w:ascii="Times New Roman" w:eastAsia="Times New Roman" w:hAnsi="Times New Roman" w:cs="Times New Roman"/>
          <w:b/>
          <w:bCs/>
          <w:color w:val="333333"/>
          <w:sz w:val="24"/>
          <w:szCs w:val="24"/>
        </w:rPr>
        <w:t>Коллективные способы обучения как педагогический феномен в условиях введения ФГОС</w:t>
      </w:r>
      <w:r>
        <w:rPr>
          <w:rFonts w:ascii="Times New Roman" w:eastAsia="Times New Roman" w:hAnsi="Times New Roman" w:cs="Times New Roman"/>
          <w:b/>
          <w:bCs/>
          <w:color w:val="333333"/>
          <w:sz w:val="24"/>
          <w:szCs w:val="24"/>
        </w:rPr>
        <w:t>.</w:t>
      </w:r>
    </w:p>
    <w:p w:rsidR="000A132E" w:rsidRPr="00D516A9" w:rsidRDefault="00A77BCD" w:rsidP="000A132E">
      <w:pPr>
        <w:spacing w:after="0" w:line="192" w:lineRule="atLeast"/>
        <w:ind w:left="-709"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  </w:t>
      </w:r>
    </w:p>
    <w:p w:rsidR="00A77BCD" w:rsidRPr="00D516A9" w:rsidRDefault="00A77BCD" w:rsidP="00522A8C">
      <w:pPr>
        <w:pStyle w:val="a3"/>
        <w:spacing w:after="0" w:line="192" w:lineRule="atLeast"/>
        <w:ind w:left="-709" w:firstLine="709"/>
        <w:jc w:val="both"/>
        <w:rPr>
          <w:rFonts w:ascii="Times New Roman" w:eastAsia="Times New Roman" w:hAnsi="Times New Roman" w:cs="Times New Roman"/>
          <w:color w:val="333333"/>
          <w:sz w:val="24"/>
          <w:szCs w:val="24"/>
          <w:lang w:eastAsia="ru-RU"/>
        </w:rPr>
      </w:pPr>
    </w:p>
    <w:p w:rsidR="00A77BCD" w:rsidRPr="00D516A9" w:rsidRDefault="00A77BCD" w:rsidP="00522A8C">
      <w:pPr>
        <w:pStyle w:val="a3"/>
        <w:spacing w:after="0" w:line="192" w:lineRule="atLeast"/>
        <w:ind w:left="-709" w:firstLine="709"/>
        <w:jc w:val="both"/>
        <w:rPr>
          <w:rFonts w:ascii="Times New Roman" w:eastAsia="Times New Roman" w:hAnsi="Times New Roman" w:cs="Times New Roman"/>
          <w:color w:val="333333"/>
          <w:sz w:val="24"/>
          <w:szCs w:val="24"/>
          <w:lang w:eastAsia="ru-RU"/>
        </w:rPr>
      </w:pPr>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D516A9">
        <w:rPr>
          <w:rFonts w:ascii="Times New Roman" w:eastAsia="Times New Roman" w:hAnsi="Times New Roman" w:cs="Times New Roman"/>
          <w:color w:val="333333"/>
          <w:sz w:val="24"/>
          <w:szCs w:val="24"/>
        </w:rPr>
        <w:t>В настоящее время использование современных образовательных технологий, обеспечивающих личностное развитие ребенка за счет уменьшения доли репродуктивной деятельности в образовательном процессе, можно рассматривать как ключевое условие повышения качества образования, снижения нагрузки учащихся, более эффективного использования учебного времени.</w:t>
      </w:r>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К числу современных образовательных технологий можно отнести:</w:t>
      </w:r>
    </w:p>
    <w:p w:rsidR="00A77BCD" w:rsidRPr="00D516A9" w:rsidRDefault="00A77BCD" w:rsidP="00522A8C">
      <w:pPr>
        <w:numPr>
          <w:ilvl w:val="0"/>
          <w:numId w:val="1"/>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развивающее обучение;</w:t>
      </w:r>
    </w:p>
    <w:p w:rsidR="00A77BCD" w:rsidRPr="00D516A9" w:rsidRDefault="00A77BCD" w:rsidP="00522A8C">
      <w:pPr>
        <w:numPr>
          <w:ilvl w:val="0"/>
          <w:numId w:val="1"/>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проблемное обучение;</w:t>
      </w:r>
    </w:p>
    <w:p w:rsidR="00A77BCD" w:rsidRPr="00D516A9" w:rsidRDefault="00A77BCD" w:rsidP="00522A8C">
      <w:pPr>
        <w:numPr>
          <w:ilvl w:val="0"/>
          <w:numId w:val="1"/>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модульное обучение;</w:t>
      </w:r>
    </w:p>
    <w:p w:rsidR="00A77BCD" w:rsidRPr="00D516A9" w:rsidRDefault="00A77BCD" w:rsidP="00522A8C">
      <w:pPr>
        <w:numPr>
          <w:ilvl w:val="0"/>
          <w:numId w:val="1"/>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коллективный способ обучения (КСО) и др.</w:t>
      </w:r>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 xml:space="preserve">В научно-методической литературе выделяются следующие основные </w:t>
      </w:r>
      <w:r w:rsidRPr="00D516A9">
        <w:rPr>
          <w:rFonts w:ascii="Times New Roman" w:eastAsia="Times New Roman" w:hAnsi="Times New Roman" w:cs="Times New Roman"/>
          <w:b/>
          <w:color w:val="333333"/>
          <w:sz w:val="24"/>
          <w:szCs w:val="24"/>
        </w:rPr>
        <w:t>формы развития КСО:</w:t>
      </w:r>
      <w:r w:rsidRPr="00D516A9">
        <w:rPr>
          <w:rFonts w:ascii="Times New Roman" w:eastAsia="Times New Roman" w:hAnsi="Times New Roman" w:cs="Times New Roman"/>
          <w:color w:val="333333"/>
          <w:sz w:val="24"/>
          <w:szCs w:val="24"/>
        </w:rPr>
        <w:t xml:space="preserve"> </w:t>
      </w:r>
    </w:p>
    <w:p w:rsidR="00A77BCD" w:rsidRPr="00D516A9" w:rsidRDefault="00A77BCD" w:rsidP="00522A8C">
      <w:pPr>
        <w:numPr>
          <w:ilvl w:val="0"/>
          <w:numId w:val="2"/>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КСО – «</w:t>
      </w:r>
      <w:proofErr w:type="spellStart"/>
      <w:r>
        <w:rPr>
          <w:rFonts w:ascii="Times New Roman" w:eastAsia="Times New Roman" w:hAnsi="Times New Roman" w:cs="Times New Roman"/>
          <w:color w:val="333333"/>
          <w:sz w:val="24"/>
          <w:szCs w:val="24"/>
        </w:rPr>
        <w:t>здоровьесберегающая</w:t>
      </w:r>
      <w:proofErr w:type="spellEnd"/>
      <w:r w:rsidRPr="00D516A9">
        <w:rPr>
          <w:rFonts w:ascii="Times New Roman" w:eastAsia="Times New Roman" w:hAnsi="Times New Roman" w:cs="Times New Roman"/>
          <w:color w:val="333333"/>
          <w:sz w:val="24"/>
          <w:szCs w:val="24"/>
        </w:rPr>
        <w:t>» технология;</w:t>
      </w:r>
    </w:p>
    <w:p w:rsidR="00A77BCD" w:rsidRPr="00D516A9" w:rsidRDefault="00A77BCD" w:rsidP="00522A8C">
      <w:pPr>
        <w:numPr>
          <w:ilvl w:val="0"/>
          <w:numId w:val="2"/>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КСО – интеллектуально развивающая технология;</w:t>
      </w:r>
    </w:p>
    <w:p w:rsidR="00A77BCD" w:rsidRPr="00D516A9" w:rsidRDefault="00A77BCD" w:rsidP="00522A8C">
      <w:pPr>
        <w:numPr>
          <w:ilvl w:val="0"/>
          <w:numId w:val="2"/>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 xml:space="preserve">КСО – технология педагогического процесса в контексте </w:t>
      </w:r>
      <w:proofErr w:type="spellStart"/>
      <w:r w:rsidRPr="00D516A9">
        <w:rPr>
          <w:rFonts w:ascii="Times New Roman" w:eastAsia="Times New Roman" w:hAnsi="Times New Roman" w:cs="Times New Roman"/>
          <w:color w:val="333333"/>
          <w:sz w:val="24"/>
          <w:szCs w:val="24"/>
        </w:rPr>
        <w:t>деятельностного</w:t>
      </w:r>
      <w:proofErr w:type="spellEnd"/>
      <w:r w:rsidRPr="00D516A9">
        <w:rPr>
          <w:rFonts w:ascii="Times New Roman" w:eastAsia="Times New Roman" w:hAnsi="Times New Roman" w:cs="Times New Roman"/>
          <w:color w:val="333333"/>
          <w:sz w:val="24"/>
          <w:szCs w:val="24"/>
        </w:rPr>
        <w:t xml:space="preserve"> подхода;</w:t>
      </w:r>
    </w:p>
    <w:p w:rsidR="00A77BCD" w:rsidRPr="00D516A9" w:rsidRDefault="00A77BCD" w:rsidP="00522A8C">
      <w:pPr>
        <w:numPr>
          <w:ilvl w:val="0"/>
          <w:numId w:val="2"/>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КСО – технология гуманного обучения;</w:t>
      </w:r>
    </w:p>
    <w:p w:rsidR="00A77BCD" w:rsidRPr="00D516A9" w:rsidRDefault="00A77BCD" w:rsidP="00522A8C">
      <w:pPr>
        <w:numPr>
          <w:ilvl w:val="0"/>
          <w:numId w:val="2"/>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 xml:space="preserve">КСО – технология демократического способа </w:t>
      </w:r>
      <w:proofErr w:type="gramStart"/>
      <w:r w:rsidRPr="00D516A9">
        <w:rPr>
          <w:rFonts w:ascii="Times New Roman" w:eastAsia="Times New Roman" w:hAnsi="Times New Roman" w:cs="Times New Roman"/>
          <w:color w:val="333333"/>
          <w:sz w:val="24"/>
          <w:szCs w:val="24"/>
        </w:rPr>
        <w:t>обучения по способностям</w:t>
      </w:r>
      <w:proofErr w:type="gramEnd"/>
      <w:r w:rsidRPr="00D516A9">
        <w:rPr>
          <w:rFonts w:ascii="Times New Roman" w:eastAsia="Times New Roman" w:hAnsi="Times New Roman" w:cs="Times New Roman"/>
          <w:color w:val="333333"/>
          <w:sz w:val="24"/>
          <w:szCs w:val="24"/>
        </w:rPr>
        <w:t>;</w:t>
      </w:r>
    </w:p>
    <w:p w:rsidR="00A77BCD" w:rsidRDefault="00A77BCD" w:rsidP="00522A8C">
      <w:pPr>
        <w:numPr>
          <w:ilvl w:val="0"/>
          <w:numId w:val="2"/>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КСО – технологи</w:t>
      </w:r>
      <w:r>
        <w:rPr>
          <w:rFonts w:ascii="Times New Roman" w:eastAsia="Times New Roman" w:hAnsi="Times New Roman" w:cs="Times New Roman"/>
          <w:color w:val="333333"/>
          <w:sz w:val="24"/>
          <w:szCs w:val="24"/>
        </w:rPr>
        <w:t>я самообучения и самоуправления.</w:t>
      </w:r>
    </w:p>
    <w:p w:rsidR="00EC26DF" w:rsidRPr="00D516A9" w:rsidRDefault="00EC26DF" w:rsidP="00EC26DF">
      <w:pPr>
        <w:spacing w:before="100" w:beforeAutospacing="1" w:after="0" w:line="240" w:lineRule="atLeast"/>
        <w:jc w:val="both"/>
        <w:rPr>
          <w:rFonts w:ascii="Times New Roman" w:eastAsia="Times New Roman" w:hAnsi="Times New Roman" w:cs="Times New Roman"/>
          <w:color w:val="333333"/>
          <w:sz w:val="24"/>
          <w:szCs w:val="24"/>
        </w:rPr>
      </w:pPr>
    </w:p>
    <w:p w:rsidR="00A77BCD" w:rsidRDefault="00A77BCD" w:rsidP="00522A8C">
      <w:pPr>
        <w:pStyle w:val="20"/>
        <w:spacing w:before="0" w:after="0"/>
        <w:ind w:left="-709" w:firstLine="709"/>
        <w:jc w:val="both"/>
      </w:pPr>
      <w:r>
        <w:t xml:space="preserve">            </w:t>
      </w:r>
      <w:r w:rsidRPr="00D516A9">
        <w:t xml:space="preserve">Принципы коллективных учебных занятий </w:t>
      </w:r>
    </w:p>
    <w:p w:rsidR="00A77BCD" w:rsidRPr="00D516A9" w:rsidRDefault="00A77BCD" w:rsidP="00522A8C">
      <w:pPr>
        <w:pStyle w:val="20"/>
        <w:spacing w:before="0" w:after="0"/>
        <w:ind w:left="-709" w:firstLine="709"/>
        <w:jc w:val="both"/>
      </w:pPr>
    </w:p>
    <w:p w:rsidR="00A77BCD" w:rsidRPr="00D516A9" w:rsidRDefault="00A77BCD" w:rsidP="00522A8C">
      <w:pPr>
        <w:widowControl w:val="0"/>
        <w:shd w:val="clear" w:color="auto" w:fill="FFFFFF"/>
        <w:spacing w:after="0" w:line="240" w:lineRule="auto"/>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«Каждый – цель; каждый – средство» – ведущий принцип коллективных учебных занятий. Это значит, что всё, что делается в учебной группе, должно делаться ради каждого и через каждого. По </w:t>
      </w:r>
      <w:proofErr w:type="gramStart"/>
      <w:r w:rsidRPr="00D516A9">
        <w:rPr>
          <w:rFonts w:ascii="Times New Roman" w:hAnsi="Times New Roman" w:cs="Times New Roman"/>
          <w:sz w:val="24"/>
          <w:szCs w:val="24"/>
        </w:rPr>
        <w:t>сути</w:t>
      </w:r>
      <w:proofErr w:type="gramEnd"/>
      <w:r w:rsidRPr="00D516A9">
        <w:rPr>
          <w:rFonts w:ascii="Times New Roman" w:hAnsi="Times New Roman" w:cs="Times New Roman"/>
          <w:sz w:val="24"/>
          <w:szCs w:val="24"/>
        </w:rPr>
        <w:t xml:space="preserve"> в этом принципе обобщены два принципа – индивидуализации обучения и всеобщего сотрудничества.</w:t>
      </w:r>
    </w:p>
    <w:p w:rsidR="00A77BCD" w:rsidRPr="00D516A9" w:rsidRDefault="00A77BCD" w:rsidP="00522A8C">
      <w:pPr>
        <w:widowControl w:val="0"/>
        <w:shd w:val="clear" w:color="auto" w:fill="FFFFFF"/>
        <w:spacing w:after="0" w:line="240" w:lineRule="auto"/>
        <w:ind w:left="-709" w:firstLine="709"/>
        <w:jc w:val="both"/>
        <w:rPr>
          <w:rFonts w:ascii="Times New Roman" w:hAnsi="Times New Roman" w:cs="Times New Roman"/>
          <w:spacing w:val="-5"/>
          <w:sz w:val="24"/>
          <w:szCs w:val="24"/>
        </w:rPr>
      </w:pPr>
      <w:r w:rsidRPr="00D516A9">
        <w:rPr>
          <w:rFonts w:ascii="Times New Roman" w:hAnsi="Times New Roman" w:cs="Times New Roman"/>
          <w:spacing w:val="-5"/>
          <w:sz w:val="24"/>
          <w:szCs w:val="24"/>
        </w:rPr>
        <w:t>Первый принцип – индивидуализации обучения – требует, чтобы учебный процесс был построен на основе учёта индивидуальных особенностей каждого обучающегося: его опыта, интересов и возможностей, заказа родителей. Обязательное условие: разные ученики должны иметь возможность решать одно и то же содержание, одну и ту же дидактическую задачу разными способами. Как следствие этого принципа – появление разных учебных последовательностей в рамках общего содержания.</w:t>
      </w:r>
    </w:p>
    <w:p w:rsidR="00A77BCD" w:rsidRPr="00D516A9" w:rsidRDefault="00A77BCD" w:rsidP="00522A8C">
      <w:pPr>
        <w:widowControl w:val="0"/>
        <w:shd w:val="clear" w:color="auto" w:fill="FFFFFF"/>
        <w:spacing w:after="0" w:line="240" w:lineRule="auto"/>
        <w:ind w:left="-709" w:firstLine="709"/>
        <w:jc w:val="both"/>
        <w:rPr>
          <w:rFonts w:ascii="Times New Roman" w:hAnsi="Times New Roman" w:cs="Times New Roman"/>
          <w:spacing w:val="-2"/>
          <w:sz w:val="24"/>
          <w:szCs w:val="24"/>
        </w:rPr>
      </w:pPr>
      <w:r w:rsidRPr="00D516A9">
        <w:rPr>
          <w:rFonts w:ascii="Times New Roman" w:hAnsi="Times New Roman" w:cs="Times New Roman"/>
          <w:spacing w:val="-2"/>
          <w:sz w:val="24"/>
          <w:szCs w:val="24"/>
        </w:rPr>
        <w:t>Принцип всеобщего сотрудничества означает, что каждый учащийся реализует свою программу за счет разных взаимодействий и в разных кооперациях с остальными участниками учебного процесса, позволяя другим за счет себя решать свои цели. Это не пожелание, а технологическое требование: успешное и плодотворное взаимодействие одного обучающегося с другими должно быть обеспечено организационно. Сотрудничество появляется тогда, когда в учебной группе сознательно выделяются разные позиции (</w:t>
      </w:r>
      <w:proofErr w:type="gramStart"/>
      <w:r w:rsidRPr="00D516A9">
        <w:rPr>
          <w:rFonts w:ascii="Times New Roman" w:hAnsi="Times New Roman" w:cs="Times New Roman"/>
          <w:spacing w:val="-2"/>
          <w:sz w:val="24"/>
          <w:szCs w:val="24"/>
        </w:rPr>
        <w:t>обучающий</w:t>
      </w:r>
      <w:proofErr w:type="gramEnd"/>
      <w:r w:rsidRPr="00D516A9">
        <w:rPr>
          <w:rFonts w:ascii="Times New Roman" w:hAnsi="Times New Roman" w:cs="Times New Roman"/>
          <w:spacing w:val="-2"/>
          <w:sz w:val="24"/>
          <w:szCs w:val="24"/>
        </w:rPr>
        <w:t>, обучающийся, координирующий и др.), осваиваемое содержание распределяется между разными школьниками и педагогами. Так обеспечивается реализация индивидуальных маршрутов, возникает возможность осваивать учебный материал своими темпами и способами. Временные кооперации учащихся – это организационно выделенные места, где интересы разных партнеров сходятся.</w:t>
      </w:r>
    </w:p>
    <w:p w:rsidR="00A77BCD" w:rsidRPr="00D516A9" w:rsidRDefault="00A77BCD" w:rsidP="00522A8C">
      <w:pPr>
        <w:widowControl w:val="0"/>
        <w:shd w:val="clear" w:color="auto" w:fill="FFFFFF"/>
        <w:spacing w:after="0" w:line="240" w:lineRule="auto"/>
        <w:ind w:left="-709" w:firstLine="709"/>
        <w:jc w:val="both"/>
        <w:rPr>
          <w:rFonts w:ascii="Times New Roman" w:hAnsi="Times New Roman" w:cs="Times New Roman"/>
          <w:sz w:val="24"/>
          <w:szCs w:val="24"/>
        </w:rPr>
      </w:pPr>
      <w:r w:rsidRPr="00D516A9">
        <w:rPr>
          <w:rFonts w:ascii="Times New Roman" w:hAnsi="Times New Roman" w:cs="Times New Roman"/>
          <w:sz w:val="24"/>
          <w:szCs w:val="24"/>
        </w:rPr>
        <w:t>Принцип «каждый – цель; каждый – средство» применим и для проектирования, проведения коллективных занятий, и для их анализа.</w:t>
      </w:r>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lastRenderedPageBreak/>
        <w:t xml:space="preserve">         </w:t>
      </w:r>
      <w:r w:rsidRPr="00D516A9">
        <w:rPr>
          <w:rFonts w:ascii="Times New Roman" w:eastAsia="Times New Roman" w:hAnsi="Times New Roman" w:cs="Times New Roman"/>
          <w:b/>
          <w:color w:val="333333"/>
          <w:sz w:val="24"/>
          <w:szCs w:val="24"/>
        </w:rPr>
        <w:t>Доминирующей целью</w:t>
      </w:r>
      <w:r w:rsidRPr="00D516A9">
        <w:rPr>
          <w:rFonts w:ascii="Times New Roman" w:eastAsia="Times New Roman" w:hAnsi="Times New Roman" w:cs="Times New Roman"/>
          <w:color w:val="333333"/>
          <w:sz w:val="24"/>
          <w:szCs w:val="24"/>
        </w:rPr>
        <w:t xml:space="preserve"> внедрения в образовательный процесс коллективных способов </w:t>
      </w:r>
      <w:proofErr w:type="gramStart"/>
      <w:r w:rsidRPr="00D516A9">
        <w:rPr>
          <w:rFonts w:ascii="Times New Roman" w:eastAsia="Times New Roman" w:hAnsi="Times New Roman" w:cs="Times New Roman"/>
          <w:color w:val="333333"/>
          <w:sz w:val="24"/>
          <w:szCs w:val="24"/>
        </w:rPr>
        <w:t>обучения, по мнению</w:t>
      </w:r>
      <w:proofErr w:type="gramEnd"/>
      <w:r w:rsidRPr="00D516A9">
        <w:rPr>
          <w:rFonts w:ascii="Times New Roman" w:eastAsia="Times New Roman" w:hAnsi="Times New Roman" w:cs="Times New Roman"/>
          <w:color w:val="333333"/>
          <w:sz w:val="24"/>
          <w:szCs w:val="24"/>
        </w:rPr>
        <w:t xml:space="preserve"> В.В. Архиповой,  становится развитие личности в целом, её индивидуальности. Новое видение личностной ориентации заключается в том, что отбор содержания и построение учебного процесса не столько направлены на личность, сколько идут от личности, от её опыта, запросов, склонностей, способностей, потребностей в саморазвитии.  </w:t>
      </w:r>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D516A9">
        <w:rPr>
          <w:rFonts w:ascii="Times New Roman" w:eastAsia="Times New Roman" w:hAnsi="Times New Roman" w:cs="Times New Roman"/>
          <w:color w:val="333333"/>
          <w:sz w:val="24"/>
          <w:szCs w:val="24"/>
        </w:rPr>
        <w:t xml:space="preserve">Субъекты образовательного процесса руководствуются при погружении следующими установками: на первый план выдвигается индивидуализация темпов и приемов обучения, </w:t>
      </w:r>
      <w:proofErr w:type="spellStart"/>
      <w:r w:rsidRPr="00D516A9">
        <w:rPr>
          <w:rFonts w:ascii="Times New Roman" w:eastAsia="Times New Roman" w:hAnsi="Times New Roman" w:cs="Times New Roman"/>
          <w:color w:val="333333"/>
          <w:sz w:val="24"/>
          <w:szCs w:val="24"/>
        </w:rPr>
        <w:t>педагогизация</w:t>
      </w:r>
      <w:proofErr w:type="spellEnd"/>
      <w:r w:rsidRPr="00D516A9">
        <w:rPr>
          <w:rFonts w:ascii="Times New Roman" w:eastAsia="Times New Roman" w:hAnsi="Times New Roman" w:cs="Times New Roman"/>
          <w:color w:val="333333"/>
          <w:sz w:val="24"/>
          <w:szCs w:val="24"/>
        </w:rPr>
        <w:t xml:space="preserve"> деятельности каждого участника занятий, культура общения друг с другом, правильная дозировка времени при изучении каждого блока. Каждый учащийся по всем предметам работает по индивидуальному плану.</w:t>
      </w:r>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sidRPr="00D516A9">
        <w:rPr>
          <w:rFonts w:ascii="Times New Roman" w:eastAsia="Times New Roman" w:hAnsi="Times New Roman" w:cs="Times New Roman"/>
          <w:color w:val="333333"/>
          <w:sz w:val="24"/>
          <w:szCs w:val="24"/>
        </w:rPr>
        <w:t xml:space="preserve">При использовании коллективных способов обучения на уроках Г.К. </w:t>
      </w:r>
      <w:proofErr w:type="spellStart"/>
      <w:r w:rsidRPr="00D516A9">
        <w:rPr>
          <w:rFonts w:ascii="Times New Roman" w:eastAsia="Times New Roman" w:hAnsi="Times New Roman" w:cs="Times New Roman"/>
          <w:color w:val="333333"/>
          <w:sz w:val="24"/>
          <w:szCs w:val="24"/>
        </w:rPr>
        <w:t>Селевко</w:t>
      </w:r>
      <w:proofErr w:type="spellEnd"/>
      <w:r w:rsidRPr="00D516A9">
        <w:rPr>
          <w:rFonts w:ascii="Times New Roman" w:eastAsia="Times New Roman" w:hAnsi="Times New Roman" w:cs="Times New Roman"/>
          <w:color w:val="333333"/>
          <w:sz w:val="24"/>
          <w:szCs w:val="24"/>
        </w:rPr>
        <w:t xml:space="preserve"> выделяет  следующую систему работы: обучающийся слушает объяснение теории, учит самостоятельно по опорному конспекту, сдает теоретический зачет или впереди идущему товарищу, или учителю, передает знания следующему, приступает к выполнению практической части вопросника (упражнения, развития речи, слова для запоминания и.т.д.),</w:t>
      </w:r>
      <w:r>
        <w:rPr>
          <w:rFonts w:ascii="Times New Roman" w:eastAsia="Times New Roman" w:hAnsi="Times New Roman" w:cs="Times New Roman"/>
          <w:color w:val="333333"/>
          <w:sz w:val="24"/>
          <w:szCs w:val="24"/>
        </w:rPr>
        <w:t xml:space="preserve"> </w:t>
      </w:r>
      <w:r w:rsidRPr="00D516A9">
        <w:rPr>
          <w:rFonts w:ascii="Times New Roman" w:eastAsia="Times New Roman" w:hAnsi="Times New Roman" w:cs="Times New Roman"/>
          <w:color w:val="333333"/>
          <w:sz w:val="24"/>
          <w:szCs w:val="24"/>
        </w:rPr>
        <w:t xml:space="preserve"> выполняет контрольную работу (диктант, зачет, тест).</w:t>
      </w:r>
      <w:proofErr w:type="gramEnd"/>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          </w:t>
      </w:r>
      <w:r w:rsidRPr="00D516A9">
        <w:rPr>
          <w:rFonts w:ascii="Times New Roman" w:eastAsia="Times New Roman" w:hAnsi="Times New Roman" w:cs="Times New Roman"/>
          <w:b/>
          <w:color w:val="333333"/>
          <w:sz w:val="24"/>
          <w:szCs w:val="24"/>
        </w:rPr>
        <w:t>Одна из важнейших задач</w:t>
      </w:r>
      <w:r w:rsidRPr="00D516A9">
        <w:rPr>
          <w:rFonts w:ascii="Times New Roman" w:eastAsia="Times New Roman" w:hAnsi="Times New Roman" w:cs="Times New Roman"/>
          <w:color w:val="333333"/>
          <w:sz w:val="24"/>
          <w:szCs w:val="24"/>
        </w:rPr>
        <w:t xml:space="preserve"> – придание позиции обучающегося в учебном процессе статуса субъекта познания, формирование ценностных ориентаций: обучение для него приобретает личностный смысл;      </w:t>
      </w:r>
    </w:p>
    <w:p w:rsidR="00A77BCD" w:rsidRPr="00D516A9" w:rsidRDefault="00A77BCD" w:rsidP="00522A8C">
      <w:pPr>
        <w:numPr>
          <w:ilvl w:val="0"/>
          <w:numId w:val="3"/>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обучающийся сам определяет цели своего учения (содержание, уровень);       </w:t>
      </w:r>
    </w:p>
    <w:p w:rsidR="00A77BCD" w:rsidRPr="00D516A9" w:rsidRDefault="00A77BCD" w:rsidP="00522A8C">
      <w:pPr>
        <w:numPr>
          <w:ilvl w:val="0"/>
          <w:numId w:val="3"/>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каждый обучающийся обладает свободой выбора и возможностью принимать собственные решения в области вариативного содержания, форм учения, самообразования, темпа, сотрудничества и взаимопомощи, передвижения по классу и  так далее;                </w:t>
      </w:r>
    </w:p>
    <w:p w:rsidR="00A77BCD" w:rsidRPr="00D516A9" w:rsidRDefault="00A77BCD" w:rsidP="00522A8C">
      <w:pPr>
        <w:numPr>
          <w:ilvl w:val="0"/>
          <w:numId w:val="3"/>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каждый обучающийся имеет возможность реализовывать в учебном процессе потребность в творческой деятельности, то есть поощряются собственные оригинальные решения, идеи, оформление и т.д.   </w:t>
      </w:r>
    </w:p>
    <w:p w:rsidR="00A77BCD" w:rsidRPr="00D516A9" w:rsidRDefault="00A77BCD" w:rsidP="00522A8C">
      <w:pPr>
        <w:numPr>
          <w:ilvl w:val="0"/>
          <w:numId w:val="3"/>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каждый обучающийся имеет возможность сам оценить свои учебные достижения, высказать любое собственное оценочное суждение;           </w:t>
      </w:r>
    </w:p>
    <w:p w:rsidR="00A77BCD" w:rsidRPr="00D516A9" w:rsidRDefault="00A77BCD" w:rsidP="00522A8C">
      <w:pPr>
        <w:numPr>
          <w:ilvl w:val="0"/>
          <w:numId w:val="3"/>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 xml:space="preserve">ответственность за результаты учения и за любую другую учебную деятельность </w:t>
      </w:r>
      <w:proofErr w:type="gramStart"/>
      <w:r w:rsidRPr="00D516A9">
        <w:rPr>
          <w:rFonts w:ascii="Times New Roman" w:eastAsia="Times New Roman" w:hAnsi="Times New Roman" w:cs="Times New Roman"/>
          <w:color w:val="333333"/>
          <w:sz w:val="24"/>
          <w:szCs w:val="24"/>
        </w:rPr>
        <w:t>обучающийся</w:t>
      </w:r>
      <w:proofErr w:type="gramEnd"/>
      <w:r w:rsidRPr="00D516A9">
        <w:rPr>
          <w:rFonts w:ascii="Times New Roman" w:eastAsia="Times New Roman" w:hAnsi="Times New Roman" w:cs="Times New Roman"/>
          <w:color w:val="333333"/>
          <w:sz w:val="24"/>
          <w:szCs w:val="24"/>
        </w:rPr>
        <w:t xml:space="preserve"> берёт на себя;</w:t>
      </w:r>
    </w:p>
    <w:p w:rsidR="00A77BCD" w:rsidRPr="00D516A9" w:rsidRDefault="00A77BCD" w:rsidP="00522A8C">
      <w:pPr>
        <w:numPr>
          <w:ilvl w:val="0"/>
          <w:numId w:val="3"/>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обучающийся осознаёт свои пробелы и достижения и сам принимает решения и программу самосовершенствования.</w:t>
      </w:r>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D516A9">
        <w:rPr>
          <w:rFonts w:ascii="Times New Roman" w:eastAsia="Times New Roman" w:hAnsi="Times New Roman" w:cs="Times New Roman"/>
          <w:color w:val="333333"/>
          <w:sz w:val="24"/>
          <w:szCs w:val="24"/>
        </w:rPr>
        <w:t xml:space="preserve">В.В. </w:t>
      </w:r>
      <w:proofErr w:type="spellStart"/>
      <w:r w:rsidRPr="00D516A9">
        <w:rPr>
          <w:rFonts w:ascii="Times New Roman" w:eastAsia="Times New Roman" w:hAnsi="Times New Roman" w:cs="Times New Roman"/>
          <w:color w:val="333333"/>
          <w:sz w:val="24"/>
          <w:szCs w:val="24"/>
        </w:rPr>
        <w:t>Гузеев</w:t>
      </w:r>
      <w:proofErr w:type="spellEnd"/>
      <w:r w:rsidRPr="00D516A9">
        <w:rPr>
          <w:rFonts w:ascii="Times New Roman" w:eastAsia="Times New Roman" w:hAnsi="Times New Roman" w:cs="Times New Roman"/>
          <w:color w:val="333333"/>
          <w:sz w:val="24"/>
          <w:szCs w:val="24"/>
        </w:rPr>
        <w:t xml:space="preserve"> в своем научном труде акцентирует внимание на </w:t>
      </w:r>
      <w:r w:rsidRPr="00D516A9">
        <w:rPr>
          <w:rFonts w:ascii="Times New Roman" w:eastAsia="Times New Roman" w:hAnsi="Times New Roman" w:cs="Times New Roman"/>
          <w:b/>
          <w:color w:val="333333"/>
          <w:sz w:val="24"/>
          <w:szCs w:val="24"/>
        </w:rPr>
        <w:t>роль учителя</w:t>
      </w:r>
      <w:r w:rsidRPr="00D516A9">
        <w:rPr>
          <w:rFonts w:ascii="Times New Roman" w:eastAsia="Times New Roman" w:hAnsi="Times New Roman" w:cs="Times New Roman"/>
          <w:color w:val="333333"/>
          <w:sz w:val="24"/>
          <w:szCs w:val="24"/>
        </w:rPr>
        <w:t xml:space="preserve"> при использовании на уроках коллективных способов обучения. Исследователь выделяет, что существенно меняется роль учителя в учебном процессе: его главная задача теперь – обеспечить условия для оптимального удовлетворения вышеназванных запросов обучающихся и помогать становлению их личности. </w:t>
      </w:r>
    </w:p>
    <w:p w:rsidR="00A77BCD" w:rsidRPr="00D516A9" w:rsidRDefault="00A77BCD" w:rsidP="00522A8C">
      <w:pPr>
        <w:pStyle w:val="a3"/>
        <w:numPr>
          <w:ilvl w:val="0"/>
          <w:numId w:val="8"/>
        </w:numPr>
        <w:spacing w:after="0" w:line="192" w:lineRule="atLeast"/>
        <w:ind w:left="-709" w:firstLine="709"/>
        <w:jc w:val="both"/>
        <w:rPr>
          <w:rFonts w:ascii="Times New Roman" w:eastAsia="Times New Roman" w:hAnsi="Times New Roman" w:cs="Times New Roman"/>
          <w:color w:val="333333"/>
          <w:sz w:val="24"/>
          <w:szCs w:val="24"/>
          <w:lang w:eastAsia="ru-RU"/>
        </w:rPr>
      </w:pPr>
      <w:r w:rsidRPr="00D516A9">
        <w:rPr>
          <w:rFonts w:ascii="Times New Roman" w:eastAsia="Times New Roman" w:hAnsi="Times New Roman" w:cs="Times New Roman"/>
          <w:color w:val="333333"/>
          <w:sz w:val="24"/>
          <w:szCs w:val="24"/>
          <w:lang w:eastAsia="ru-RU"/>
        </w:rPr>
        <w:t>учитель становится организатором отношений и взаимоотношений в учебном процессе</w:t>
      </w:r>
    </w:p>
    <w:p w:rsidR="00A77BCD" w:rsidRPr="00D516A9" w:rsidRDefault="00A77BCD" w:rsidP="00522A8C">
      <w:pPr>
        <w:pStyle w:val="a3"/>
        <w:numPr>
          <w:ilvl w:val="0"/>
          <w:numId w:val="8"/>
        </w:numPr>
        <w:spacing w:after="0" w:line="192" w:lineRule="atLeast"/>
        <w:ind w:left="-709" w:firstLine="709"/>
        <w:jc w:val="both"/>
        <w:rPr>
          <w:rFonts w:ascii="Times New Roman" w:eastAsia="Times New Roman" w:hAnsi="Times New Roman" w:cs="Times New Roman"/>
          <w:color w:val="333333"/>
          <w:sz w:val="24"/>
          <w:szCs w:val="24"/>
          <w:lang w:eastAsia="ru-RU"/>
        </w:rPr>
      </w:pPr>
      <w:r w:rsidRPr="00D516A9">
        <w:rPr>
          <w:rFonts w:ascii="Times New Roman" w:eastAsia="Times New Roman" w:hAnsi="Times New Roman" w:cs="Times New Roman"/>
          <w:color w:val="333333"/>
          <w:sz w:val="24"/>
          <w:szCs w:val="24"/>
          <w:lang w:eastAsia="ru-RU"/>
        </w:rPr>
        <w:t>осуществляет мотивационное управление учением школьников;      </w:t>
      </w:r>
    </w:p>
    <w:p w:rsidR="00A77BCD" w:rsidRPr="00D516A9" w:rsidRDefault="00A77BCD" w:rsidP="00522A8C">
      <w:pPr>
        <w:pStyle w:val="a3"/>
        <w:numPr>
          <w:ilvl w:val="0"/>
          <w:numId w:val="8"/>
        </w:numPr>
        <w:spacing w:after="0" w:line="192" w:lineRule="atLeast"/>
        <w:ind w:left="-709" w:firstLine="709"/>
        <w:jc w:val="both"/>
        <w:rPr>
          <w:rFonts w:ascii="Times New Roman" w:eastAsia="Times New Roman" w:hAnsi="Times New Roman" w:cs="Times New Roman"/>
          <w:color w:val="333333"/>
          <w:sz w:val="24"/>
          <w:szCs w:val="24"/>
          <w:lang w:eastAsia="ru-RU"/>
        </w:rPr>
      </w:pPr>
      <w:r w:rsidRPr="00D516A9">
        <w:rPr>
          <w:rFonts w:ascii="Times New Roman" w:eastAsia="Times New Roman" w:hAnsi="Times New Roman" w:cs="Times New Roman"/>
          <w:color w:val="333333"/>
          <w:sz w:val="24"/>
          <w:szCs w:val="24"/>
          <w:lang w:eastAsia="ru-RU"/>
        </w:rPr>
        <w:t>создаёт ситуацию успеха, оказывает помощь и поддержку;    </w:t>
      </w:r>
    </w:p>
    <w:p w:rsidR="00A77BCD" w:rsidRPr="00D516A9" w:rsidRDefault="00A77BCD" w:rsidP="00522A8C">
      <w:pPr>
        <w:pStyle w:val="a3"/>
        <w:numPr>
          <w:ilvl w:val="0"/>
          <w:numId w:val="8"/>
        </w:numPr>
        <w:spacing w:after="0" w:line="192" w:lineRule="atLeast"/>
        <w:ind w:left="-709" w:firstLine="709"/>
        <w:jc w:val="both"/>
        <w:rPr>
          <w:rFonts w:ascii="Times New Roman" w:eastAsia="Times New Roman" w:hAnsi="Times New Roman" w:cs="Times New Roman"/>
          <w:color w:val="333333"/>
          <w:sz w:val="24"/>
          <w:szCs w:val="24"/>
          <w:lang w:eastAsia="ru-RU"/>
        </w:rPr>
      </w:pPr>
      <w:r w:rsidRPr="00D516A9">
        <w:rPr>
          <w:rFonts w:ascii="Times New Roman" w:eastAsia="Times New Roman" w:hAnsi="Times New Roman" w:cs="Times New Roman"/>
          <w:color w:val="333333"/>
          <w:sz w:val="24"/>
          <w:szCs w:val="24"/>
          <w:lang w:eastAsia="ru-RU"/>
        </w:rPr>
        <w:t>демонстрирует полное доверие ребёнку, веру в его возможности;                    </w:t>
      </w:r>
    </w:p>
    <w:p w:rsidR="00A77BCD" w:rsidRPr="00D516A9" w:rsidRDefault="00A77BCD" w:rsidP="00522A8C">
      <w:pPr>
        <w:pStyle w:val="a3"/>
        <w:numPr>
          <w:ilvl w:val="0"/>
          <w:numId w:val="8"/>
        </w:numPr>
        <w:spacing w:after="0" w:line="192" w:lineRule="atLeast"/>
        <w:ind w:left="-709" w:firstLine="709"/>
        <w:jc w:val="both"/>
        <w:rPr>
          <w:rFonts w:ascii="Times New Roman" w:eastAsia="Times New Roman" w:hAnsi="Times New Roman" w:cs="Times New Roman"/>
          <w:color w:val="333333"/>
          <w:sz w:val="24"/>
          <w:szCs w:val="24"/>
          <w:lang w:eastAsia="ru-RU"/>
        </w:rPr>
      </w:pPr>
      <w:r w:rsidRPr="00D516A9">
        <w:rPr>
          <w:rFonts w:ascii="Times New Roman" w:eastAsia="Times New Roman" w:hAnsi="Times New Roman" w:cs="Times New Roman"/>
          <w:color w:val="333333"/>
          <w:sz w:val="24"/>
          <w:szCs w:val="24"/>
          <w:lang w:eastAsia="ru-RU"/>
        </w:rPr>
        <w:t>откровенно высказывает собственную позицию.</w:t>
      </w:r>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D516A9">
        <w:rPr>
          <w:rFonts w:ascii="Times New Roman" w:eastAsia="Times New Roman" w:hAnsi="Times New Roman" w:cs="Times New Roman"/>
          <w:color w:val="333333"/>
          <w:sz w:val="24"/>
          <w:szCs w:val="24"/>
        </w:rPr>
        <w:t xml:space="preserve">Обучающиеся, акцентирует в своем научном труде В.В. </w:t>
      </w:r>
      <w:proofErr w:type="spellStart"/>
      <w:r w:rsidRPr="00D516A9">
        <w:rPr>
          <w:rFonts w:ascii="Times New Roman" w:eastAsia="Times New Roman" w:hAnsi="Times New Roman" w:cs="Times New Roman"/>
          <w:color w:val="333333"/>
          <w:sz w:val="24"/>
          <w:szCs w:val="24"/>
        </w:rPr>
        <w:t>Гузеев</w:t>
      </w:r>
      <w:proofErr w:type="spellEnd"/>
      <w:r w:rsidRPr="00D516A9">
        <w:rPr>
          <w:rFonts w:ascii="Times New Roman" w:eastAsia="Times New Roman" w:hAnsi="Times New Roman" w:cs="Times New Roman"/>
          <w:color w:val="333333"/>
          <w:sz w:val="24"/>
          <w:szCs w:val="24"/>
        </w:rPr>
        <w:t>, самостоятельно, под руководством учителя, индивидуально создают конспекты, реализуя свой уровень. Проводятся самостоятельные работы, в которых предлагаются задания базового уровня и повышенного уровня. Они  решают задания обоих уровней в парах сменного состава. Затем сдаются конспекты и далее выполняются задания избранного уровня (задания из учебника или, если они сделаны, то  индивидуальные, даваемые учителем). Если встречаются трудности, ребята не бегут к учителю, они ищут ответы сами, умеют пользоваться учебником, справочником. Дети знают, чего они хотят и чего они могут добиться.</w:t>
      </w:r>
    </w:p>
    <w:p w:rsidR="00A77BCD" w:rsidRPr="00D516A9" w:rsidRDefault="00E415C4" w:rsidP="00522A8C">
      <w:pPr>
        <w:spacing w:after="0" w:line="192" w:lineRule="atLeast"/>
        <w:ind w:left="-709"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r w:rsidR="00A77BCD" w:rsidRPr="00D516A9">
        <w:rPr>
          <w:rFonts w:ascii="Times New Roman" w:eastAsia="Times New Roman" w:hAnsi="Times New Roman" w:cs="Times New Roman"/>
          <w:color w:val="333333"/>
          <w:sz w:val="24"/>
          <w:szCs w:val="24"/>
        </w:rPr>
        <w:t>В.В. Архипова в научном труде отмечает, что домашние задания непрерывны, каждый выполняет свою норму, которую определяет себе сам. Каждый может взять индивидуальное задание по теме, чтобы научиться решать задачи на желательном для себя уровне. Перед контрольной работой проводится урок-зачёт: классический тест, компьютерное тестирование, программированный контроль.</w:t>
      </w:r>
    </w:p>
    <w:p w:rsidR="00A77BCD" w:rsidRPr="00D516A9" w:rsidRDefault="00E415C4" w:rsidP="00522A8C">
      <w:pPr>
        <w:spacing w:after="0" w:line="192" w:lineRule="atLeast"/>
        <w:ind w:left="-709"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77BCD" w:rsidRPr="00D516A9">
        <w:rPr>
          <w:rFonts w:ascii="Times New Roman" w:eastAsia="Times New Roman" w:hAnsi="Times New Roman" w:cs="Times New Roman"/>
          <w:color w:val="333333"/>
          <w:sz w:val="24"/>
          <w:szCs w:val="24"/>
        </w:rPr>
        <w:t xml:space="preserve">Таким образом, анализируя труды вышеуказанных теоретиков и практиков, следует подчеркнуть, что при внедрении коллективных средств обучения в образовательный процесс меняется деятельность обучающихся и деятельность педагога. На коллективных занятиях каждый обучающийся становится учителем. Конечно, это происходит не мгновенно, но происходит обязательно, как только они начинают работать в парах сменного состава. Все обучают всех. </w:t>
      </w:r>
      <w:proofErr w:type="gramStart"/>
      <w:r w:rsidR="00A77BCD" w:rsidRPr="00D516A9">
        <w:rPr>
          <w:rFonts w:ascii="Times New Roman" w:eastAsia="Times New Roman" w:hAnsi="Times New Roman" w:cs="Times New Roman"/>
          <w:color w:val="333333"/>
          <w:sz w:val="24"/>
          <w:szCs w:val="24"/>
        </w:rPr>
        <w:t>При групповом способе обучения учитель все делал сам, при коллективном -  все делает коллектив.</w:t>
      </w:r>
      <w:proofErr w:type="gramEnd"/>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Каждый обучающийся вовлекается в процесс работы, в систему, требующую от него, с одной стороны, самостоятельности и продвижения в своем темпе, а с другой стороны, умения общаться и, сотрудничая, решать учебные задачи.</w:t>
      </w:r>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В процессе обучения происходит усвоение систематизированных знаний, умений и навыков. В результате обучающийся после окончания школы готов продолжить свое образование самостоятельно, имеет навыки систематически и интенсивно заниматься самообразованием.</w:t>
      </w:r>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proofErr w:type="gramStart"/>
      <w:r w:rsidRPr="00D516A9">
        <w:rPr>
          <w:rFonts w:ascii="Times New Roman" w:eastAsia="Times New Roman" w:hAnsi="Times New Roman" w:cs="Times New Roman"/>
          <w:color w:val="333333"/>
          <w:sz w:val="24"/>
          <w:szCs w:val="24"/>
        </w:rPr>
        <w:t>Подобная организация образовательной деятельности на основе коллективных способов обучения дает хорошие результаты, обеспечивает умственное развитие, и, главное, развитие самостоятельности, уверенности в обучающихся, трудолюбия, умений, что не может дать ни одна существующая система обучения.</w:t>
      </w:r>
      <w:proofErr w:type="gramEnd"/>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b/>
          <w:bCs/>
          <w:color w:val="333333"/>
          <w:sz w:val="24"/>
          <w:szCs w:val="24"/>
        </w:rPr>
        <w:t>        </w:t>
      </w:r>
      <w:r w:rsidRPr="00D516A9">
        <w:rPr>
          <w:rFonts w:ascii="Times New Roman" w:eastAsia="Times New Roman" w:hAnsi="Times New Roman" w:cs="Times New Roman"/>
          <w:color w:val="333333"/>
          <w:sz w:val="24"/>
          <w:szCs w:val="24"/>
        </w:rPr>
        <w:t xml:space="preserve">Коллективный способ обучения не может быть принят сразу. Для целенаправленного осуществления на практике перехода к КСО в условиях внедрения ФГОС  выделяются промежуточные этапы переходного периода: использование различных приёмов работы в парах, организация коллективных занятий по отдельным предметам в рамках класса. Специфика коллективного способа обучения состоит в соблюдении </w:t>
      </w:r>
      <w:r w:rsidRPr="00D516A9">
        <w:rPr>
          <w:rFonts w:ascii="Times New Roman" w:eastAsia="Times New Roman" w:hAnsi="Times New Roman" w:cs="Times New Roman"/>
          <w:b/>
          <w:color w:val="333333"/>
          <w:sz w:val="24"/>
          <w:szCs w:val="24"/>
        </w:rPr>
        <w:t>следующих принципов:</w:t>
      </w:r>
      <w:r w:rsidRPr="00D516A9">
        <w:rPr>
          <w:rFonts w:ascii="Times New Roman" w:eastAsia="Times New Roman" w:hAnsi="Times New Roman" w:cs="Times New Roman"/>
          <w:color w:val="333333"/>
          <w:sz w:val="24"/>
          <w:szCs w:val="24"/>
        </w:rPr>
        <w:t xml:space="preserve"> </w:t>
      </w:r>
    </w:p>
    <w:p w:rsidR="00A77BCD" w:rsidRPr="00D516A9" w:rsidRDefault="00A77BCD" w:rsidP="00522A8C">
      <w:pPr>
        <w:pStyle w:val="a3"/>
        <w:numPr>
          <w:ilvl w:val="0"/>
          <w:numId w:val="7"/>
        </w:numPr>
        <w:spacing w:after="0" w:line="192" w:lineRule="atLeast"/>
        <w:ind w:left="-709" w:firstLine="709"/>
        <w:jc w:val="both"/>
        <w:rPr>
          <w:rFonts w:ascii="Times New Roman" w:eastAsia="Times New Roman" w:hAnsi="Times New Roman" w:cs="Times New Roman"/>
          <w:color w:val="333333"/>
          <w:sz w:val="24"/>
          <w:szCs w:val="24"/>
          <w:lang w:eastAsia="ru-RU"/>
        </w:rPr>
      </w:pPr>
      <w:r w:rsidRPr="00D516A9">
        <w:rPr>
          <w:rFonts w:ascii="Times New Roman" w:eastAsia="Times New Roman" w:hAnsi="Times New Roman" w:cs="Times New Roman"/>
          <w:color w:val="333333"/>
          <w:sz w:val="24"/>
          <w:szCs w:val="24"/>
          <w:lang w:eastAsia="ru-RU"/>
        </w:rPr>
        <w:t>наличие сменных пар учащихся;</w:t>
      </w:r>
    </w:p>
    <w:p w:rsidR="00A77BCD" w:rsidRPr="00D516A9" w:rsidRDefault="00A77BCD" w:rsidP="00522A8C">
      <w:pPr>
        <w:pStyle w:val="a3"/>
        <w:numPr>
          <w:ilvl w:val="0"/>
          <w:numId w:val="7"/>
        </w:numPr>
        <w:spacing w:after="0" w:line="192" w:lineRule="atLeast"/>
        <w:ind w:left="-709" w:firstLine="709"/>
        <w:jc w:val="both"/>
        <w:rPr>
          <w:rFonts w:ascii="Times New Roman" w:eastAsia="Times New Roman" w:hAnsi="Times New Roman" w:cs="Times New Roman"/>
          <w:color w:val="333333"/>
          <w:sz w:val="24"/>
          <w:szCs w:val="24"/>
          <w:lang w:eastAsia="ru-RU"/>
        </w:rPr>
      </w:pPr>
      <w:proofErr w:type="spellStart"/>
      <w:r w:rsidRPr="00D516A9">
        <w:rPr>
          <w:rFonts w:ascii="Times New Roman" w:eastAsia="Times New Roman" w:hAnsi="Times New Roman" w:cs="Times New Roman"/>
          <w:color w:val="333333"/>
          <w:sz w:val="24"/>
          <w:szCs w:val="24"/>
          <w:lang w:eastAsia="ru-RU"/>
        </w:rPr>
        <w:t>взаимообучение</w:t>
      </w:r>
      <w:proofErr w:type="spellEnd"/>
      <w:r w:rsidRPr="00D516A9">
        <w:rPr>
          <w:rFonts w:ascii="Times New Roman" w:eastAsia="Times New Roman" w:hAnsi="Times New Roman" w:cs="Times New Roman"/>
          <w:color w:val="333333"/>
          <w:sz w:val="24"/>
          <w:szCs w:val="24"/>
          <w:lang w:eastAsia="ru-RU"/>
        </w:rPr>
        <w:t>;</w:t>
      </w:r>
    </w:p>
    <w:p w:rsidR="00A77BCD" w:rsidRPr="00D516A9" w:rsidRDefault="00A77BCD" w:rsidP="00522A8C">
      <w:pPr>
        <w:pStyle w:val="a3"/>
        <w:numPr>
          <w:ilvl w:val="0"/>
          <w:numId w:val="7"/>
        </w:numPr>
        <w:spacing w:after="0" w:line="192" w:lineRule="atLeast"/>
        <w:ind w:left="-709" w:firstLine="709"/>
        <w:jc w:val="both"/>
        <w:rPr>
          <w:rFonts w:ascii="Times New Roman" w:eastAsia="Times New Roman" w:hAnsi="Times New Roman" w:cs="Times New Roman"/>
          <w:color w:val="333333"/>
          <w:sz w:val="24"/>
          <w:szCs w:val="24"/>
          <w:lang w:eastAsia="ru-RU"/>
        </w:rPr>
      </w:pPr>
      <w:r w:rsidRPr="00D516A9">
        <w:rPr>
          <w:rFonts w:ascii="Times New Roman" w:eastAsia="Times New Roman" w:hAnsi="Times New Roman" w:cs="Times New Roman"/>
          <w:color w:val="333333"/>
          <w:sz w:val="24"/>
          <w:szCs w:val="24"/>
          <w:lang w:eastAsia="ru-RU"/>
        </w:rPr>
        <w:t>взаимоконтроль;</w:t>
      </w:r>
    </w:p>
    <w:p w:rsidR="00A77BCD" w:rsidRPr="00D516A9" w:rsidRDefault="00A77BCD" w:rsidP="00522A8C">
      <w:pPr>
        <w:pStyle w:val="a3"/>
        <w:numPr>
          <w:ilvl w:val="0"/>
          <w:numId w:val="7"/>
        </w:numPr>
        <w:spacing w:after="0" w:line="192" w:lineRule="atLeast"/>
        <w:ind w:left="-709" w:firstLine="709"/>
        <w:jc w:val="both"/>
        <w:rPr>
          <w:rFonts w:ascii="Times New Roman" w:eastAsia="Times New Roman" w:hAnsi="Times New Roman" w:cs="Times New Roman"/>
          <w:color w:val="333333"/>
          <w:sz w:val="24"/>
          <w:szCs w:val="24"/>
          <w:lang w:eastAsia="ru-RU"/>
        </w:rPr>
      </w:pPr>
      <w:proofErr w:type="spellStart"/>
      <w:r w:rsidRPr="00D516A9">
        <w:rPr>
          <w:rFonts w:ascii="Times New Roman" w:eastAsia="Times New Roman" w:hAnsi="Times New Roman" w:cs="Times New Roman"/>
          <w:color w:val="333333"/>
          <w:sz w:val="24"/>
          <w:szCs w:val="24"/>
          <w:lang w:eastAsia="ru-RU"/>
        </w:rPr>
        <w:t>взаимоуправление</w:t>
      </w:r>
      <w:proofErr w:type="spellEnd"/>
      <w:r w:rsidRPr="00D516A9">
        <w:rPr>
          <w:rFonts w:ascii="Times New Roman" w:eastAsia="Times New Roman" w:hAnsi="Times New Roman" w:cs="Times New Roman"/>
          <w:color w:val="333333"/>
          <w:sz w:val="24"/>
          <w:szCs w:val="24"/>
          <w:lang w:eastAsia="ru-RU"/>
        </w:rPr>
        <w:t>.</w:t>
      </w:r>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 xml:space="preserve">Особенность состоит в том, что коллективный способ обучения позволяет: во-первых, объединять различные технологии обучения, во-вторых, через взаимодействие и сотрудничество активно воздействовать на формирование познавательного интереса учащихся. </w:t>
      </w:r>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 xml:space="preserve">В основе коллективных способов обучения лежат определённые дидактические принципы: </w:t>
      </w:r>
    </w:p>
    <w:p w:rsidR="00A77BCD" w:rsidRPr="00D516A9" w:rsidRDefault="00A77BCD" w:rsidP="00522A8C">
      <w:pPr>
        <w:numPr>
          <w:ilvl w:val="0"/>
          <w:numId w:val="4"/>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принцип завершенности обучения: ученик имеет право переходить к изучению нового учебного материала, лишь прочно усвоив предыдущий;</w:t>
      </w:r>
    </w:p>
    <w:p w:rsidR="00A77BCD" w:rsidRPr="00D516A9" w:rsidRDefault="00A77BCD" w:rsidP="00522A8C">
      <w:pPr>
        <w:numPr>
          <w:ilvl w:val="0"/>
          <w:numId w:val="4"/>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 xml:space="preserve">дифференциации: каждый из </w:t>
      </w:r>
      <w:proofErr w:type="gramStart"/>
      <w:r w:rsidRPr="00D516A9">
        <w:rPr>
          <w:rFonts w:ascii="Times New Roman" w:eastAsia="Times New Roman" w:hAnsi="Times New Roman" w:cs="Times New Roman"/>
          <w:color w:val="333333"/>
          <w:sz w:val="24"/>
          <w:szCs w:val="24"/>
        </w:rPr>
        <w:t>обучаемых</w:t>
      </w:r>
      <w:proofErr w:type="gramEnd"/>
      <w:r w:rsidRPr="00D516A9">
        <w:rPr>
          <w:rFonts w:ascii="Times New Roman" w:eastAsia="Times New Roman" w:hAnsi="Times New Roman" w:cs="Times New Roman"/>
          <w:color w:val="333333"/>
          <w:sz w:val="24"/>
          <w:szCs w:val="24"/>
        </w:rPr>
        <w:t xml:space="preserve"> может работать согласно своим способностям и возможностям;</w:t>
      </w:r>
    </w:p>
    <w:p w:rsidR="00A77BCD" w:rsidRPr="00D516A9" w:rsidRDefault="00A77BCD" w:rsidP="00522A8C">
      <w:pPr>
        <w:numPr>
          <w:ilvl w:val="0"/>
          <w:numId w:val="4"/>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всеобщего сотрудничества и взаимопомощи: любой учащийся, прошедший процесс обучения, должен приобрести навыки сотрудничества с другими; уметь оказывать помощь и уметь получать ее;</w:t>
      </w:r>
    </w:p>
    <w:p w:rsidR="00A77BCD" w:rsidRPr="00D516A9" w:rsidRDefault="00A77BCD" w:rsidP="00522A8C">
      <w:pPr>
        <w:numPr>
          <w:ilvl w:val="0"/>
          <w:numId w:val="4"/>
        </w:numPr>
        <w:spacing w:before="100" w:beforeAutospacing="1" w:after="0" w:line="240" w:lineRule="atLeast"/>
        <w:ind w:left="-709" w:firstLine="709"/>
        <w:jc w:val="both"/>
        <w:rPr>
          <w:rFonts w:ascii="Times New Roman" w:eastAsia="Times New Roman" w:hAnsi="Times New Roman" w:cs="Times New Roman"/>
          <w:color w:val="333333"/>
          <w:sz w:val="24"/>
          <w:szCs w:val="24"/>
        </w:rPr>
      </w:pPr>
      <w:proofErr w:type="spellStart"/>
      <w:r w:rsidRPr="00D516A9">
        <w:rPr>
          <w:rFonts w:ascii="Times New Roman" w:eastAsia="Times New Roman" w:hAnsi="Times New Roman" w:cs="Times New Roman"/>
          <w:color w:val="333333"/>
          <w:sz w:val="24"/>
          <w:szCs w:val="24"/>
        </w:rPr>
        <w:t>разноуровневости</w:t>
      </w:r>
      <w:proofErr w:type="spellEnd"/>
      <w:r w:rsidRPr="00D516A9">
        <w:rPr>
          <w:rFonts w:ascii="Times New Roman" w:eastAsia="Times New Roman" w:hAnsi="Times New Roman" w:cs="Times New Roman"/>
          <w:color w:val="333333"/>
          <w:sz w:val="24"/>
          <w:szCs w:val="24"/>
        </w:rPr>
        <w:t>: поскольку человек в жизни контактирует с людьми разного уровня, то это умение должно выработаться в учебном процессе;</w:t>
      </w:r>
    </w:p>
    <w:p w:rsidR="00A77BCD" w:rsidRPr="00D516A9" w:rsidRDefault="00A77BCD" w:rsidP="00522A8C">
      <w:pPr>
        <w:numPr>
          <w:ilvl w:val="0"/>
          <w:numId w:val="4"/>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разнообразия заданий: с одной стороны, предлагается большее разнообразие заданий в рамках темы; с другой стороны, значительно легче усвоить тот или иной учебный материал, когда до этого в нем уже разобрался твой товарищ;</w:t>
      </w:r>
    </w:p>
    <w:p w:rsidR="00A77BCD" w:rsidRPr="00D516A9" w:rsidRDefault="00A77BCD" w:rsidP="00522A8C">
      <w:pPr>
        <w:numPr>
          <w:ilvl w:val="0"/>
          <w:numId w:val="4"/>
        </w:numPr>
        <w:spacing w:before="100" w:beforeAutospacing="1" w:after="0" w:line="240" w:lineRule="atLeast"/>
        <w:ind w:left="-709" w:firstLine="709"/>
        <w:jc w:val="both"/>
        <w:rPr>
          <w:rFonts w:ascii="Times New Roman" w:eastAsia="Times New Roman" w:hAnsi="Times New Roman" w:cs="Times New Roman"/>
          <w:color w:val="333333"/>
          <w:sz w:val="24"/>
          <w:szCs w:val="24"/>
        </w:rPr>
      </w:pPr>
      <w:proofErr w:type="spellStart"/>
      <w:r w:rsidRPr="00D516A9">
        <w:rPr>
          <w:rFonts w:ascii="Times New Roman" w:eastAsia="Times New Roman" w:hAnsi="Times New Roman" w:cs="Times New Roman"/>
          <w:color w:val="333333"/>
          <w:sz w:val="24"/>
          <w:szCs w:val="24"/>
        </w:rPr>
        <w:lastRenderedPageBreak/>
        <w:t>педагогизации</w:t>
      </w:r>
      <w:proofErr w:type="spellEnd"/>
      <w:r w:rsidRPr="00D516A9">
        <w:rPr>
          <w:rFonts w:ascii="Times New Roman" w:eastAsia="Times New Roman" w:hAnsi="Times New Roman" w:cs="Times New Roman"/>
          <w:color w:val="333333"/>
          <w:sz w:val="24"/>
          <w:szCs w:val="24"/>
        </w:rPr>
        <w:t xml:space="preserve"> деятельности каждого участника учебных занятий: фактически любому человеку в своей жизни требуется кого-то учить, и этому необходимо учиться в самом процессе обучения;</w:t>
      </w:r>
    </w:p>
    <w:p w:rsidR="00A77BCD" w:rsidRPr="00D516A9" w:rsidRDefault="00A77BCD" w:rsidP="00522A8C">
      <w:pPr>
        <w:numPr>
          <w:ilvl w:val="0"/>
          <w:numId w:val="4"/>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непрерывности и безотлагательности: знания, вырабатываемые обществом, должны немедленно становиться содержанием учебного процесса.</w:t>
      </w:r>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b/>
          <w:color w:val="333333"/>
          <w:sz w:val="24"/>
          <w:szCs w:val="24"/>
        </w:rPr>
        <w:t>Преимущества КСО</w:t>
      </w:r>
      <w:r w:rsidRPr="00D516A9">
        <w:rPr>
          <w:rFonts w:ascii="Times New Roman" w:eastAsia="Times New Roman" w:hAnsi="Times New Roman" w:cs="Times New Roman"/>
          <w:color w:val="333333"/>
          <w:sz w:val="24"/>
          <w:szCs w:val="24"/>
        </w:rPr>
        <w:t xml:space="preserve">    в результате постоянного повторения упражнений совершенствуются навыки логического мышления и понимания;</w:t>
      </w:r>
    </w:p>
    <w:p w:rsidR="00A77BCD" w:rsidRPr="00D516A9" w:rsidRDefault="00A77BCD" w:rsidP="00522A8C">
      <w:pPr>
        <w:numPr>
          <w:ilvl w:val="0"/>
          <w:numId w:val="5"/>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 xml:space="preserve">в процессе постоянной, активной деятельности развиваются навыки </w:t>
      </w:r>
      <w:proofErr w:type="spellStart"/>
      <w:r w:rsidRPr="00D516A9">
        <w:rPr>
          <w:rFonts w:ascii="Times New Roman" w:eastAsia="Times New Roman" w:hAnsi="Times New Roman" w:cs="Times New Roman"/>
          <w:color w:val="333333"/>
          <w:sz w:val="24"/>
          <w:szCs w:val="24"/>
        </w:rPr>
        <w:t>мыследеятельности</w:t>
      </w:r>
      <w:proofErr w:type="spellEnd"/>
      <w:r w:rsidRPr="00D516A9">
        <w:rPr>
          <w:rFonts w:ascii="Times New Roman" w:eastAsia="Times New Roman" w:hAnsi="Times New Roman" w:cs="Times New Roman"/>
          <w:color w:val="333333"/>
          <w:sz w:val="24"/>
          <w:szCs w:val="24"/>
        </w:rPr>
        <w:t>, включается работа памяти, идет мобилизация и актуализация предшествующего опыта и знаний;</w:t>
      </w:r>
    </w:p>
    <w:p w:rsidR="00A77BCD" w:rsidRPr="00D516A9" w:rsidRDefault="00A77BCD" w:rsidP="00522A8C">
      <w:pPr>
        <w:numPr>
          <w:ilvl w:val="0"/>
          <w:numId w:val="5"/>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каждый чувствует себя раскованно, работает в индивидуальном темпе, что создает ситуацию успеха;</w:t>
      </w:r>
    </w:p>
    <w:p w:rsidR="00A77BCD" w:rsidRPr="00D516A9" w:rsidRDefault="00A77BCD" w:rsidP="00522A8C">
      <w:pPr>
        <w:numPr>
          <w:ilvl w:val="0"/>
          <w:numId w:val="5"/>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повышается ответственность не только за свои успехи, но и за результаты коллективного труда;</w:t>
      </w:r>
    </w:p>
    <w:p w:rsidR="00A77BCD" w:rsidRPr="00D516A9" w:rsidRDefault="00A77BCD" w:rsidP="00522A8C">
      <w:pPr>
        <w:numPr>
          <w:ilvl w:val="0"/>
          <w:numId w:val="5"/>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обсуждение одной информации с несколькими сменными партнерами увеличивает число ассоциативных связей, а значит, обеспечивает более прочное усвоение;</w:t>
      </w:r>
    </w:p>
    <w:p w:rsidR="00A77BCD" w:rsidRPr="00D516A9" w:rsidRDefault="00A77BCD" w:rsidP="00522A8C">
      <w:pPr>
        <w:numPr>
          <w:ilvl w:val="0"/>
          <w:numId w:val="5"/>
        </w:numPr>
        <w:spacing w:before="100" w:beforeAutospacing="1" w:after="0" w:line="240"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работа в парах способствует успешному формированию коммуникативных навыков.</w:t>
      </w:r>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 xml:space="preserve">КСО идеально подходит для работы в классе, так как позволяет не просто дифференцировать, но и индивидуализировать процесс </w:t>
      </w:r>
      <w:proofErr w:type="gramStart"/>
      <w:r w:rsidRPr="00D516A9">
        <w:rPr>
          <w:rFonts w:ascii="Times New Roman" w:eastAsia="Times New Roman" w:hAnsi="Times New Roman" w:cs="Times New Roman"/>
          <w:color w:val="333333"/>
          <w:sz w:val="24"/>
          <w:szCs w:val="24"/>
        </w:rPr>
        <w:t>обучения по объему</w:t>
      </w:r>
      <w:proofErr w:type="gramEnd"/>
      <w:r w:rsidRPr="00D516A9">
        <w:rPr>
          <w:rFonts w:ascii="Times New Roman" w:eastAsia="Times New Roman" w:hAnsi="Times New Roman" w:cs="Times New Roman"/>
          <w:color w:val="333333"/>
          <w:sz w:val="24"/>
          <w:szCs w:val="24"/>
        </w:rPr>
        <w:t xml:space="preserve"> материала и темпам работы для каждого ученика. Развитие интереса и познавательной </w:t>
      </w:r>
      <w:proofErr w:type="gramStart"/>
      <w:r w:rsidRPr="00D516A9">
        <w:rPr>
          <w:rFonts w:ascii="Times New Roman" w:eastAsia="Times New Roman" w:hAnsi="Times New Roman" w:cs="Times New Roman"/>
          <w:color w:val="333333"/>
          <w:sz w:val="24"/>
          <w:szCs w:val="24"/>
        </w:rPr>
        <w:t>активности</w:t>
      </w:r>
      <w:proofErr w:type="gramEnd"/>
      <w:r w:rsidRPr="00D516A9">
        <w:rPr>
          <w:rFonts w:ascii="Times New Roman" w:eastAsia="Times New Roman" w:hAnsi="Times New Roman" w:cs="Times New Roman"/>
          <w:color w:val="333333"/>
          <w:sz w:val="24"/>
          <w:szCs w:val="24"/>
        </w:rPr>
        <w:t xml:space="preserve"> обучающихся в рамках данного варианта организации учебной работы связано и с самой формой подачи материала. Соответствие объема и темпа подачи материала индивидуальным особенностям </w:t>
      </w:r>
      <w:proofErr w:type="gramStart"/>
      <w:r w:rsidRPr="00D516A9">
        <w:rPr>
          <w:rFonts w:ascii="Times New Roman" w:eastAsia="Times New Roman" w:hAnsi="Times New Roman" w:cs="Times New Roman"/>
          <w:color w:val="333333"/>
          <w:sz w:val="24"/>
          <w:szCs w:val="24"/>
        </w:rPr>
        <w:t>обучающихся</w:t>
      </w:r>
      <w:proofErr w:type="gramEnd"/>
      <w:r w:rsidRPr="00D516A9">
        <w:rPr>
          <w:rFonts w:ascii="Times New Roman" w:eastAsia="Times New Roman" w:hAnsi="Times New Roman" w:cs="Times New Roman"/>
          <w:color w:val="333333"/>
          <w:sz w:val="24"/>
          <w:szCs w:val="24"/>
        </w:rPr>
        <w:t xml:space="preserve"> создает чувство успешной деятельности у каждого субъекта.</w:t>
      </w:r>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 xml:space="preserve">Основная модель построения образовательного процесса с использованием коллективных способов обучения: педагоги и </w:t>
      </w:r>
      <w:proofErr w:type="gramStart"/>
      <w:r w:rsidRPr="00D516A9">
        <w:rPr>
          <w:rFonts w:ascii="Times New Roman" w:eastAsia="Times New Roman" w:hAnsi="Times New Roman" w:cs="Times New Roman"/>
          <w:color w:val="333333"/>
          <w:sz w:val="24"/>
          <w:szCs w:val="24"/>
        </w:rPr>
        <w:t>обучающийся</w:t>
      </w:r>
      <w:proofErr w:type="gramEnd"/>
      <w:r w:rsidRPr="00D516A9">
        <w:rPr>
          <w:rFonts w:ascii="Times New Roman" w:eastAsia="Times New Roman" w:hAnsi="Times New Roman" w:cs="Times New Roman"/>
          <w:color w:val="333333"/>
          <w:sz w:val="24"/>
          <w:szCs w:val="24"/>
        </w:rPr>
        <w:t xml:space="preserve"> должны сотрудничать. </w:t>
      </w:r>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p>
    <w:p w:rsidR="00522A8C" w:rsidRDefault="00A77BCD" w:rsidP="00522A8C">
      <w:pPr>
        <w:spacing w:after="0"/>
        <w:ind w:left="-709" w:firstLine="709"/>
        <w:jc w:val="both"/>
        <w:rPr>
          <w:rFonts w:ascii="Times New Roman" w:hAnsi="Times New Roman" w:cs="Times New Roman"/>
          <w:b/>
          <w:sz w:val="24"/>
          <w:szCs w:val="24"/>
        </w:rPr>
      </w:pPr>
      <w:r w:rsidRPr="00D516A9">
        <w:rPr>
          <w:rFonts w:ascii="Times New Roman" w:hAnsi="Times New Roman" w:cs="Times New Roman"/>
          <w:b/>
          <w:sz w:val="24"/>
          <w:szCs w:val="24"/>
        </w:rPr>
        <w:t xml:space="preserve">Работа </w:t>
      </w:r>
      <w:proofErr w:type="gramStart"/>
      <w:r w:rsidRPr="00D516A9">
        <w:rPr>
          <w:rFonts w:ascii="Times New Roman" w:hAnsi="Times New Roman" w:cs="Times New Roman"/>
          <w:b/>
          <w:sz w:val="24"/>
          <w:szCs w:val="24"/>
        </w:rPr>
        <w:t>преподавателя, внедряющего технологию коллективного обучения в практику преподавания своего предмета может</w:t>
      </w:r>
      <w:proofErr w:type="gramEnd"/>
      <w:r w:rsidRPr="00D516A9">
        <w:rPr>
          <w:rFonts w:ascii="Times New Roman" w:hAnsi="Times New Roman" w:cs="Times New Roman"/>
          <w:b/>
          <w:sz w:val="24"/>
          <w:szCs w:val="24"/>
        </w:rPr>
        <w:t xml:space="preserve"> строиться следующим образом. </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b/>
          <w:sz w:val="24"/>
          <w:szCs w:val="24"/>
        </w:rPr>
        <w:t>1. Подготовка учебного материала.</w:t>
      </w:r>
      <w:r w:rsidRPr="00D516A9">
        <w:rPr>
          <w:rFonts w:ascii="Times New Roman" w:hAnsi="Times New Roman" w:cs="Times New Roman"/>
          <w:sz w:val="24"/>
          <w:szCs w:val="24"/>
        </w:rPr>
        <w:t xml:space="preserve"> </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Разработать технологическую капсулу изучения темы; </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Расчленить учебный материал (текст</w:t>
      </w:r>
      <w:proofErr w:type="gramStart"/>
      <w:r w:rsidRPr="00D516A9">
        <w:rPr>
          <w:rFonts w:ascii="Times New Roman" w:hAnsi="Times New Roman" w:cs="Times New Roman"/>
          <w:sz w:val="24"/>
          <w:szCs w:val="24"/>
        </w:rPr>
        <w:t xml:space="preserve">, § ) </w:t>
      </w:r>
      <w:proofErr w:type="gramEnd"/>
      <w:r w:rsidRPr="00D516A9">
        <w:rPr>
          <w:rFonts w:ascii="Times New Roman" w:hAnsi="Times New Roman" w:cs="Times New Roman"/>
          <w:sz w:val="24"/>
          <w:szCs w:val="24"/>
        </w:rPr>
        <w:t xml:space="preserve">на смысловые единицы, абзацы; </w:t>
      </w:r>
    </w:p>
    <w:p w:rsidR="00A77BCD" w:rsidRPr="00D516A9"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Разработать целевые задания (карточки) — обучающие, развивающие, контрольные, в том числе и домашние; </w:t>
      </w:r>
    </w:p>
    <w:p w:rsidR="00522A8C" w:rsidRDefault="00A77BCD" w:rsidP="00522A8C">
      <w:pPr>
        <w:spacing w:after="0"/>
        <w:ind w:left="-709" w:firstLine="709"/>
        <w:jc w:val="both"/>
        <w:rPr>
          <w:rFonts w:ascii="Times New Roman" w:hAnsi="Times New Roman" w:cs="Times New Roman"/>
          <w:b/>
          <w:sz w:val="24"/>
          <w:szCs w:val="24"/>
        </w:rPr>
      </w:pPr>
      <w:r w:rsidRPr="00D516A9">
        <w:rPr>
          <w:rFonts w:ascii="Times New Roman" w:hAnsi="Times New Roman" w:cs="Times New Roman"/>
          <w:b/>
          <w:sz w:val="24"/>
          <w:szCs w:val="24"/>
        </w:rPr>
        <w:t>2. Организация работы учащихся. Подготовка их к отработке необходимых учебных умений:</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 Умения слушать партнера и слышать, что он говорит; </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Умения работать в шумовой среде; </w:t>
      </w:r>
    </w:p>
    <w:p w:rsidR="00A77BCD" w:rsidRPr="00D516A9"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Умения ориентироваться в пространстве класса, передвигаться от пары к паре, ориентироваться с помощью цветовых сигналов и маршрутных листов;</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Умения переводить слова в образ и образ в слова (понимать и объяснять, находить общий язык); </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Умения находить необходимую информацию; </w:t>
      </w:r>
    </w:p>
    <w:p w:rsidR="00A77BCD" w:rsidRPr="00D516A9"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Умения соблюдать правила игры, т. к. здесь часто используется игровая ситуация. </w:t>
      </w:r>
    </w:p>
    <w:p w:rsidR="00A77BCD" w:rsidRPr="00D516A9" w:rsidRDefault="00A77BCD" w:rsidP="00522A8C">
      <w:pPr>
        <w:pStyle w:val="a3"/>
        <w:numPr>
          <w:ilvl w:val="0"/>
          <w:numId w:val="6"/>
        </w:numPr>
        <w:spacing w:after="0"/>
        <w:ind w:left="-709" w:firstLine="709"/>
        <w:jc w:val="both"/>
        <w:rPr>
          <w:rFonts w:ascii="Times New Roman" w:hAnsi="Times New Roman" w:cs="Times New Roman"/>
          <w:b/>
          <w:sz w:val="24"/>
          <w:szCs w:val="24"/>
        </w:rPr>
      </w:pPr>
      <w:r w:rsidRPr="00D516A9">
        <w:rPr>
          <w:rFonts w:ascii="Times New Roman" w:hAnsi="Times New Roman" w:cs="Times New Roman"/>
          <w:b/>
          <w:sz w:val="24"/>
          <w:szCs w:val="24"/>
        </w:rPr>
        <w:t xml:space="preserve">Знакомство </w:t>
      </w:r>
      <w:proofErr w:type="gramStart"/>
      <w:r w:rsidRPr="00D516A9">
        <w:rPr>
          <w:rFonts w:ascii="Times New Roman" w:hAnsi="Times New Roman" w:cs="Times New Roman"/>
          <w:b/>
          <w:sz w:val="24"/>
          <w:szCs w:val="24"/>
        </w:rPr>
        <w:t>обучающихся</w:t>
      </w:r>
      <w:proofErr w:type="gramEnd"/>
      <w:r w:rsidRPr="00D516A9">
        <w:rPr>
          <w:rFonts w:ascii="Times New Roman" w:hAnsi="Times New Roman" w:cs="Times New Roman"/>
          <w:b/>
          <w:sz w:val="24"/>
          <w:szCs w:val="24"/>
        </w:rPr>
        <w:t xml:space="preserve"> с технологической капсулой темы</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Технологическая капсула темы (на 10 часов) может включать следующие виды деятельности на уроках: </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1 пара (2ч.) — вводная лекция; </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lastRenderedPageBreak/>
        <w:t>2 пара (2ч.) — отработка материала, текста по методикам КСО;</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3 пара (2ч.) — отработка темы по карточкам; </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4 пара (2ч) — практическое занятие по методикам КСО; </w:t>
      </w:r>
    </w:p>
    <w:p w:rsidR="00A77BCD" w:rsidRPr="00D516A9"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5 пара (2ч.) — тематический контроль. </w:t>
      </w:r>
    </w:p>
    <w:p w:rsidR="00A77BCD" w:rsidRPr="00D516A9" w:rsidRDefault="00A77BCD" w:rsidP="00522A8C">
      <w:pPr>
        <w:pStyle w:val="a3"/>
        <w:numPr>
          <w:ilvl w:val="0"/>
          <w:numId w:val="6"/>
        </w:numPr>
        <w:spacing w:after="0"/>
        <w:ind w:left="-709" w:firstLine="709"/>
        <w:jc w:val="both"/>
        <w:rPr>
          <w:rFonts w:ascii="Times New Roman" w:hAnsi="Times New Roman" w:cs="Times New Roman"/>
          <w:b/>
          <w:sz w:val="24"/>
          <w:szCs w:val="24"/>
        </w:rPr>
      </w:pPr>
      <w:r w:rsidRPr="00D516A9">
        <w:rPr>
          <w:rFonts w:ascii="Times New Roman" w:hAnsi="Times New Roman" w:cs="Times New Roman"/>
          <w:b/>
          <w:sz w:val="24"/>
          <w:szCs w:val="24"/>
        </w:rPr>
        <w:t>Ход учебного занятия в технологии КСО опирается на основной алгоритм, который следует отработать и освоить с учащимися на первых этапах введения этой технологии:</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Прочитай текст и подели его на смысловые абзацы; </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Найди первого партнера; </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Проработайте вместе первый абзац твоего текста: − О чем этот абзац? − О каких явлениях, фактах, событиях идет речь в этом абзаце (ключевые слова)? − Какова основная мысль абзаца (определяется по ключевым словам)? − Как связана основная мысль с предыдущим абзацем? О чем будет идти речь далее? </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Выдели и выпиши основные понятия (незнакомые слова и словосочетания) в свою тетрадь; </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Перескажи текст данного абзаца партнеру;</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 Ответь на вопросы партнера; </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Подумайте над заголовком данного абзаца, который станет опорным сигналом при дальнейшем пересказе текста, запишите его в тетради; </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Прочитайте второй абзац текста; </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Выпишите новые слова;</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 Выслушай пересказ партнером первого и второго абзацев;</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 Задай вопросы партнеру по первому и второму абзацу; </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Подумайте и запишите заголовок второго абзаца; </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Поблагодарите друг друга за работу. </w:t>
      </w:r>
    </w:p>
    <w:p w:rsidR="00A77BCD" w:rsidRPr="00D516A9"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Этот ключевой алгоритм лежит в основе разнообразных методик технологии КСО. Обучающиеся могут работать с текстом одного параграфа или с разными текстами — у каждого партнера свой текст, или с карточками — заданиями, могут меняться партнерами после каждого задания, работая по способу «лабиринт» или работать вместе над несколькими заданиями подряд; </w:t>
      </w:r>
      <w:proofErr w:type="gramStart"/>
      <w:r w:rsidRPr="00D516A9">
        <w:rPr>
          <w:rFonts w:ascii="Times New Roman" w:hAnsi="Times New Roman" w:cs="Times New Roman"/>
          <w:sz w:val="24"/>
          <w:szCs w:val="24"/>
        </w:rPr>
        <w:t>пересказывающий текст ученик может играть роль «ученика», т. е. получать отметку от «учителя», отвечать на его вопросы, или играть роль «учителя», т. е. объяснять материал и задавать вопросы, чтобы откорректировать знания партнера, поставить ему отметку.</w:t>
      </w:r>
      <w:proofErr w:type="gramEnd"/>
    </w:p>
    <w:p w:rsidR="00A77BCD" w:rsidRPr="00D516A9" w:rsidRDefault="00A77BCD" w:rsidP="00522A8C">
      <w:pPr>
        <w:pStyle w:val="a3"/>
        <w:numPr>
          <w:ilvl w:val="0"/>
          <w:numId w:val="6"/>
        </w:numPr>
        <w:spacing w:after="0"/>
        <w:ind w:left="-709" w:firstLine="709"/>
        <w:jc w:val="both"/>
        <w:rPr>
          <w:rFonts w:ascii="Times New Roman" w:hAnsi="Times New Roman" w:cs="Times New Roman"/>
          <w:sz w:val="24"/>
          <w:szCs w:val="24"/>
        </w:rPr>
      </w:pPr>
      <w:r w:rsidRPr="00D516A9">
        <w:rPr>
          <w:rFonts w:ascii="Times New Roman" w:hAnsi="Times New Roman" w:cs="Times New Roman"/>
          <w:b/>
          <w:sz w:val="24"/>
          <w:szCs w:val="24"/>
        </w:rPr>
        <w:t>Посадка детей в технологии КСО имеет большое значение.</w:t>
      </w:r>
      <w:r w:rsidRPr="00D516A9">
        <w:rPr>
          <w:rFonts w:ascii="Times New Roman" w:hAnsi="Times New Roman" w:cs="Times New Roman"/>
          <w:sz w:val="24"/>
          <w:szCs w:val="24"/>
        </w:rPr>
        <w:t xml:space="preserve"> </w:t>
      </w:r>
    </w:p>
    <w:p w:rsidR="00A77BCD" w:rsidRPr="00D516A9" w:rsidRDefault="00A77BCD" w:rsidP="00522A8C">
      <w:pPr>
        <w:pStyle w:val="a3"/>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Лекция, объяснение — посадка рядами;</w:t>
      </w:r>
    </w:p>
    <w:p w:rsidR="00A77BCD" w:rsidRPr="00D516A9" w:rsidRDefault="00A77BCD" w:rsidP="00522A8C">
      <w:pPr>
        <w:pStyle w:val="a3"/>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Семинар, диспут — круговая посадка; </w:t>
      </w:r>
    </w:p>
    <w:p w:rsidR="00A77BCD" w:rsidRPr="00D516A9" w:rsidRDefault="00A77BCD" w:rsidP="00522A8C">
      <w:pPr>
        <w:pStyle w:val="a3"/>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Групповая работа — посадка по 4 или по 6 человек; </w:t>
      </w:r>
    </w:p>
    <w:p w:rsidR="00A77BCD" w:rsidRPr="00D516A9" w:rsidRDefault="00A77BCD" w:rsidP="00522A8C">
      <w:pPr>
        <w:pStyle w:val="a3"/>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Защита проектов — посадка в два ряда напротив друг друга. </w:t>
      </w:r>
    </w:p>
    <w:p w:rsidR="00A77BCD" w:rsidRPr="00D516A9" w:rsidRDefault="00A77BCD" w:rsidP="00522A8C">
      <w:pPr>
        <w:pStyle w:val="a3"/>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При разработке карточек-заданий следует придерживаться цветовых сигналов: </w:t>
      </w:r>
    </w:p>
    <w:p w:rsidR="00A77BCD" w:rsidRPr="00D516A9" w:rsidRDefault="00A77BCD" w:rsidP="00522A8C">
      <w:pPr>
        <w:pStyle w:val="a3"/>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1 уровень — репродуктивные задания на воспроизведение материала имеют </w:t>
      </w:r>
      <w:r w:rsidRPr="00D516A9">
        <w:rPr>
          <w:rFonts w:ascii="Times New Roman" w:hAnsi="Times New Roman" w:cs="Times New Roman"/>
          <w:b/>
          <w:sz w:val="24"/>
          <w:szCs w:val="24"/>
        </w:rPr>
        <w:t>желтый</w:t>
      </w:r>
      <w:r w:rsidRPr="00D516A9">
        <w:rPr>
          <w:rFonts w:ascii="Times New Roman" w:hAnsi="Times New Roman" w:cs="Times New Roman"/>
          <w:sz w:val="24"/>
          <w:szCs w:val="24"/>
        </w:rPr>
        <w:t xml:space="preserve"> цветовой сигнал; </w:t>
      </w:r>
    </w:p>
    <w:p w:rsidR="00A77BCD" w:rsidRPr="00D516A9" w:rsidRDefault="00A77BCD" w:rsidP="00522A8C">
      <w:pPr>
        <w:pStyle w:val="a3"/>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2 уровень — задания конструктивного типа на объяснение, установление причинно-следственных связей, сравнение, выведение закономерностей имеют синий цветовой сигнал; </w:t>
      </w:r>
    </w:p>
    <w:p w:rsidR="00A77BCD" w:rsidRPr="00D516A9" w:rsidRDefault="00A77BCD" w:rsidP="00522A8C">
      <w:pPr>
        <w:pStyle w:val="a3"/>
        <w:spacing w:after="0"/>
        <w:ind w:left="-709" w:firstLine="709"/>
        <w:jc w:val="both"/>
        <w:rPr>
          <w:rFonts w:ascii="Times New Roman" w:hAnsi="Times New Roman" w:cs="Times New Roman"/>
          <w:sz w:val="24"/>
          <w:szCs w:val="24"/>
        </w:rPr>
      </w:pPr>
      <w:proofErr w:type="gramStart"/>
      <w:r w:rsidRPr="00D516A9">
        <w:rPr>
          <w:rFonts w:ascii="Times New Roman" w:hAnsi="Times New Roman" w:cs="Times New Roman"/>
          <w:sz w:val="24"/>
          <w:szCs w:val="24"/>
        </w:rPr>
        <w:t xml:space="preserve">3 уровень — творческие задания на создание собственных проектов, моделей, написание сочинений, рецензий имеют </w:t>
      </w:r>
      <w:r w:rsidRPr="00D516A9">
        <w:rPr>
          <w:rFonts w:ascii="Times New Roman" w:hAnsi="Times New Roman" w:cs="Times New Roman"/>
          <w:b/>
          <w:sz w:val="24"/>
          <w:szCs w:val="24"/>
        </w:rPr>
        <w:t>зеленый</w:t>
      </w:r>
      <w:r w:rsidRPr="00D516A9">
        <w:rPr>
          <w:rFonts w:ascii="Times New Roman" w:hAnsi="Times New Roman" w:cs="Times New Roman"/>
          <w:sz w:val="24"/>
          <w:szCs w:val="24"/>
        </w:rPr>
        <w:t xml:space="preserve"> цветовой сигнал (что можно рассматривать как сумму желтого и синего).</w:t>
      </w:r>
      <w:proofErr w:type="gramEnd"/>
      <w:r w:rsidRPr="00D516A9">
        <w:rPr>
          <w:rFonts w:ascii="Times New Roman" w:hAnsi="Times New Roman" w:cs="Times New Roman"/>
          <w:sz w:val="24"/>
          <w:szCs w:val="24"/>
        </w:rPr>
        <w:t xml:space="preserve"> Контрольные карточки имеют красный цвет. </w:t>
      </w:r>
    </w:p>
    <w:p w:rsidR="00A77BCD" w:rsidRPr="00D516A9" w:rsidRDefault="00522A8C" w:rsidP="00522A8C">
      <w:pPr>
        <w:pStyle w:val="a3"/>
        <w:spacing w:after="0"/>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77BCD" w:rsidRPr="00D516A9">
        <w:rPr>
          <w:rFonts w:ascii="Times New Roman" w:hAnsi="Times New Roman" w:cs="Times New Roman"/>
          <w:sz w:val="24"/>
          <w:szCs w:val="24"/>
        </w:rPr>
        <w:t xml:space="preserve">Методика использования </w:t>
      </w:r>
      <w:proofErr w:type="spellStart"/>
      <w:r w:rsidR="00A77BCD" w:rsidRPr="00D516A9">
        <w:rPr>
          <w:rFonts w:ascii="Times New Roman" w:hAnsi="Times New Roman" w:cs="Times New Roman"/>
          <w:sz w:val="24"/>
          <w:szCs w:val="24"/>
        </w:rPr>
        <w:t>разноуровневых</w:t>
      </w:r>
      <w:proofErr w:type="spellEnd"/>
      <w:r w:rsidR="00A77BCD" w:rsidRPr="00D516A9">
        <w:rPr>
          <w:rFonts w:ascii="Times New Roman" w:hAnsi="Times New Roman" w:cs="Times New Roman"/>
          <w:sz w:val="24"/>
          <w:szCs w:val="24"/>
        </w:rPr>
        <w:t xml:space="preserve"> заданий определяется учителем в зависимости от типа урока, уровня сложности материала, программных требований, вида деятельности и уровня развития учащихся. Так, на </w:t>
      </w:r>
      <w:r w:rsidR="00A77BCD" w:rsidRPr="00D516A9">
        <w:rPr>
          <w:rFonts w:ascii="Times New Roman" w:hAnsi="Times New Roman" w:cs="Times New Roman"/>
          <w:b/>
          <w:sz w:val="24"/>
          <w:szCs w:val="24"/>
        </w:rPr>
        <w:t>уроке изучения нового материала все должны освоить задания репродуктивного уровня.</w:t>
      </w:r>
      <w:r w:rsidR="00A77BCD" w:rsidRPr="00D516A9">
        <w:rPr>
          <w:rFonts w:ascii="Times New Roman" w:hAnsi="Times New Roman" w:cs="Times New Roman"/>
          <w:sz w:val="24"/>
          <w:szCs w:val="24"/>
        </w:rPr>
        <w:t xml:space="preserve"> На уроках отработки материала, закрепления и обобщения учащиеся постепенно продвигаются </w:t>
      </w:r>
      <w:r w:rsidR="00A77BCD" w:rsidRPr="00D516A9">
        <w:rPr>
          <w:rFonts w:ascii="Times New Roman" w:hAnsi="Times New Roman" w:cs="Times New Roman"/>
          <w:b/>
          <w:sz w:val="24"/>
          <w:szCs w:val="24"/>
        </w:rPr>
        <w:t xml:space="preserve">по сложности заданий: желтые — синие — зеленые, могут сами выбирать уровень заданий, с которого начинать. </w:t>
      </w:r>
      <w:r w:rsidR="00A77BCD" w:rsidRPr="00D516A9">
        <w:rPr>
          <w:rFonts w:ascii="Times New Roman" w:hAnsi="Times New Roman" w:cs="Times New Roman"/>
          <w:sz w:val="24"/>
          <w:szCs w:val="24"/>
        </w:rPr>
        <w:t xml:space="preserve">При отработке материала </w:t>
      </w:r>
      <w:r w:rsidR="00A77BCD" w:rsidRPr="00D516A9">
        <w:rPr>
          <w:rFonts w:ascii="Times New Roman" w:hAnsi="Times New Roman" w:cs="Times New Roman"/>
          <w:b/>
          <w:sz w:val="24"/>
          <w:szCs w:val="24"/>
        </w:rPr>
        <w:t>в парах</w:t>
      </w:r>
      <w:r w:rsidR="00A77BCD" w:rsidRPr="00D516A9">
        <w:rPr>
          <w:rFonts w:ascii="Times New Roman" w:hAnsi="Times New Roman" w:cs="Times New Roman"/>
          <w:sz w:val="24"/>
          <w:szCs w:val="24"/>
        </w:rPr>
        <w:t xml:space="preserve">, желательно, чтобы задания у обоих партнеров были </w:t>
      </w:r>
      <w:r w:rsidR="00A77BCD" w:rsidRPr="00D516A9">
        <w:rPr>
          <w:rFonts w:ascii="Times New Roman" w:hAnsi="Times New Roman" w:cs="Times New Roman"/>
          <w:b/>
          <w:sz w:val="24"/>
          <w:szCs w:val="24"/>
        </w:rPr>
        <w:t>«одного цвета».</w:t>
      </w:r>
      <w:r w:rsidR="00A77BCD" w:rsidRPr="00D516A9">
        <w:rPr>
          <w:rFonts w:ascii="Times New Roman" w:hAnsi="Times New Roman" w:cs="Times New Roman"/>
          <w:sz w:val="24"/>
          <w:szCs w:val="24"/>
        </w:rPr>
        <w:t xml:space="preserve"> В контрольную карточку по итогам прохождения всей темы включаются задания всех уровней. </w:t>
      </w:r>
    </w:p>
    <w:p w:rsidR="00A77BCD" w:rsidRPr="00D516A9" w:rsidRDefault="00522A8C" w:rsidP="00522A8C">
      <w:pPr>
        <w:pStyle w:val="a3"/>
        <w:spacing w:after="0"/>
        <w:ind w:left="-709"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77BCD" w:rsidRPr="00D516A9">
        <w:rPr>
          <w:rFonts w:ascii="Times New Roman" w:hAnsi="Times New Roman" w:cs="Times New Roman"/>
          <w:sz w:val="24"/>
          <w:szCs w:val="24"/>
        </w:rPr>
        <w:t>Учет знаний при работе по технологии КСО ведется на специальных оценочных листах, которые имеются у каждого ученика, в каждой малой группе или один на весь класс — в зависимости от использующейся методики.</w:t>
      </w:r>
    </w:p>
    <w:p w:rsidR="00A77BCD" w:rsidRPr="00D516A9" w:rsidRDefault="00A77BCD" w:rsidP="00522A8C">
      <w:pPr>
        <w:spacing w:after="0"/>
        <w:ind w:left="-709" w:firstLine="709"/>
        <w:jc w:val="both"/>
        <w:rPr>
          <w:rFonts w:ascii="Times New Roman" w:hAnsi="Times New Roman" w:cs="Times New Roman"/>
          <w:b/>
          <w:sz w:val="24"/>
          <w:szCs w:val="24"/>
        </w:rPr>
      </w:pPr>
      <w:r w:rsidRPr="00D516A9">
        <w:rPr>
          <w:rFonts w:ascii="Times New Roman" w:hAnsi="Times New Roman" w:cs="Times New Roman"/>
          <w:b/>
          <w:sz w:val="24"/>
          <w:szCs w:val="24"/>
        </w:rPr>
        <w:t xml:space="preserve">Приемы и методы технологии КСО </w:t>
      </w:r>
    </w:p>
    <w:p w:rsidR="00A77BCD" w:rsidRPr="00D516A9"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взаимные диктанты в парах сменного состава;</w:t>
      </w:r>
    </w:p>
    <w:p w:rsidR="00A77BCD" w:rsidRPr="00D516A9"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 разучивание стихотворений; </w:t>
      </w:r>
    </w:p>
    <w:p w:rsidR="00A77BCD" w:rsidRPr="00D516A9"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работа в парах сменного состава по карточкам; </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методика М. Г. </w:t>
      </w:r>
      <w:proofErr w:type="spellStart"/>
      <w:r w:rsidRPr="00D516A9">
        <w:rPr>
          <w:rFonts w:ascii="Times New Roman" w:hAnsi="Times New Roman" w:cs="Times New Roman"/>
          <w:sz w:val="24"/>
          <w:szCs w:val="24"/>
        </w:rPr>
        <w:t>Булановской</w:t>
      </w:r>
      <w:proofErr w:type="spellEnd"/>
      <w:r w:rsidRPr="00D516A9">
        <w:rPr>
          <w:rFonts w:ascii="Times New Roman" w:hAnsi="Times New Roman" w:cs="Times New Roman"/>
          <w:sz w:val="24"/>
          <w:szCs w:val="24"/>
        </w:rPr>
        <w:t xml:space="preserve">; </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w:t>
      </w:r>
      <w:r w:rsidR="00522A8C">
        <w:rPr>
          <w:rFonts w:ascii="Times New Roman" w:hAnsi="Times New Roman" w:cs="Times New Roman"/>
          <w:sz w:val="24"/>
          <w:szCs w:val="24"/>
        </w:rPr>
        <w:t xml:space="preserve"> </w:t>
      </w:r>
      <w:r w:rsidRPr="00D516A9">
        <w:rPr>
          <w:rFonts w:ascii="Times New Roman" w:hAnsi="Times New Roman" w:cs="Times New Roman"/>
          <w:sz w:val="24"/>
          <w:szCs w:val="24"/>
        </w:rPr>
        <w:t xml:space="preserve">взаимообмен заданиями (ВОЗ); </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w:t>
      </w:r>
      <w:r w:rsidR="00522A8C">
        <w:rPr>
          <w:rFonts w:ascii="Times New Roman" w:hAnsi="Times New Roman" w:cs="Times New Roman"/>
          <w:sz w:val="24"/>
          <w:szCs w:val="24"/>
        </w:rPr>
        <w:t xml:space="preserve"> </w:t>
      </w:r>
      <w:r w:rsidRPr="00D516A9">
        <w:rPr>
          <w:rFonts w:ascii="Times New Roman" w:hAnsi="Times New Roman" w:cs="Times New Roman"/>
          <w:sz w:val="24"/>
          <w:szCs w:val="24"/>
        </w:rPr>
        <w:t xml:space="preserve">методика работы по вопросникам; </w:t>
      </w:r>
    </w:p>
    <w:p w:rsidR="00A77BCD" w:rsidRPr="00D516A9"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методика Ривина А. Г.; </w:t>
      </w:r>
    </w:p>
    <w:p w:rsidR="00A77BCD" w:rsidRPr="00D516A9"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сотрудничество учащихся «по вертикали»; </w:t>
      </w:r>
    </w:p>
    <w:p w:rsidR="00A77BCD" w:rsidRPr="00D516A9"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педагогика сотрудничества и «погружение».</w:t>
      </w:r>
    </w:p>
    <w:p w:rsidR="00A77BCD" w:rsidRPr="00D516A9"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Каждая группа методик для сменных пар требует определенных навыков и </w:t>
      </w:r>
      <w:proofErr w:type="gramStart"/>
      <w:r w:rsidRPr="00D516A9">
        <w:rPr>
          <w:rFonts w:ascii="Times New Roman" w:hAnsi="Times New Roman" w:cs="Times New Roman"/>
          <w:sz w:val="24"/>
          <w:szCs w:val="24"/>
        </w:rPr>
        <w:t>умений</w:t>
      </w:r>
      <w:proofErr w:type="gramEnd"/>
      <w:r w:rsidRPr="00D516A9">
        <w:rPr>
          <w:rFonts w:ascii="Times New Roman" w:hAnsi="Times New Roman" w:cs="Times New Roman"/>
          <w:sz w:val="24"/>
          <w:szCs w:val="24"/>
        </w:rPr>
        <w:t xml:space="preserve"> как у учащихся, так и учителей. Эти умения сначала вырабатываются в постоянных парах, и только после этого класс переводится на работу в парах сменного состава. При работе в парах партнеры все время говорят, в классе шумно. Работа в шуме непривычна. Потому задача учителя на первых порах: научиться слушать и слышать несколько пар, направлять работу отдельных учеников и управлять процессом в целом. У учащихся иные задачи: учиться работать в шуме, регулировать громкость своего голоса так, чтобы партнер его хорошо слышал, а другим ученикам голос не мешал;  слушать товарища и слышать его; учиться сидеть так, чтобы было удобно общаться друг с другом. У учащихся вырабатываются навыки социального и делового общения, происходит усвоение изучаемого материала, формируются педагогические умения и навыки. Обучение в парах сменного состава значительно обогащает каждого участника.</w:t>
      </w:r>
    </w:p>
    <w:p w:rsidR="00A77BCD" w:rsidRDefault="00A77BCD" w:rsidP="00522A8C">
      <w:pPr>
        <w:spacing w:before="100" w:beforeAutospacing="1" w:after="0" w:line="240" w:lineRule="atLeast"/>
        <w:ind w:left="-709" w:firstLine="709"/>
        <w:jc w:val="both"/>
        <w:rPr>
          <w:rFonts w:ascii="Times New Roman" w:eastAsia="Times New Roman" w:hAnsi="Times New Roman" w:cs="Times New Roman"/>
          <w:b/>
          <w:color w:val="333333"/>
          <w:sz w:val="24"/>
          <w:szCs w:val="24"/>
        </w:rPr>
      </w:pPr>
      <w:r w:rsidRPr="00165FED">
        <w:rPr>
          <w:rFonts w:ascii="Times New Roman" w:eastAsia="Times New Roman" w:hAnsi="Times New Roman" w:cs="Times New Roman"/>
          <w:b/>
          <w:color w:val="333333"/>
          <w:sz w:val="24"/>
          <w:szCs w:val="24"/>
        </w:rPr>
        <w:t xml:space="preserve">Техника организации групповой работы в четверках — «Междусобойчик» </w:t>
      </w:r>
    </w:p>
    <w:p w:rsidR="00165FED" w:rsidRPr="00165FED" w:rsidRDefault="00165FED" w:rsidP="00522A8C">
      <w:pPr>
        <w:spacing w:before="100" w:beforeAutospacing="1" w:after="0" w:line="240" w:lineRule="atLeast"/>
        <w:ind w:left="-709" w:firstLine="709"/>
        <w:jc w:val="both"/>
        <w:rPr>
          <w:rFonts w:ascii="Times New Roman" w:eastAsia="Times New Roman" w:hAnsi="Times New Roman" w:cs="Times New Roman"/>
          <w:b/>
          <w:color w:val="333333"/>
          <w:sz w:val="24"/>
          <w:szCs w:val="24"/>
        </w:rPr>
      </w:pPr>
    </w:p>
    <w:tbl>
      <w:tblPr>
        <w:tblStyle w:val="a4"/>
        <w:tblW w:w="10490" w:type="dxa"/>
        <w:tblInd w:w="-601" w:type="dxa"/>
        <w:tblLook w:val="04A0"/>
      </w:tblPr>
      <w:tblGrid>
        <w:gridCol w:w="4678"/>
        <w:gridCol w:w="5812"/>
      </w:tblGrid>
      <w:tr w:rsidR="00A77BCD" w:rsidRPr="00D516A9" w:rsidTr="00165FED">
        <w:tc>
          <w:tcPr>
            <w:tcW w:w="4678" w:type="dxa"/>
          </w:tcPr>
          <w:p w:rsidR="00A77BCD" w:rsidRPr="00D516A9" w:rsidRDefault="00A77BCD" w:rsidP="00522A8C">
            <w:pPr>
              <w:spacing w:before="100" w:beforeAutospacing="1" w:line="240" w:lineRule="atLeast"/>
              <w:ind w:left="-709" w:firstLine="709"/>
              <w:jc w:val="both"/>
              <w:rPr>
                <w:rFonts w:ascii="Times New Roman" w:eastAsia="Times New Roman" w:hAnsi="Times New Roman" w:cs="Times New Roman"/>
                <w:color w:val="333333"/>
                <w:sz w:val="24"/>
                <w:szCs w:val="24"/>
                <w:lang w:eastAsia="ru-RU"/>
              </w:rPr>
            </w:pPr>
            <w:r w:rsidRPr="00D516A9">
              <w:rPr>
                <w:rFonts w:ascii="Times New Roman" w:eastAsia="Times New Roman" w:hAnsi="Times New Roman" w:cs="Times New Roman"/>
                <w:color w:val="333333"/>
                <w:sz w:val="24"/>
                <w:szCs w:val="24"/>
                <w:lang w:eastAsia="ru-RU"/>
              </w:rPr>
              <w:t xml:space="preserve">Этап </w:t>
            </w:r>
          </w:p>
        </w:tc>
        <w:tc>
          <w:tcPr>
            <w:tcW w:w="5812" w:type="dxa"/>
          </w:tcPr>
          <w:p w:rsidR="00A77BCD" w:rsidRPr="00D516A9" w:rsidRDefault="00A77BCD" w:rsidP="00522A8C">
            <w:pPr>
              <w:spacing w:before="100" w:beforeAutospacing="1" w:line="240" w:lineRule="atLeast"/>
              <w:ind w:left="-709" w:firstLine="709"/>
              <w:jc w:val="both"/>
              <w:rPr>
                <w:rFonts w:ascii="Times New Roman" w:eastAsia="Times New Roman" w:hAnsi="Times New Roman" w:cs="Times New Roman"/>
                <w:color w:val="333333"/>
                <w:sz w:val="24"/>
                <w:szCs w:val="24"/>
                <w:lang w:eastAsia="ru-RU"/>
              </w:rPr>
            </w:pPr>
            <w:r w:rsidRPr="00D516A9">
              <w:rPr>
                <w:rFonts w:ascii="Times New Roman" w:eastAsia="Times New Roman" w:hAnsi="Times New Roman" w:cs="Times New Roman"/>
                <w:color w:val="333333"/>
                <w:sz w:val="24"/>
                <w:szCs w:val="24"/>
                <w:lang w:eastAsia="ru-RU"/>
              </w:rPr>
              <w:t>Содержание деятельности</w:t>
            </w:r>
          </w:p>
        </w:tc>
      </w:tr>
      <w:tr w:rsidR="00A77BCD" w:rsidRPr="00D516A9" w:rsidTr="00165FED">
        <w:tc>
          <w:tcPr>
            <w:tcW w:w="4678" w:type="dxa"/>
          </w:tcPr>
          <w:p w:rsidR="00A77BCD" w:rsidRPr="00D516A9" w:rsidRDefault="00A77BCD" w:rsidP="00522A8C">
            <w:pPr>
              <w:spacing w:before="100" w:beforeAutospacing="1" w:line="240" w:lineRule="atLeast"/>
              <w:ind w:left="-709" w:firstLine="709"/>
              <w:jc w:val="both"/>
              <w:rPr>
                <w:rFonts w:ascii="Times New Roman" w:eastAsia="Times New Roman" w:hAnsi="Times New Roman" w:cs="Times New Roman"/>
                <w:color w:val="333333"/>
                <w:sz w:val="24"/>
                <w:szCs w:val="24"/>
                <w:lang w:eastAsia="ru-RU"/>
              </w:rPr>
            </w:pPr>
            <w:r w:rsidRPr="00D516A9">
              <w:rPr>
                <w:rFonts w:ascii="Times New Roman" w:eastAsia="Times New Roman" w:hAnsi="Times New Roman" w:cs="Times New Roman"/>
                <w:color w:val="333333"/>
                <w:sz w:val="24"/>
                <w:szCs w:val="24"/>
                <w:lang w:eastAsia="ru-RU"/>
              </w:rPr>
              <w:t>1. Индивидуальная работа</w:t>
            </w:r>
          </w:p>
        </w:tc>
        <w:tc>
          <w:tcPr>
            <w:tcW w:w="5812" w:type="dxa"/>
          </w:tcPr>
          <w:p w:rsidR="00A77BCD" w:rsidRPr="00D516A9" w:rsidRDefault="00A77BCD" w:rsidP="00165FED">
            <w:pPr>
              <w:spacing w:before="100" w:beforeAutospacing="1" w:line="240" w:lineRule="atLeast"/>
              <w:jc w:val="both"/>
              <w:rPr>
                <w:rFonts w:ascii="Times New Roman" w:eastAsia="Times New Roman" w:hAnsi="Times New Roman" w:cs="Times New Roman"/>
                <w:color w:val="333333"/>
                <w:sz w:val="24"/>
                <w:szCs w:val="24"/>
                <w:lang w:eastAsia="ru-RU"/>
              </w:rPr>
            </w:pPr>
            <w:r w:rsidRPr="00D516A9">
              <w:rPr>
                <w:rFonts w:ascii="Times New Roman" w:eastAsia="Times New Roman" w:hAnsi="Times New Roman" w:cs="Times New Roman"/>
                <w:color w:val="333333"/>
                <w:sz w:val="24"/>
                <w:szCs w:val="24"/>
                <w:lang w:eastAsia="ru-RU"/>
              </w:rPr>
              <w:t>Педагог предлагает задание (достаточно большое по объему): изучить и составить конспект 3–4 параграфов учебника; продумать вопросы к дискуссии по актуальной теме и т. д. На подготовку и выполнение данного задания дается 15–20 минут. Важно, чтобы к концу контрольного времени каждый член группы имел свой вариант выполненного задания.</w:t>
            </w:r>
          </w:p>
        </w:tc>
      </w:tr>
      <w:tr w:rsidR="00A77BCD" w:rsidRPr="00D516A9" w:rsidTr="00165FED">
        <w:tc>
          <w:tcPr>
            <w:tcW w:w="4678" w:type="dxa"/>
          </w:tcPr>
          <w:p w:rsidR="00A77BCD" w:rsidRPr="00D516A9" w:rsidRDefault="00A77BCD" w:rsidP="00522A8C">
            <w:pPr>
              <w:spacing w:before="100" w:beforeAutospacing="1" w:line="240" w:lineRule="atLeast"/>
              <w:ind w:left="-709" w:firstLine="709"/>
              <w:jc w:val="both"/>
              <w:rPr>
                <w:rFonts w:ascii="Times New Roman" w:eastAsia="Times New Roman" w:hAnsi="Times New Roman" w:cs="Times New Roman"/>
                <w:color w:val="333333"/>
                <w:sz w:val="24"/>
                <w:szCs w:val="24"/>
                <w:lang w:eastAsia="ru-RU"/>
              </w:rPr>
            </w:pPr>
            <w:r w:rsidRPr="00D516A9">
              <w:rPr>
                <w:rFonts w:ascii="Times New Roman" w:eastAsia="Times New Roman" w:hAnsi="Times New Roman" w:cs="Times New Roman"/>
                <w:color w:val="333333"/>
                <w:sz w:val="24"/>
                <w:szCs w:val="24"/>
                <w:lang w:eastAsia="ru-RU"/>
              </w:rPr>
              <w:t xml:space="preserve">2. Работа в парах (горизонтальные связи) </w:t>
            </w:r>
          </w:p>
          <w:p w:rsidR="00A77BCD" w:rsidRPr="00D516A9" w:rsidRDefault="00A77BCD" w:rsidP="00522A8C">
            <w:pPr>
              <w:spacing w:before="100" w:beforeAutospacing="1" w:line="240" w:lineRule="atLeast"/>
              <w:ind w:left="-709" w:firstLine="709"/>
              <w:jc w:val="both"/>
              <w:rPr>
                <w:rFonts w:ascii="Times New Roman" w:eastAsia="Times New Roman" w:hAnsi="Times New Roman" w:cs="Times New Roman"/>
                <w:color w:val="333333"/>
                <w:sz w:val="24"/>
                <w:szCs w:val="24"/>
                <w:lang w:eastAsia="ru-RU"/>
              </w:rPr>
            </w:pPr>
          </w:p>
        </w:tc>
        <w:tc>
          <w:tcPr>
            <w:tcW w:w="5812" w:type="dxa"/>
          </w:tcPr>
          <w:p w:rsidR="00A77BCD" w:rsidRPr="00D516A9" w:rsidRDefault="00A77BCD" w:rsidP="00165FED">
            <w:pPr>
              <w:spacing w:before="100" w:beforeAutospacing="1" w:line="240" w:lineRule="atLeast"/>
              <w:jc w:val="both"/>
              <w:rPr>
                <w:rFonts w:ascii="Times New Roman" w:eastAsia="Times New Roman" w:hAnsi="Times New Roman" w:cs="Times New Roman"/>
                <w:color w:val="333333"/>
                <w:sz w:val="24"/>
                <w:szCs w:val="24"/>
                <w:lang w:eastAsia="ru-RU"/>
              </w:rPr>
            </w:pPr>
            <w:r w:rsidRPr="00D516A9">
              <w:rPr>
                <w:rFonts w:ascii="Times New Roman" w:eastAsia="Times New Roman" w:hAnsi="Times New Roman" w:cs="Times New Roman"/>
                <w:color w:val="333333"/>
                <w:sz w:val="24"/>
                <w:szCs w:val="24"/>
                <w:lang w:eastAsia="ru-RU"/>
              </w:rPr>
              <w:lastRenderedPageBreak/>
              <w:t xml:space="preserve">Предположим, что каждый член группы имеет </w:t>
            </w:r>
            <w:r w:rsidRPr="00D516A9">
              <w:rPr>
                <w:rFonts w:ascii="Times New Roman" w:eastAsia="Times New Roman" w:hAnsi="Times New Roman" w:cs="Times New Roman"/>
                <w:color w:val="333333"/>
                <w:sz w:val="24"/>
                <w:szCs w:val="24"/>
                <w:lang w:eastAsia="ru-RU"/>
              </w:rPr>
              <w:lastRenderedPageBreak/>
              <w:t xml:space="preserve">условное обозначение: четыре человека — четыре буквенных знака: А, Б, В, Г. На втором этапе каждый участник выбирает себе партнера: напр., А-Г, </w:t>
            </w:r>
            <w:proofErr w:type="gramStart"/>
            <w:r w:rsidRPr="00D516A9">
              <w:rPr>
                <w:rFonts w:ascii="Times New Roman" w:eastAsia="Times New Roman" w:hAnsi="Times New Roman" w:cs="Times New Roman"/>
                <w:color w:val="333333"/>
                <w:sz w:val="24"/>
                <w:szCs w:val="24"/>
                <w:lang w:eastAsia="ru-RU"/>
              </w:rPr>
              <w:t>В-Б</w:t>
            </w:r>
            <w:proofErr w:type="gramEnd"/>
            <w:r w:rsidRPr="00D516A9">
              <w:rPr>
                <w:rFonts w:ascii="Times New Roman" w:eastAsia="Times New Roman" w:hAnsi="Times New Roman" w:cs="Times New Roman"/>
                <w:color w:val="333333"/>
                <w:sz w:val="24"/>
                <w:szCs w:val="24"/>
                <w:lang w:eastAsia="ru-RU"/>
              </w:rPr>
              <w:t xml:space="preserve">. Задание по содержанию остается прежним. Но цель данного этапа заключается в нахождении общего решения между групповыми парами. Важно, чтобы найденное решение выражало общее мнение двух участников. Время — 10 мин.   </w:t>
            </w:r>
          </w:p>
        </w:tc>
      </w:tr>
      <w:tr w:rsidR="00A77BCD" w:rsidRPr="00D516A9" w:rsidTr="00165FED">
        <w:tc>
          <w:tcPr>
            <w:tcW w:w="4678" w:type="dxa"/>
          </w:tcPr>
          <w:p w:rsidR="00A77BCD" w:rsidRPr="00D516A9" w:rsidRDefault="00A77BCD" w:rsidP="00522A8C">
            <w:pPr>
              <w:spacing w:before="100" w:beforeAutospacing="1" w:line="240" w:lineRule="atLeast"/>
              <w:ind w:left="-709" w:firstLine="709"/>
              <w:jc w:val="both"/>
              <w:rPr>
                <w:rFonts w:ascii="Times New Roman" w:eastAsia="Times New Roman" w:hAnsi="Times New Roman" w:cs="Times New Roman"/>
                <w:color w:val="333333"/>
                <w:sz w:val="24"/>
                <w:szCs w:val="24"/>
                <w:lang w:eastAsia="ru-RU"/>
              </w:rPr>
            </w:pPr>
            <w:r w:rsidRPr="00D516A9">
              <w:rPr>
                <w:rFonts w:ascii="Times New Roman" w:eastAsia="Times New Roman" w:hAnsi="Times New Roman" w:cs="Times New Roman"/>
                <w:color w:val="333333"/>
                <w:sz w:val="24"/>
                <w:szCs w:val="24"/>
                <w:lang w:eastAsia="ru-RU"/>
              </w:rPr>
              <w:lastRenderedPageBreak/>
              <w:t xml:space="preserve">3. Работа в парах (вертикальные связи) </w:t>
            </w:r>
          </w:p>
          <w:p w:rsidR="00A77BCD" w:rsidRPr="00D516A9" w:rsidRDefault="00A77BCD" w:rsidP="00522A8C">
            <w:pPr>
              <w:spacing w:before="100" w:beforeAutospacing="1" w:line="240" w:lineRule="atLeast"/>
              <w:ind w:left="-709" w:firstLine="709"/>
              <w:jc w:val="both"/>
              <w:rPr>
                <w:rFonts w:ascii="Times New Roman" w:eastAsia="Times New Roman" w:hAnsi="Times New Roman" w:cs="Times New Roman"/>
                <w:color w:val="333333"/>
                <w:sz w:val="24"/>
                <w:szCs w:val="24"/>
                <w:lang w:eastAsia="ru-RU"/>
              </w:rPr>
            </w:pPr>
          </w:p>
        </w:tc>
        <w:tc>
          <w:tcPr>
            <w:tcW w:w="5812" w:type="dxa"/>
          </w:tcPr>
          <w:p w:rsidR="00A77BCD" w:rsidRPr="00D516A9" w:rsidRDefault="00A77BCD" w:rsidP="00165FED">
            <w:pPr>
              <w:spacing w:before="100" w:beforeAutospacing="1" w:line="240" w:lineRule="atLeast"/>
              <w:jc w:val="both"/>
              <w:rPr>
                <w:rFonts w:ascii="Times New Roman" w:eastAsia="Times New Roman" w:hAnsi="Times New Roman" w:cs="Times New Roman"/>
                <w:color w:val="333333"/>
                <w:sz w:val="24"/>
                <w:szCs w:val="24"/>
                <w:lang w:eastAsia="ru-RU"/>
              </w:rPr>
            </w:pPr>
            <w:r w:rsidRPr="00D516A9">
              <w:rPr>
                <w:rFonts w:ascii="Times New Roman" w:eastAsia="Times New Roman" w:hAnsi="Times New Roman" w:cs="Times New Roman"/>
                <w:color w:val="333333"/>
                <w:sz w:val="24"/>
                <w:szCs w:val="24"/>
                <w:lang w:eastAsia="ru-RU"/>
              </w:rPr>
              <w:t>В четверках снова меняются пары. Содержание прежнее. Представители предыдущих пар сообщают новым партнерам свой путь решения и вновь ищут возможность обновления проблемы. Время — 10 мин. Таким образом, каждый участник группы имеет возможность выслушать чужое мнение, предложить свое понимание проблемы, поучиться отстаивать найденное решение.</w:t>
            </w:r>
          </w:p>
        </w:tc>
      </w:tr>
      <w:tr w:rsidR="00A77BCD" w:rsidRPr="00D516A9" w:rsidTr="00165FED">
        <w:tc>
          <w:tcPr>
            <w:tcW w:w="4678" w:type="dxa"/>
          </w:tcPr>
          <w:p w:rsidR="00A77BCD" w:rsidRPr="00D516A9" w:rsidRDefault="00A77BCD" w:rsidP="00522A8C">
            <w:pPr>
              <w:spacing w:before="100" w:beforeAutospacing="1" w:line="240" w:lineRule="atLeast"/>
              <w:ind w:left="-709" w:firstLine="709"/>
              <w:jc w:val="both"/>
              <w:rPr>
                <w:rFonts w:ascii="Times New Roman" w:eastAsia="Times New Roman" w:hAnsi="Times New Roman" w:cs="Times New Roman"/>
                <w:color w:val="333333"/>
                <w:sz w:val="24"/>
                <w:szCs w:val="24"/>
                <w:lang w:eastAsia="ru-RU"/>
              </w:rPr>
            </w:pPr>
            <w:r w:rsidRPr="00D516A9">
              <w:rPr>
                <w:rFonts w:ascii="Times New Roman" w:eastAsia="Times New Roman" w:hAnsi="Times New Roman" w:cs="Times New Roman"/>
                <w:color w:val="333333"/>
                <w:sz w:val="24"/>
                <w:szCs w:val="24"/>
                <w:lang w:eastAsia="ru-RU"/>
              </w:rPr>
              <w:t>4. Принятие группового решения</w:t>
            </w:r>
          </w:p>
        </w:tc>
        <w:tc>
          <w:tcPr>
            <w:tcW w:w="5812" w:type="dxa"/>
          </w:tcPr>
          <w:p w:rsidR="00A77BCD" w:rsidRPr="00D516A9" w:rsidRDefault="00A77BCD" w:rsidP="00165FED">
            <w:pPr>
              <w:spacing w:before="100" w:beforeAutospacing="1" w:line="240" w:lineRule="atLeast"/>
              <w:jc w:val="both"/>
              <w:rPr>
                <w:rFonts w:ascii="Times New Roman" w:eastAsia="Times New Roman" w:hAnsi="Times New Roman" w:cs="Times New Roman"/>
                <w:color w:val="333333"/>
                <w:sz w:val="24"/>
                <w:szCs w:val="24"/>
                <w:lang w:eastAsia="ru-RU"/>
              </w:rPr>
            </w:pPr>
            <w:r w:rsidRPr="00D516A9">
              <w:rPr>
                <w:rFonts w:ascii="Times New Roman" w:eastAsia="Times New Roman" w:hAnsi="Times New Roman" w:cs="Times New Roman"/>
                <w:color w:val="333333"/>
                <w:sz w:val="24"/>
                <w:szCs w:val="24"/>
                <w:lang w:eastAsia="ru-RU"/>
              </w:rPr>
              <w:t>Каждая четверка собирается вместе. Поскольку все члены уже осведомлены о возможных способах решения, цель данного этапа заключается в выработке общих положений, при этом большое внимание уделяется не только содержательной части, но и форме ее исполнения (группы могут предложить решение в виде конспекта, рисунка, схемы, стихов…). Время на поиск — 10 мин.</w:t>
            </w:r>
          </w:p>
        </w:tc>
      </w:tr>
    </w:tbl>
    <w:p w:rsidR="00165FED" w:rsidRDefault="00165FED" w:rsidP="00522A8C">
      <w:pPr>
        <w:spacing w:after="0"/>
        <w:ind w:left="-709" w:firstLine="709"/>
        <w:jc w:val="both"/>
        <w:rPr>
          <w:rFonts w:ascii="Times New Roman" w:hAnsi="Times New Roman" w:cs="Times New Roman"/>
          <w:b/>
          <w:sz w:val="24"/>
          <w:szCs w:val="24"/>
        </w:rPr>
      </w:pPr>
    </w:p>
    <w:p w:rsidR="00A77BCD" w:rsidRPr="00165FED" w:rsidRDefault="00A77BCD" w:rsidP="00522A8C">
      <w:pPr>
        <w:spacing w:after="0"/>
        <w:ind w:left="-709" w:firstLine="709"/>
        <w:jc w:val="both"/>
        <w:rPr>
          <w:rFonts w:ascii="Times New Roman" w:hAnsi="Times New Roman" w:cs="Times New Roman"/>
          <w:b/>
          <w:sz w:val="24"/>
          <w:szCs w:val="24"/>
        </w:rPr>
      </w:pPr>
      <w:r w:rsidRPr="00165FED">
        <w:rPr>
          <w:rFonts w:ascii="Times New Roman" w:hAnsi="Times New Roman" w:cs="Times New Roman"/>
          <w:b/>
          <w:sz w:val="24"/>
          <w:szCs w:val="24"/>
        </w:rPr>
        <w:t>Техника «Мозаика»</w:t>
      </w:r>
    </w:p>
    <w:p w:rsidR="00A77BCD" w:rsidRPr="00D516A9"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Работа осуществляется в четыре этапа (продолжительность каждого этапа от 10 до 20 мин). Участники делятся на тройки или четверки по карточкам с буквенными индексами (А, В, С) или (А, В, С, Д), которые заранее подготовлены и разложены на каждом столе.</w:t>
      </w:r>
    </w:p>
    <w:p w:rsidR="00A77BCD" w:rsidRPr="00D516A9"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1 этап. Внутри круга. Название говорит само за себя: прежде всего проблема решается внутри </w:t>
      </w:r>
      <w:proofErr w:type="spellStart"/>
      <w:r w:rsidRPr="00D516A9">
        <w:rPr>
          <w:rFonts w:ascii="Times New Roman" w:hAnsi="Times New Roman" w:cs="Times New Roman"/>
          <w:sz w:val="24"/>
          <w:szCs w:val="24"/>
        </w:rPr>
        <w:t>микрогруппы</w:t>
      </w:r>
      <w:proofErr w:type="spellEnd"/>
      <w:r w:rsidRPr="00D516A9">
        <w:rPr>
          <w:rFonts w:ascii="Times New Roman" w:hAnsi="Times New Roman" w:cs="Times New Roman"/>
          <w:sz w:val="24"/>
          <w:szCs w:val="24"/>
        </w:rPr>
        <w:t xml:space="preserve"> из 3–4 человек. Преподаватель предлагает задание: например, составить проблемный тезаурус какой-либо темы, определить характерные черты изучаемого явления или события и т д. В итоге каждый участник </w:t>
      </w:r>
      <w:proofErr w:type="spellStart"/>
      <w:r w:rsidRPr="00D516A9">
        <w:rPr>
          <w:rFonts w:ascii="Times New Roman" w:hAnsi="Times New Roman" w:cs="Times New Roman"/>
          <w:sz w:val="24"/>
          <w:szCs w:val="24"/>
        </w:rPr>
        <w:t>микрогруппы</w:t>
      </w:r>
      <w:proofErr w:type="spellEnd"/>
      <w:r w:rsidRPr="00D516A9">
        <w:rPr>
          <w:rFonts w:ascii="Times New Roman" w:hAnsi="Times New Roman" w:cs="Times New Roman"/>
          <w:sz w:val="24"/>
          <w:szCs w:val="24"/>
        </w:rPr>
        <w:t xml:space="preserve"> должен иметь листок с согласованным в </w:t>
      </w:r>
      <w:proofErr w:type="spellStart"/>
      <w:r w:rsidRPr="00D516A9">
        <w:rPr>
          <w:rFonts w:ascii="Times New Roman" w:hAnsi="Times New Roman" w:cs="Times New Roman"/>
          <w:sz w:val="24"/>
          <w:szCs w:val="24"/>
        </w:rPr>
        <w:t>микрогруппе</w:t>
      </w:r>
      <w:proofErr w:type="spellEnd"/>
      <w:r w:rsidRPr="00D516A9">
        <w:rPr>
          <w:rFonts w:ascii="Times New Roman" w:hAnsi="Times New Roman" w:cs="Times New Roman"/>
          <w:sz w:val="24"/>
          <w:szCs w:val="24"/>
        </w:rPr>
        <w:t xml:space="preserve"> решением. </w:t>
      </w:r>
    </w:p>
    <w:p w:rsidR="00A77BCD" w:rsidRPr="00D516A9"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2 этап. В людях. Вновь название подсказывает дальнейшие действия. Первоначальные группы временно распадаются, но появляются новые, сформированные по принципу ‘’буквенного единства’’: А-А; </w:t>
      </w:r>
      <w:proofErr w:type="gramStart"/>
      <w:r w:rsidRPr="00D516A9">
        <w:rPr>
          <w:rFonts w:ascii="Times New Roman" w:hAnsi="Times New Roman" w:cs="Times New Roman"/>
          <w:sz w:val="24"/>
          <w:szCs w:val="24"/>
        </w:rPr>
        <w:t>В-В</w:t>
      </w:r>
      <w:proofErr w:type="gramEnd"/>
      <w:r w:rsidRPr="00D516A9">
        <w:rPr>
          <w:rFonts w:ascii="Times New Roman" w:hAnsi="Times New Roman" w:cs="Times New Roman"/>
          <w:sz w:val="24"/>
          <w:szCs w:val="24"/>
        </w:rPr>
        <w:t xml:space="preserve"> и т. д. Каждый из участников новой группы привносит свой путь решения проблемы и знакомится с вариантами других групп. Выбирается общее или лучшее решение.</w:t>
      </w:r>
    </w:p>
    <w:p w:rsidR="00A77BCD" w:rsidRPr="00D516A9"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 3 этап. Следующий этап по форме практически повторяет предыдущий: работа ведется в парах буквенного единства», но уже с новыми партнерами. Таким образом, к концу третьего этапа каждый участник имеет многовариантный конспект решений проблемы. </w:t>
      </w:r>
    </w:p>
    <w:p w:rsidR="00A77BCD" w:rsidRPr="00D516A9" w:rsidRDefault="00A77BCD" w:rsidP="00522A8C">
      <w:pPr>
        <w:spacing w:after="0"/>
        <w:ind w:left="-709" w:firstLine="709"/>
        <w:jc w:val="both"/>
        <w:rPr>
          <w:rFonts w:ascii="Times New Roman" w:hAnsi="Times New Roman" w:cs="Times New Roman"/>
          <w:sz w:val="24"/>
          <w:szCs w:val="24"/>
        </w:rPr>
      </w:pPr>
    </w:p>
    <w:p w:rsidR="00A77BCD" w:rsidRPr="00D516A9"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t xml:space="preserve">4 этап. Поиск нового решения. Восстанавливаются и объединяются первоначальные группы. Но участники приходят с обогащенным видением проблемы и пониманием многозначности ее решений. В таком совместном поиске находится более объективное решение по сравнению с работой одной изолированной группы. При таком взаимодействии решение каждой отдельной группы оказывается приближенным к единому решению всего коллектива. </w:t>
      </w:r>
    </w:p>
    <w:p w:rsidR="00522A8C" w:rsidRDefault="00A77BCD" w:rsidP="00522A8C">
      <w:pPr>
        <w:spacing w:after="0"/>
        <w:ind w:left="-709" w:firstLine="709"/>
        <w:jc w:val="both"/>
        <w:rPr>
          <w:rFonts w:ascii="Times New Roman" w:hAnsi="Times New Roman" w:cs="Times New Roman"/>
          <w:sz w:val="24"/>
          <w:szCs w:val="24"/>
        </w:rPr>
      </w:pPr>
      <w:r w:rsidRPr="00D516A9">
        <w:rPr>
          <w:rFonts w:ascii="Times New Roman" w:hAnsi="Times New Roman" w:cs="Times New Roman"/>
          <w:sz w:val="24"/>
          <w:szCs w:val="24"/>
        </w:rPr>
        <w:lastRenderedPageBreak/>
        <w:t xml:space="preserve">Данная техника позволяет преподавателю показать вариативность, </w:t>
      </w:r>
      <w:proofErr w:type="spellStart"/>
      <w:r w:rsidRPr="00D516A9">
        <w:rPr>
          <w:rFonts w:ascii="Times New Roman" w:hAnsi="Times New Roman" w:cs="Times New Roman"/>
          <w:sz w:val="24"/>
          <w:szCs w:val="24"/>
        </w:rPr>
        <w:t>полифоничность</w:t>
      </w:r>
      <w:proofErr w:type="spellEnd"/>
      <w:r w:rsidRPr="00D516A9">
        <w:rPr>
          <w:rFonts w:ascii="Times New Roman" w:hAnsi="Times New Roman" w:cs="Times New Roman"/>
          <w:sz w:val="24"/>
          <w:szCs w:val="24"/>
        </w:rPr>
        <w:t xml:space="preserve"> решаемых задач. При этом необходимо обратить внимание участников на то, что здесь не может быть «неправильных» или «правильных» решений. В каждом из предложенных вариантов обязательно содержится рациональное зерно — нужно только уметь его вырастить</w:t>
      </w:r>
      <w:r w:rsidR="00522A8C">
        <w:rPr>
          <w:rFonts w:ascii="Times New Roman" w:hAnsi="Times New Roman" w:cs="Times New Roman"/>
          <w:sz w:val="24"/>
          <w:szCs w:val="24"/>
        </w:rPr>
        <w:t>.</w:t>
      </w:r>
      <w:r w:rsidRPr="00D516A9">
        <w:rPr>
          <w:rFonts w:ascii="Times New Roman" w:hAnsi="Times New Roman" w:cs="Times New Roman"/>
          <w:sz w:val="24"/>
          <w:szCs w:val="24"/>
        </w:rPr>
        <w:t xml:space="preserve"> </w:t>
      </w:r>
    </w:p>
    <w:p w:rsidR="00A77BCD" w:rsidRPr="00D516A9" w:rsidRDefault="00A77BCD" w:rsidP="00522A8C">
      <w:pPr>
        <w:spacing w:after="0"/>
        <w:ind w:left="-709" w:firstLine="709"/>
        <w:jc w:val="both"/>
        <w:rPr>
          <w:rFonts w:ascii="Times New Roman" w:hAnsi="Times New Roman" w:cs="Times New Roman"/>
          <w:sz w:val="24"/>
          <w:szCs w:val="24"/>
        </w:rPr>
      </w:pPr>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b/>
          <w:color w:val="333333"/>
          <w:sz w:val="24"/>
          <w:szCs w:val="24"/>
        </w:rPr>
        <w:t>Литература</w:t>
      </w:r>
      <w:r w:rsidRPr="00D516A9">
        <w:rPr>
          <w:rFonts w:ascii="Times New Roman" w:eastAsia="Times New Roman" w:hAnsi="Times New Roman" w:cs="Times New Roman"/>
          <w:color w:val="333333"/>
          <w:sz w:val="24"/>
          <w:szCs w:val="24"/>
        </w:rPr>
        <w:t xml:space="preserve"> </w:t>
      </w:r>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 xml:space="preserve">1. Ефимова Э. Л. Технология коллективного взаимодействия как способ развития самостоятельности и коммуникативных умений обучающихся [Текст] // Педагогическое мастерство: материалы VII </w:t>
      </w:r>
      <w:proofErr w:type="spellStart"/>
      <w:r w:rsidRPr="00D516A9">
        <w:rPr>
          <w:rFonts w:ascii="Times New Roman" w:eastAsia="Times New Roman" w:hAnsi="Times New Roman" w:cs="Times New Roman"/>
          <w:color w:val="333333"/>
          <w:sz w:val="24"/>
          <w:szCs w:val="24"/>
        </w:rPr>
        <w:t>междунар</w:t>
      </w:r>
      <w:proofErr w:type="spellEnd"/>
      <w:r w:rsidRPr="00D516A9">
        <w:rPr>
          <w:rFonts w:ascii="Times New Roman" w:eastAsia="Times New Roman" w:hAnsi="Times New Roman" w:cs="Times New Roman"/>
          <w:color w:val="333333"/>
          <w:sz w:val="24"/>
          <w:szCs w:val="24"/>
        </w:rPr>
        <w:t xml:space="preserve">. </w:t>
      </w:r>
      <w:proofErr w:type="spellStart"/>
      <w:r w:rsidRPr="00D516A9">
        <w:rPr>
          <w:rFonts w:ascii="Times New Roman" w:eastAsia="Times New Roman" w:hAnsi="Times New Roman" w:cs="Times New Roman"/>
          <w:color w:val="333333"/>
          <w:sz w:val="24"/>
          <w:szCs w:val="24"/>
        </w:rPr>
        <w:t>науч</w:t>
      </w:r>
      <w:proofErr w:type="spellEnd"/>
      <w:r w:rsidRPr="00D516A9">
        <w:rPr>
          <w:rFonts w:ascii="Times New Roman" w:eastAsia="Times New Roman" w:hAnsi="Times New Roman" w:cs="Times New Roman"/>
          <w:color w:val="333333"/>
          <w:sz w:val="24"/>
          <w:szCs w:val="24"/>
        </w:rPr>
        <w:t xml:space="preserve">. </w:t>
      </w:r>
      <w:proofErr w:type="spellStart"/>
      <w:r w:rsidRPr="00D516A9">
        <w:rPr>
          <w:rFonts w:ascii="Times New Roman" w:eastAsia="Times New Roman" w:hAnsi="Times New Roman" w:cs="Times New Roman"/>
          <w:color w:val="333333"/>
          <w:sz w:val="24"/>
          <w:szCs w:val="24"/>
        </w:rPr>
        <w:t>конф</w:t>
      </w:r>
      <w:proofErr w:type="spellEnd"/>
      <w:r w:rsidRPr="00D516A9">
        <w:rPr>
          <w:rFonts w:ascii="Times New Roman" w:eastAsia="Times New Roman" w:hAnsi="Times New Roman" w:cs="Times New Roman"/>
          <w:color w:val="333333"/>
          <w:sz w:val="24"/>
          <w:szCs w:val="24"/>
        </w:rPr>
        <w:t>. (г. Москва, ноябрь 2015 г.). — М.: Буки-Веди, 2015. — С. 52-60.</w:t>
      </w:r>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2. Мкртчян М.А. Концепция коллективных учебных занятий // Школьные технологии. – 2011. – № 2. – С. 65-72.</w:t>
      </w:r>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r w:rsidRPr="00D516A9">
        <w:rPr>
          <w:rFonts w:ascii="Times New Roman" w:eastAsia="Times New Roman" w:hAnsi="Times New Roman" w:cs="Times New Roman"/>
          <w:color w:val="333333"/>
          <w:sz w:val="24"/>
          <w:szCs w:val="24"/>
        </w:rPr>
        <w:t>3. Софронова Л. А. Коллективные способы обучения в условиях введения федеральных государственных образовательных стандартов</w:t>
      </w:r>
    </w:p>
    <w:p w:rsidR="00A77BCD" w:rsidRPr="00D516A9" w:rsidRDefault="00A77BCD" w:rsidP="00522A8C">
      <w:pPr>
        <w:spacing w:after="0" w:line="192" w:lineRule="atLeast"/>
        <w:ind w:left="-709" w:firstLine="709"/>
        <w:jc w:val="both"/>
        <w:rPr>
          <w:rFonts w:ascii="Times New Roman" w:eastAsia="Times New Roman" w:hAnsi="Times New Roman" w:cs="Times New Roman"/>
          <w:color w:val="333333"/>
          <w:sz w:val="24"/>
          <w:szCs w:val="24"/>
        </w:rPr>
      </w:pPr>
    </w:p>
    <w:p w:rsidR="00A77BCD" w:rsidRDefault="00A77BCD" w:rsidP="00522A8C">
      <w:pPr>
        <w:spacing w:after="0" w:line="192" w:lineRule="atLeast"/>
        <w:ind w:left="-709" w:firstLine="709"/>
        <w:jc w:val="both"/>
        <w:rPr>
          <w:rFonts w:ascii="Helvetica" w:eastAsia="Times New Roman" w:hAnsi="Helvetica" w:cs="Helvetica"/>
          <w:color w:val="333333"/>
          <w:sz w:val="16"/>
          <w:szCs w:val="16"/>
        </w:rPr>
      </w:pPr>
    </w:p>
    <w:p w:rsidR="00A77BCD" w:rsidRDefault="00A77BCD" w:rsidP="00522A8C">
      <w:pPr>
        <w:spacing w:after="0" w:line="192" w:lineRule="atLeast"/>
        <w:ind w:left="-709" w:firstLine="709"/>
        <w:jc w:val="both"/>
        <w:rPr>
          <w:rFonts w:ascii="Helvetica" w:eastAsia="Times New Roman" w:hAnsi="Helvetica" w:cs="Helvetica"/>
          <w:color w:val="333333"/>
          <w:sz w:val="16"/>
          <w:szCs w:val="16"/>
        </w:rPr>
      </w:pPr>
    </w:p>
    <w:sectPr w:rsidR="00A77BCD" w:rsidSect="00D516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47D3"/>
    <w:multiLevelType w:val="multilevel"/>
    <w:tmpl w:val="41581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0C5CC7"/>
    <w:multiLevelType w:val="multilevel"/>
    <w:tmpl w:val="027004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50204AB"/>
    <w:multiLevelType w:val="multilevel"/>
    <w:tmpl w:val="6F4069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9FF485D"/>
    <w:multiLevelType w:val="hybridMultilevel"/>
    <w:tmpl w:val="FEBE565E"/>
    <w:lvl w:ilvl="0" w:tplc="A50EBA4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E708F1"/>
    <w:multiLevelType w:val="hybridMultilevel"/>
    <w:tmpl w:val="83221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4B5D06"/>
    <w:multiLevelType w:val="multilevel"/>
    <w:tmpl w:val="2D7416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2804BF7"/>
    <w:multiLevelType w:val="multilevel"/>
    <w:tmpl w:val="0E8C70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F833B27"/>
    <w:multiLevelType w:val="hybridMultilevel"/>
    <w:tmpl w:val="E910A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7BCD"/>
    <w:rsid w:val="000A132E"/>
    <w:rsid w:val="00165FED"/>
    <w:rsid w:val="00522A8C"/>
    <w:rsid w:val="008C23E7"/>
    <w:rsid w:val="00A77BCD"/>
    <w:rsid w:val="00E415C4"/>
    <w:rsid w:val="00EC2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3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Стиль2 Знак"/>
    <w:basedOn w:val="a0"/>
    <w:link w:val="20"/>
    <w:locked/>
    <w:rsid w:val="00A77BCD"/>
    <w:rPr>
      <w:rFonts w:ascii="Times New Roman" w:eastAsia="Times New Roman" w:hAnsi="Times New Roman" w:cs="Times New Roman"/>
      <w:b/>
      <w:sz w:val="24"/>
      <w:szCs w:val="24"/>
    </w:rPr>
  </w:style>
  <w:style w:type="paragraph" w:customStyle="1" w:styleId="20">
    <w:name w:val="Стиль2"/>
    <w:basedOn w:val="a"/>
    <w:link w:val="2"/>
    <w:autoRedefine/>
    <w:rsid w:val="00A77BCD"/>
    <w:pPr>
      <w:widowControl w:val="0"/>
      <w:spacing w:before="120" w:after="120" w:line="240" w:lineRule="auto"/>
      <w:ind w:left="454"/>
      <w:jc w:val="center"/>
    </w:pPr>
    <w:rPr>
      <w:rFonts w:ascii="Times New Roman" w:eastAsia="Times New Roman" w:hAnsi="Times New Roman" w:cs="Times New Roman"/>
      <w:b/>
      <w:sz w:val="24"/>
      <w:szCs w:val="24"/>
    </w:rPr>
  </w:style>
  <w:style w:type="paragraph" w:styleId="a3">
    <w:name w:val="List Paragraph"/>
    <w:basedOn w:val="a"/>
    <w:uiPriority w:val="34"/>
    <w:qFormat/>
    <w:rsid w:val="00A77BCD"/>
    <w:pPr>
      <w:ind w:left="720"/>
      <w:contextualSpacing/>
    </w:pPr>
    <w:rPr>
      <w:rFonts w:eastAsiaTheme="minorHAnsi"/>
      <w:lang w:eastAsia="en-US"/>
    </w:rPr>
  </w:style>
  <w:style w:type="table" w:styleId="a4">
    <w:name w:val="Table Grid"/>
    <w:basedOn w:val="a1"/>
    <w:uiPriority w:val="59"/>
    <w:rsid w:val="00A77BC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77B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7B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8</Pages>
  <Words>3235</Words>
  <Characters>18443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Ваулин</dc:creator>
  <cp:keywords/>
  <dc:description/>
  <cp:lastModifiedBy>Кирилл Ваулин</cp:lastModifiedBy>
  <cp:revision>5</cp:revision>
  <dcterms:created xsi:type="dcterms:W3CDTF">2018-08-27T13:55:00Z</dcterms:created>
  <dcterms:modified xsi:type="dcterms:W3CDTF">2018-08-27T17:02:00Z</dcterms:modified>
</cp:coreProperties>
</file>