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26" w:rsidRPr="00244F26" w:rsidRDefault="00244F26" w:rsidP="0024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F26">
        <w:rPr>
          <w:rFonts w:ascii="Times New Roman" w:eastAsia="Times New Roman" w:hAnsi="Times New Roman" w:cs="Times New Roman"/>
          <w:sz w:val="28"/>
          <w:szCs w:val="28"/>
        </w:rPr>
        <w:t>Доклад</w:t>
      </w:r>
    </w:p>
    <w:p w:rsidR="00244F26" w:rsidRPr="00244F26" w:rsidRDefault="00244F26" w:rsidP="0024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F26">
        <w:rPr>
          <w:rFonts w:ascii="Times New Roman" w:eastAsia="Times New Roman" w:hAnsi="Times New Roman" w:cs="Times New Roman"/>
          <w:sz w:val="28"/>
          <w:szCs w:val="28"/>
        </w:rPr>
        <w:t>Тема «Требования к уроку физкультуры в условиях ФГОС»</w:t>
      </w:r>
    </w:p>
    <w:p w:rsidR="00C36203" w:rsidRDefault="00244F26" w:rsidP="0024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образование в России перешло на Федеральный государственный образовательный стандарт второго поколения (ФГОС). В основу ФГОС нового поколения положена новая идеология. Принципиальным отличием современного подхода является ориентация стандартов на результаты освоения основных образовательных программ. Современному обществу нужны образованные, нравственные, предприимчивые люди, которые могут: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свои действия;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принимать решения, прогнозируя их возможные последствия;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отличаться мобильностью;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быть способным к сотрудничеству;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обладать чувством ответственности за судьбу страны, ее социально-экономическое процветание. Главной задачей школы современности является развитие личности ученика, в соответствии с новыми стандартами, нужно, прежде всего, усилить мотивацию ребенка к познанию окружающего мира, научить применять полученные знания в жизни. Как для учеников, так и для учителя, урок интересен тогда, когда он актуален или, проще говоря, современен. Требования к современному уроку в условиях введения ФГОС нового поколения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 учитель организует проблемные и поисковые ситуации, активизирует деятельность учащихся; вывод делают сами учащиеся; минимум репродукции и максимум творчества и сотворчества; время-сбережение и здоровье-сбережение; в центре внимания урока — дети; учет уровня и возможностей учащихся, в котором учтены такие аспекты, как профиль класса, стремление учащихся, настроение детей; умение демонстрировать методическое искусство учителя; планирование обратной связи; Вся учебная деятельность должна строиться на основе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подхода. Ученик должен стать живым участником образовательного процесса, главным деятелем Неотъемлемой частью нового стандарта являются универсальные учебные действия (УУД). Под УУД понимают «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умения», «общие способы деятельности», и т. п. Представлены четыре вида УУД: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личностные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регулятивные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коммуникативные. В соответствии с ФГОС предъявляются новые требования к результату обучения в целом и в частности по физической культуре. Есть три составляющих для оценивания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>етапредметным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, предметным, личностным результатам. Согласно содержанию общего образования, личностные результаты обеспечиваются через формирование базовых национальных ценностей; предметные — через формирование основных элементов научного знания по предмету, а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— через формирование универсальных учебных действий. УУД в широком смысле — это «умения учиться», т. е.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Сложность организации работы по формированию УУД заключается в том, что на уроке физической культуры данную работу необходимо выполнять в процессе двигательной активности, поэтому способы формирования УУД, уже разработанные в современной науке и практике, не в полном объеме можно применять на уроках физической культуры. Формирование УУД на уроках физической культуры направлено на: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самостоятельный поиск решения двигательной задачи;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анализ и оценку двигательных действий;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поиск и формулирование цели;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систематизацию полученных знаний и умений. Для повышения познавательной самостоятельности и творческой активности учащихся необходимо использование современных педагогических технологий: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проблемного обучения;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проектное обучение;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активных методов;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информационно-коммуникационных технологий и др. Содержание УДД на уроке физической культуры зависит от: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этапа обучения;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поставленных задач физического воспитания;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типа урока;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личности педагогов и особенности его работы. 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Так, на этапе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начального разучивания необходимо создать представление обучающихся об изучаемом двигательном действии, выделяя существенные признаки движения при демонстрации в различных её видах: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показ учителя или ученика;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изображения, различные схемы;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видеоматериалы.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Можно предложить учащимся выполнить действия, близкие по технике к вновь изучаемому элементу. Рекомендуется выполнение частей движения по инструкциям, рисункам; выявление грубых ошибок в выполняемом действии, выполнение движения в условиях, в которых необходимо акцентировать внимание на ведущем звене техники. Для сравнения и классификации двигательных действий можно использовать подводящие и подготовительные упражнения, выполняемые ранее, для освоения двигательного действия из другого раздела учебной программы с выявлением цели его выполнения, основываясь на предыдущем опыте обучение другому действию. На этапе углубленного изучения рекомендуется: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работу по выполнению серии упражнений по таблицам, рисункам;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концентрации внимания на пространственных, временных или динамических характеристиках техники двигательного действия. 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Работа с обучающимися направлена на выявление ошибок на основе собственного опыта и наблюдения за другими занимающимися, выявление причин ошибок.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школьникам самостоятельно незначительно изменить условия и технику выполнения движения в связи с вновь возникшими условиями. На данном этапе необходимо самостоятельно выявлять значительные ошибки при выполнении движения самим учеником и другими занимающимися. В работе по формированию УУД наибольшее внимание уделяется развитию способности к использованию рациональных способов выполнения того или иного задания. Предлагается выполнить двигательное действие различными способами и их сравнение. На этапе совершенствования: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выявление индивидуальных деталей техники двигательного действия на основе собственного опыта и опыта товарищей;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создание различных условий и ситуаций применения упражнения и использование известных способов его выполнения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условий, в которых необходимо концентрировать внимание на отдельной детали техники (например, сочетание с различными действиями);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усложнение условий, выполнение движения на фоне утомления для выделения групп мышц, которые необходимо в наибольшей степени задействовать в движении при повышающих волевых и физических усилиях. К вышеперечисленным способам формирования УУД на всех этапах обучения добавляются домашние задания с использованием учебников «Физическая культура». 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 Учебники «Физическая культура» опираются на технологию проблемного диалога. Работая с учебником, обучающиеся учатся определять цель своей деятельности, планировать работу по её осуществлению и оценивать итоги достижения в соответствии с планом. ФГОС предусматривает проблемный характер изложения и изучения материала, требующий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проблемного диалога. Начиная со 2–3 классов,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соответствии с этой технологией само изложение учебного материала носит проблемный характер. В соответствии с требованиями ФГОС учебники обеспечивают сочетание личностных,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обучения.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lastRenderedPageBreak/>
        <w:t>осваивают. 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 Таким образом, в отличие от стандарта 2004 года новые ФГОС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школе и в первую очередь учителя, обеспечивающего ее. Учитель и его отношение к учебному процессу, его творчество и профессионализм, его желание раскрыть способности каждого ребенка — вот это всё и есть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244F26" w:rsidRPr="00244F26" w:rsidRDefault="00244F26" w:rsidP="0024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03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t>: Федеральный государственный образовательный стандарт [Электронный ресурс]: официальный сайт/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URL:http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standart.edu.ru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/catalog.aspx?CatalogId=2661.; Школьный гид [Электронный ресурс]: официальный сайт/URL:http://www.schoolguide.ru/index.php/progs/school-russia.html. Uroki.net [Электронный ресурс]: официальный сайт/URL: http://www.uroki.net/docpage/doc2.htm. Издательство Просвещение [Электронный ресурс]: официальный сайт/URL:http://www.prosv.ru/umk/perspektiva/info.aspx?ob_no=20077. </w:t>
      </w:r>
      <w:proofErr w:type="gramStart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Агафонова С. В. Суть изменений современного урока с введением Федерального государственного образовательного стандарта начального общего образования [электронный ресурс] //http://nsportal.ru/nachalnaya-shkola/materialy-mo/sut-izmeneniy-sovremennogo-uroka-s-vvedeniem-federalnogo </w:t>
      </w:r>
      <w:proofErr w:type="spellStart"/>
      <w:r w:rsidRPr="00244F26">
        <w:rPr>
          <w:rFonts w:ascii="Times New Roman" w:eastAsia="Times New Roman" w:hAnsi="Times New Roman" w:cs="Times New Roman"/>
          <w:sz w:val="24"/>
          <w:szCs w:val="24"/>
        </w:rPr>
        <w:t>Гильфанова</w:t>
      </w:r>
      <w:proofErr w:type="spellEnd"/>
      <w:r w:rsidRPr="00244F26">
        <w:rPr>
          <w:rFonts w:ascii="Times New Roman" w:eastAsia="Times New Roman" w:hAnsi="Times New Roman" w:cs="Times New Roman"/>
          <w:sz w:val="24"/>
          <w:szCs w:val="24"/>
        </w:rPr>
        <w:t xml:space="preserve"> С. А. «Урок физической культуры в соответствии с требованиями ФГОС» Электронная публикация http://www.metod-kopilka.ru/ Основные термины (генерируются автоматически): двигательное действие, физическая культура, выполнение движения, действие, формирование, учебно-воспитательный процесс, собственный опыт, работа, проблемный диалог</w:t>
      </w:r>
      <w:proofErr w:type="gramEnd"/>
      <w:r w:rsidRPr="00244F26">
        <w:rPr>
          <w:rFonts w:ascii="Times New Roman" w:eastAsia="Times New Roman" w:hAnsi="Times New Roman" w:cs="Times New Roman"/>
          <w:sz w:val="24"/>
          <w:szCs w:val="24"/>
        </w:rPr>
        <w:t>, этап обучения.</w:t>
      </w:r>
      <w:r w:rsidRPr="00244F26">
        <w:rPr>
          <w:rFonts w:ascii="Times New Roman" w:eastAsia="Times New Roman" w:hAnsi="Times New Roman" w:cs="Times New Roman"/>
          <w:sz w:val="24"/>
          <w:szCs w:val="24"/>
        </w:rPr>
        <w:br/>
      </w:r>
      <w:r w:rsidRPr="00244F2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64D8" w:rsidRDefault="000E64D8"/>
    <w:sectPr w:rsidR="000E64D8" w:rsidSect="0077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F26"/>
    <w:rsid w:val="000E64D8"/>
    <w:rsid w:val="00244F26"/>
    <w:rsid w:val="007777DF"/>
    <w:rsid w:val="00C3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2018-09-19T04:26:00Z</dcterms:created>
  <dcterms:modified xsi:type="dcterms:W3CDTF">2018-09-26T02:35:00Z</dcterms:modified>
</cp:coreProperties>
</file>