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45" w:rsidRPr="009E5845" w:rsidRDefault="009E5845" w:rsidP="009E584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ИННОВАЦИОННЫЕ ТЕХНОЛОГИИ В ОБРАЗОВАНИИ</w:t>
      </w:r>
    </w:p>
    <w:p w:rsidR="009E5845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Новый этап развития общества создает для российской образовательной системы массу принципиально новых не изученных задач, изначально обусловленных общественными, финансовыми, политическими и иными обстоятельствами. Именно из их числа стоит выделить потребн</w:t>
      </w:r>
      <w:r w:rsidRPr="009E5845">
        <w:rPr>
          <w:rFonts w:ascii="Times New Roman" w:hAnsi="Times New Roman" w:cs="Times New Roman"/>
          <w:sz w:val="28"/>
          <w:szCs w:val="28"/>
        </w:rPr>
        <w:t>ость в доступности и кардинальном изменении уровня качества образования в целом.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Повышение степени академической мобильности, формирование наиболее оптимальных в финансовом плане форм образования, внедрение в общественную жизнь граждан науки и образования</w:t>
      </w:r>
      <w:r w:rsidRPr="009E5845">
        <w:rPr>
          <w:rFonts w:ascii="Times New Roman" w:hAnsi="Times New Roman" w:cs="Times New Roman"/>
          <w:sz w:val="28"/>
          <w:szCs w:val="28"/>
        </w:rPr>
        <w:t>, улучшение уровня корпоративности университета (а именно, факторов, традиций и показателей, которые объединяют всех учащихся) и налажив</w:t>
      </w:r>
      <w:bookmarkStart w:id="0" w:name="_GoBack"/>
      <w:bookmarkEnd w:id="0"/>
      <w:r w:rsidRPr="009E5845">
        <w:rPr>
          <w:rFonts w:ascii="Times New Roman" w:hAnsi="Times New Roman" w:cs="Times New Roman"/>
          <w:sz w:val="28"/>
          <w:szCs w:val="28"/>
        </w:rPr>
        <w:t>ание взаимоотношений между различными ступенями системы образования.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В качестве одного из наиболее правильного выхода и</w:t>
      </w:r>
      <w:r w:rsidRPr="009E5845">
        <w:rPr>
          <w:rFonts w:ascii="Times New Roman" w:hAnsi="Times New Roman" w:cs="Times New Roman"/>
          <w:sz w:val="28"/>
          <w:szCs w:val="28"/>
        </w:rPr>
        <w:t>з сложившейся ситуации можно отметить информатизацию ученического процесса. Усовершенствование большинства технических средств коммуникации поспособствовало активному прогрессу при информационном обмене между лицами. Интеграция  новейших технологий при раз</w:t>
      </w:r>
      <w:r w:rsidRPr="009E5845">
        <w:rPr>
          <w:rFonts w:ascii="Times New Roman" w:hAnsi="Times New Roman" w:cs="Times New Roman"/>
          <w:sz w:val="28"/>
          <w:szCs w:val="28"/>
        </w:rPr>
        <w:t>витии сетей связи и компьютеризации позволило сформировать особую область образования и принять ее за основу для последующего усовершенствования и развития.[1;28-30]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Главной задачей внедряемой в жизнь технологии как научного знания выступает определение с</w:t>
      </w:r>
      <w:r w:rsidRPr="009E5845">
        <w:rPr>
          <w:rFonts w:ascii="Times New Roman" w:hAnsi="Times New Roman" w:cs="Times New Roman"/>
          <w:sz w:val="28"/>
          <w:szCs w:val="28"/>
        </w:rPr>
        <w:t>овокупности всех закономерностей для последующего установления и практического применения самых эффективных образовательных процессов, действующих последовательно и занимающих гораздо меньшего времени, финансовых и иных  ресурсов экономического субъекта, п</w:t>
      </w:r>
      <w:r w:rsidRPr="009E5845">
        <w:rPr>
          <w:rFonts w:ascii="Times New Roman" w:hAnsi="Times New Roman" w:cs="Times New Roman"/>
          <w:sz w:val="28"/>
          <w:szCs w:val="28"/>
        </w:rPr>
        <w:t>рименяющегося в ходе осуществления хозяйственной деятельности, для достижения положительного результата в итоге.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Инновации в переводе с английского означают новшества и внедрения особых форм, методологий и научных познаний в сфере обучения и науки. По сут</w:t>
      </w:r>
      <w:r w:rsidRPr="009E5845">
        <w:rPr>
          <w:rFonts w:ascii="Times New Roman" w:hAnsi="Times New Roman" w:cs="Times New Roman"/>
          <w:sz w:val="28"/>
          <w:szCs w:val="28"/>
        </w:rPr>
        <w:t>и, это любое социальное, финансовое и инновационное введение чего-либо до тех пор, что в настоящий период времени еще не получило всеобщего признания.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 xml:space="preserve">Особенности современной образовательной системы в наше время </w:t>
      </w:r>
      <w:proofErr w:type="gramStart"/>
      <w:r w:rsidRPr="009E5845">
        <w:rPr>
          <w:rFonts w:ascii="Times New Roman" w:hAnsi="Times New Roman" w:cs="Times New Roman"/>
          <w:sz w:val="28"/>
          <w:szCs w:val="28"/>
        </w:rPr>
        <w:t>устанавливает особые условия</w:t>
      </w:r>
      <w:proofErr w:type="gramEnd"/>
      <w:r w:rsidRPr="009E5845">
        <w:rPr>
          <w:rFonts w:ascii="Times New Roman" w:hAnsi="Times New Roman" w:cs="Times New Roman"/>
          <w:sz w:val="28"/>
          <w:szCs w:val="28"/>
        </w:rPr>
        <w:t xml:space="preserve"> к применению о</w:t>
      </w:r>
      <w:r w:rsidRPr="009E5845">
        <w:rPr>
          <w:rFonts w:ascii="Times New Roman" w:hAnsi="Times New Roman" w:cs="Times New Roman"/>
          <w:sz w:val="28"/>
          <w:szCs w:val="28"/>
        </w:rPr>
        <w:t>пределенных специфических требований к применению особых технологий, так как их продукт предназначается непосредственно на граждан. Но что касается  формализации и установления определенной последовательности применения на практике образовательных операций</w:t>
      </w:r>
      <w:r w:rsidRPr="009E5845">
        <w:rPr>
          <w:rFonts w:ascii="Times New Roman" w:hAnsi="Times New Roman" w:cs="Times New Roman"/>
          <w:sz w:val="28"/>
          <w:szCs w:val="28"/>
        </w:rPr>
        <w:t xml:space="preserve">, то им довольно затруднительно объединиться с промышленностью. Параллельно с процессом </w:t>
      </w:r>
      <w:proofErr w:type="spellStart"/>
      <w:r w:rsidRPr="009E5845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9E5845">
        <w:rPr>
          <w:rFonts w:ascii="Times New Roman" w:hAnsi="Times New Roman" w:cs="Times New Roman"/>
          <w:sz w:val="28"/>
          <w:szCs w:val="28"/>
        </w:rPr>
        <w:t xml:space="preserve"> происходит и процесс ее </w:t>
      </w:r>
      <w:proofErr w:type="spellStart"/>
      <w:r w:rsidRPr="009E584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E5845">
        <w:rPr>
          <w:rFonts w:ascii="Times New Roman" w:hAnsi="Times New Roman" w:cs="Times New Roman"/>
          <w:sz w:val="28"/>
          <w:szCs w:val="28"/>
        </w:rPr>
        <w:t>, что в настоящий момент времени довольно актуально и нашло  распространение в рамках применения личностного подхода к</w:t>
      </w:r>
      <w:r w:rsidRPr="009E5845">
        <w:rPr>
          <w:rFonts w:ascii="Times New Roman" w:hAnsi="Times New Roman" w:cs="Times New Roman"/>
          <w:sz w:val="28"/>
          <w:szCs w:val="28"/>
        </w:rPr>
        <w:t xml:space="preserve"> осуществляемой профессиональной деятельности. Все происходящее в области образования, как на территории нашего правового государства, так и за пределами, способствует созданию инновационной идеологии и методологии современной образовательной системы. Все </w:t>
      </w:r>
      <w:r w:rsidRPr="009E5845">
        <w:rPr>
          <w:rFonts w:ascii="Times New Roman" w:hAnsi="Times New Roman" w:cs="Times New Roman"/>
          <w:sz w:val="28"/>
          <w:szCs w:val="28"/>
        </w:rPr>
        <w:t>применяющиеся методики и технологические разработки проводимого обучения стоит рассматривать лишь как инструмент, способный претворить в жизнь все инновации.[3;67-69]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Ключевой целью внедряемых в систему образования методологий можно отметить постепенную п</w:t>
      </w:r>
      <w:r w:rsidRPr="009E5845">
        <w:rPr>
          <w:rFonts w:ascii="Times New Roman" w:hAnsi="Times New Roman" w:cs="Times New Roman"/>
          <w:sz w:val="28"/>
          <w:szCs w:val="28"/>
        </w:rPr>
        <w:t>одготовку подрастающего поколения и иных граждан к проживанию в регулярно изменяющейся жизни. Вся суть подобного обучения заключается в ориентировании учебного процесса на возможности лиц и реализацию их в современной жизни. Сам рассматриваемый процесс в о</w:t>
      </w:r>
      <w:r w:rsidRPr="009E5845">
        <w:rPr>
          <w:rFonts w:ascii="Times New Roman" w:hAnsi="Times New Roman" w:cs="Times New Roman"/>
          <w:sz w:val="28"/>
          <w:szCs w:val="28"/>
        </w:rPr>
        <w:t>бязательном порядке должен усовершенствовать существующие механизмы деятельности, выявлять новые способы урегулирования наиболее жизненно важных задач, а также превращать творчество в привычную форму жизнедеятельности граждан.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Основной задачей инновационн</w:t>
      </w:r>
      <w:r w:rsidRPr="009E5845">
        <w:rPr>
          <w:rFonts w:ascii="Times New Roman" w:hAnsi="Times New Roman" w:cs="Times New Roman"/>
          <w:sz w:val="28"/>
          <w:szCs w:val="28"/>
        </w:rPr>
        <w:t>ой деятельности стоит отметить существенное изменение личностных качеств обучающегося лица, что не предусмотрено существующей в данный момент времени традиционной системой. Но достичь желаемого результата можно будет за счет введения в профессиональную дея</w:t>
      </w:r>
      <w:r w:rsidRPr="009E5845">
        <w:rPr>
          <w:rFonts w:ascii="Times New Roman" w:hAnsi="Times New Roman" w:cs="Times New Roman"/>
          <w:sz w:val="28"/>
          <w:szCs w:val="28"/>
        </w:rPr>
        <w:t xml:space="preserve">тельность новых дидактических и воспитательных программ, доподлинно не знакомых на практике. При успешном исходе дела можно будет быстро предотвратить педагогический кризис. В перечень основных задач инновационной деятельности входят: развитие способности </w:t>
      </w:r>
      <w:r w:rsidRPr="009E5845">
        <w:rPr>
          <w:rFonts w:ascii="Times New Roman" w:hAnsi="Times New Roman" w:cs="Times New Roman"/>
          <w:sz w:val="28"/>
          <w:szCs w:val="28"/>
        </w:rPr>
        <w:t>личного ориентирования в предоставляемых сведениях, формирование нестандартного мышления, развитие способности мотивировать осуществляемые действия для раскрытия индивидуальных способностей личности человека с помощью применения инновационных научных дости</w:t>
      </w:r>
      <w:r w:rsidRPr="009E5845">
        <w:rPr>
          <w:rFonts w:ascii="Times New Roman" w:hAnsi="Times New Roman" w:cs="Times New Roman"/>
          <w:sz w:val="28"/>
          <w:szCs w:val="28"/>
        </w:rPr>
        <w:t>жений и практики. Исходя из этого, можно отметить, что выстраиваемая в исследуемой области инновационная деятельность нацелена  исключительно на нравственное развитие и самоусовершенствование граждан. Важность этого заключается в преобразовании имеющихся н</w:t>
      </w:r>
      <w:r w:rsidRPr="009E5845">
        <w:rPr>
          <w:rFonts w:ascii="Times New Roman" w:hAnsi="Times New Roman" w:cs="Times New Roman"/>
          <w:sz w:val="28"/>
          <w:szCs w:val="28"/>
        </w:rPr>
        <w:t>а сегодняшний день практик, принятых обществом.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Учитывая столь тотальный переход к более информативному обществу, важно основываться не столько на внедрении инновационных методик развития, сколько на переподготовке кадров с проведением массы научных иссле</w:t>
      </w:r>
      <w:r w:rsidRPr="009E5845">
        <w:rPr>
          <w:rFonts w:ascii="Times New Roman" w:hAnsi="Times New Roman" w:cs="Times New Roman"/>
          <w:sz w:val="28"/>
          <w:szCs w:val="28"/>
        </w:rPr>
        <w:t>дований. В связи с этим образование нашего правового государства должно быть подготовлено к внедрению технологий и опережающему развитию, которое будет полноценно отвечать всем интересам общества и каждой личности в отдельности.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Применение на практике инф</w:t>
      </w:r>
      <w:r w:rsidRPr="009E5845">
        <w:rPr>
          <w:rFonts w:ascii="Times New Roman" w:hAnsi="Times New Roman" w:cs="Times New Roman"/>
          <w:sz w:val="28"/>
          <w:szCs w:val="28"/>
        </w:rPr>
        <w:t>ормативных и телекоммуникационных технологий позволит существенно ускорить процесс нахождения нужной информации и перенаправления ее другому лицу, автоматизировать рабочую деятельность граждан и, самое главное, скорректировать характерные особенности умств</w:t>
      </w:r>
      <w:r w:rsidRPr="009E5845">
        <w:rPr>
          <w:rFonts w:ascii="Times New Roman" w:hAnsi="Times New Roman" w:cs="Times New Roman"/>
          <w:sz w:val="28"/>
          <w:szCs w:val="28"/>
        </w:rPr>
        <w:t xml:space="preserve">енной деятельности. Научно доказано, что степень внедрения и последующего развития информативных и </w:t>
      </w:r>
      <w:r w:rsidRPr="009E5845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 способна определить наиболее успешное направление производства любой организации. Их основой выступают инновационные системы, выс</w:t>
      </w:r>
      <w:r w:rsidRPr="009E5845">
        <w:rPr>
          <w:rFonts w:ascii="Times New Roman" w:hAnsi="Times New Roman" w:cs="Times New Roman"/>
          <w:sz w:val="28"/>
          <w:szCs w:val="28"/>
        </w:rPr>
        <w:t>троенные на средствах компьютеризации. Это так называемые информативные ресурсы и программные системы, позволяющие хранить, корректировать, обрабатывать и передавать данные на любые расстояния.[2;33-36]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Школа сегодня должна являться некоторой частью разра</w:t>
      </w:r>
      <w:r w:rsidRPr="009E5845">
        <w:rPr>
          <w:rFonts w:ascii="Times New Roman" w:hAnsi="Times New Roman" w:cs="Times New Roman"/>
          <w:sz w:val="28"/>
          <w:szCs w:val="28"/>
        </w:rPr>
        <w:t>ботанных информативных  технологий, т.к. именно здесь каждый человек получает большинство знаний и формирует дух информативного общества. Без принятия на практике ИКТ ни одно образовательное заведение попросту не сможет получить инновационный статус. И это</w:t>
      </w:r>
      <w:r w:rsidRPr="009E5845">
        <w:rPr>
          <w:rFonts w:ascii="Times New Roman" w:hAnsi="Times New Roman" w:cs="Times New Roman"/>
          <w:sz w:val="28"/>
          <w:szCs w:val="28"/>
        </w:rPr>
        <w:t xml:space="preserve"> не случайно, поскольку данный статус и перспективное развитие возможно только при внедрении наставнических, организационных и высокотехнологических инноваций, которые отвечают за темп роста, увеличение количества получаемых познаний и степени профессионал</w:t>
      </w:r>
      <w:r w:rsidRPr="009E5845">
        <w:rPr>
          <w:rFonts w:ascii="Times New Roman" w:hAnsi="Times New Roman" w:cs="Times New Roman"/>
          <w:sz w:val="28"/>
          <w:szCs w:val="28"/>
        </w:rPr>
        <w:t>ьной переподготовки специалистов. Стоит также отметить, что слово «инновация» определяет проникновение нечто нового в определенную сферу и зарождение многочисленных изменений в ней. Таким образом, получается, что инновация является не предметом, а процессо</w:t>
      </w:r>
      <w:r w:rsidRPr="009E5845">
        <w:rPr>
          <w:rFonts w:ascii="Times New Roman" w:hAnsi="Times New Roman" w:cs="Times New Roman"/>
          <w:sz w:val="28"/>
          <w:szCs w:val="28"/>
        </w:rPr>
        <w:t>м вживления конкретной деятельности в практику социальной деятельности.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Образование можно смело считать формой становления личности каждого отдельно взятого человека. Суть такого нового образования основывается исключительно на развитии родовых и общих сп</w:t>
      </w:r>
      <w:r w:rsidRPr="009E5845">
        <w:rPr>
          <w:rFonts w:ascii="Times New Roman" w:hAnsi="Times New Roman" w:cs="Times New Roman"/>
          <w:sz w:val="28"/>
          <w:szCs w:val="28"/>
        </w:rPr>
        <w:t>особностей подрастающего поколения, освоении универсальных форм профессиональной деятельности и личностного мышления. Получается, что образование тесно взаимосвязано с развитием, воспитанием, обучением и получением общеразвивающих знаний. И если до этого м</w:t>
      </w:r>
      <w:r w:rsidRPr="009E5845">
        <w:rPr>
          <w:rFonts w:ascii="Times New Roman" w:hAnsi="Times New Roman" w:cs="Times New Roman"/>
          <w:sz w:val="28"/>
          <w:szCs w:val="28"/>
        </w:rPr>
        <w:t xml:space="preserve">омента образование было связано исключительно с </w:t>
      </w:r>
      <w:proofErr w:type="spellStart"/>
      <w:r w:rsidRPr="009E5845">
        <w:rPr>
          <w:rFonts w:ascii="Times New Roman" w:hAnsi="Times New Roman" w:cs="Times New Roman"/>
          <w:sz w:val="28"/>
          <w:szCs w:val="28"/>
        </w:rPr>
        <w:t>просвящением</w:t>
      </w:r>
      <w:proofErr w:type="spellEnd"/>
      <w:r w:rsidRPr="009E5845">
        <w:rPr>
          <w:rFonts w:ascii="Times New Roman" w:hAnsi="Times New Roman" w:cs="Times New Roman"/>
          <w:sz w:val="28"/>
          <w:szCs w:val="28"/>
        </w:rPr>
        <w:t>, то сегодня оно приобрело более обширные черты, поэтому инновационный подход в данном случае крайне необходим.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lastRenderedPageBreak/>
        <w:t>Переход на более интерактивные методики и форма образовательного процесса и техноло</w:t>
      </w:r>
      <w:r w:rsidRPr="009E5845">
        <w:rPr>
          <w:rFonts w:ascii="Times New Roman" w:hAnsi="Times New Roman" w:cs="Times New Roman"/>
          <w:sz w:val="28"/>
          <w:szCs w:val="28"/>
        </w:rPr>
        <w:t>гии реального времени возможен только при наличии существенных телекоммуникационных ресурсов, которые могут обеспечить нужную степень взаимосвязи всех участников образовательной системы, а значит, потребуется высокотехнологичное телекоммуникационное оборуд</w:t>
      </w:r>
      <w:r w:rsidRPr="009E5845">
        <w:rPr>
          <w:rFonts w:ascii="Times New Roman" w:hAnsi="Times New Roman" w:cs="Times New Roman"/>
          <w:sz w:val="28"/>
          <w:szCs w:val="28"/>
        </w:rPr>
        <w:t>ование с поддержкой высокоэффективных технологий.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Подобные нововведения обладают определенными характеристиками для каждой профессиональной деятельности лиц, поэтому и выступают главным предметом тотального исследования и использования в повседневной жизн</w:t>
      </w:r>
      <w:r w:rsidRPr="009E5845">
        <w:rPr>
          <w:rFonts w:ascii="Times New Roman" w:hAnsi="Times New Roman" w:cs="Times New Roman"/>
          <w:sz w:val="28"/>
          <w:szCs w:val="28"/>
        </w:rPr>
        <w:t>и. Самостоятельно проявиться они не могут. Это всего лишь итоговое значение проводимых ранее научных поисков и исследования, практического опыта некоторых категорий преподавателей или целых их групп. Но данным процессом необходимо управлять, т.к. ничего ст</w:t>
      </w:r>
      <w:r w:rsidRPr="009E5845">
        <w:rPr>
          <w:rFonts w:ascii="Times New Roman" w:hAnsi="Times New Roman" w:cs="Times New Roman"/>
          <w:sz w:val="28"/>
          <w:szCs w:val="28"/>
        </w:rPr>
        <w:t>ихийно не проявляется.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 xml:space="preserve">В сложившейся жизненных </w:t>
      </w:r>
      <w:proofErr w:type="gramStart"/>
      <w:r w:rsidRPr="009E5845">
        <w:rPr>
          <w:rFonts w:ascii="Times New Roman" w:hAnsi="Times New Roman" w:cs="Times New Roman"/>
          <w:sz w:val="28"/>
          <w:szCs w:val="28"/>
        </w:rPr>
        <w:t>обстоятельствах</w:t>
      </w:r>
      <w:proofErr w:type="gramEnd"/>
      <w:r w:rsidRPr="009E5845">
        <w:rPr>
          <w:rFonts w:ascii="Times New Roman" w:hAnsi="Times New Roman" w:cs="Times New Roman"/>
          <w:sz w:val="28"/>
          <w:szCs w:val="28"/>
        </w:rPr>
        <w:t xml:space="preserve"> значительно возрастает и ответственность директора школы и всего преподавательского состава, выступающих непосредственными носителями вводимых технологий и методик. Несмотря на все существующе</w:t>
      </w:r>
      <w:r w:rsidRPr="009E5845">
        <w:rPr>
          <w:rFonts w:ascii="Times New Roman" w:hAnsi="Times New Roman" w:cs="Times New Roman"/>
          <w:sz w:val="28"/>
          <w:szCs w:val="28"/>
        </w:rPr>
        <w:t xml:space="preserve">е разнообразие </w:t>
      </w:r>
      <w:proofErr w:type="gramStart"/>
      <w:r w:rsidRPr="009E5845">
        <w:rPr>
          <w:rFonts w:ascii="Times New Roman" w:hAnsi="Times New Roman" w:cs="Times New Roman"/>
          <w:sz w:val="28"/>
          <w:szCs w:val="28"/>
        </w:rPr>
        <w:t>форм</w:t>
      </w:r>
      <w:proofErr w:type="gramEnd"/>
      <w:r w:rsidRPr="009E5845">
        <w:rPr>
          <w:rFonts w:ascii="Times New Roman" w:hAnsi="Times New Roman" w:cs="Times New Roman"/>
          <w:sz w:val="28"/>
          <w:szCs w:val="28"/>
        </w:rPr>
        <w:t xml:space="preserve"> и практик образовательного процесса, внедрение на практике определенных функций должно производиться именно учителями и воспитателями, выступающими в роли советчика, информационного консультанта и советчика, позволяющего воспитанникам о</w:t>
      </w:r>
      <w:r w:rsidRPr="009E5845">
        <w:rPr>
          <w:rFonts w:ascii="Times New Roman" w:hAnsi="Times New Roman" w:cs="Times New Roman"/>
          <w:sz w:val="28"/>
          <w:szCs w:val="28"/>
        </w:rPr>
        <w:t>своить массу материала. Для этого они должны иметь специальную психологическую и профессиональную подготовку педагогов в определенной среде. На основании всех этих знаний и создается потенциальная  готовность к принятию той или иной информации, способность</w:t>
      </w:r>
      <w:r w:rsidRPr="009E5845">
        <w:rPr>
          <w:rFonts w:ascii="Times New Roman" w:hAnsi="Times New Roman" w:cs="Times New Roman"/>
          <w:sz w:val="28"/>
          <w:szCs w:val="28"/>
        </w:rPr>
        <w:t xml:space="preserve"> ее оценивания и реализации в жизни. [5;123-125]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 xml:space="preserve">Как уже говорилось выше, понятие «инновация» предполагает новшества, нововведения, как средство и метод введения выявленных знаний в определенную отрасль. Что касается педагогики, то здесь инновация </w:t>
      </w:r>
      <w:r w:rsidRPr="009E5845">
        <w:rPr>
          <w:rFonts w:ascii="Times New Roman" w:hAnsi="Times New Roman" w:cs="Times New Roman"/>
          <w:sz w:val="28"/>
          <w:szCs w:val="28"/>
        </w:rPr>
        <w:lastRenderedPageBreak/>
        <w:t xml:space="preserve">значит внедрение нечто нового в содержание, поставленные </w:t>
      </w:r>
      <w:r w:rsidRPr="009E5845">
        <w:rPr>
          <w:rFonts w:ascii="Times New Roman" w:hAnsi="Times New Roman" w:cs="Times New Roman"/>
          <w:sz w:val="28"/>
          <w:szCs w:val="28"/>
        </w:rPr>
        <w:t>задачи и методики воспитания и обучения лиц, а также осуществление взаимной работы между преподавателями и обучающимися.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В понимании самой сути рассматриваемых новшеств в области общего и профессионального образования заложены такие затруднения педагогики</w:t>
      </w:r>
      <w:r w:rsidRPr="009E5845">
        <w:rPr>
          <w:rFonts w:ascii="Times New Roman" w:hAnsi="Times New Roman" w:cs="Times New Roman"/>
          <w:sz w:val="28"/>
          <w:szCs w:val="28"/>
        </w:rPr>
        <w:t xml:space="preserve">, как проблема исследования, обобщения и передачи профессионального опыта педагогов </w:t>
      </w:r>
      <w:proofErr w:type="gramStart"/>
      <w:r w:rsidRPr="009E584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5845">
        <w:rPr>
          <w:rFonts w:ascii="Times New Roman" w:hAnsi="Times New Roman" w:cs="Times New Roman"/>
          <w:sz w:val="28"/>
          <w:szCs w:val="28"/>
        </w:rPr>
        <w:t xml:space="preserve">. Таким образом, предмет </w:t>
      </w:r>
      <w:proofErr w:type="spellStart"/>
      <w:r w:rsidRPr="009E5845">
        <w:rPr>
          <w:rFonts w:ascii="Times New Roman" w:hAnsi="Times New Roman" w:cs="Times New Roman"/>
          <w:sz w:val="28"/>
          <w:szCs w:val="28"/>
        </w:rPr>
        <w:t>ииноватики</w:t>
      </w:r>
      <w:proofErr w:type="spellEnd"/>
      <w:r w:rsidRPr="009E5845">
        <w:rPr>
          <w:rFonts w:ascii="Times New Roman" w:hAnsi="Times New Roman" w:cs="Times New Roman"/>
          <w:sz w:val="28"/>
          <w:szCs w:val="28"/>
        </w:rPr>
        <w:t>, составляющие и механизмы применения в практическом плане новейших процессов должны быть максимально гармонично объединены ме</w:t>
      </w:r>
      <w:r w:rsidRPr="009E5845">
        <w:rPr>
          <w:rFonts w:ascii="Times New Roman" w:hAnsi="Times New Roman" w:cs="Times New Roman"/>
          <w:sz w:val="28"/>
          <w:szCs w:val="28"/>
        </w:rPr>
        <w:t>жду собой. В настоящий момент времени они еще изолированы, поэтому крайне важно ввести инновации на уровень их соприкосновения между теоретическими познаниями и практическими умениями. Подобная особенность четко указывает на всю значимость управленческой д</w:t>
      </w:r>
      <w:r w:rsidRPr="009E5845">
        <w:rPr>
          <w:rFonts w:ascii="Times New Roman" w:hAnsi="Times New Roman" w:cs="Times New Roman"/>
          <w:sz w:val="28"/>
          <w:szCs w:val="28"/>
        </w:rPr>
        <w:t xml:space="preserve">еятельности по формированию, исследованию и введению на практике высокоэффективных и значимых педагогических инноваций. Управление подобным процессом позволительно за счет конкретизированного отбора, оценивания и применения в конкретной деятельности опыта </w:t>
      </w:r>
      <w:r w:rsidRPr="009E5845">
        <w:rPr>
          <w:rFonts w:ascii="Times New Roman" w:hAnsi="Times New Roman" w:cs="Times New Roman"/>
          <w:sz w:val="28"/>
          <w:szCs w:val="28"/>
        </w:rPr>
        <w:t>профессионалов.  Важность выбора того или иного направления в педагогике на текущем этапе развития общественного взаимодействия, образования и культурного наследия заключается в ряде обстоятельств.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Первоначально следует указать на то, что все преобразован</w:t>
      </w:r>
      <w:r w:rsidRPr="009E5845">
        <w:rPr>
          <w:rFonts w:ascii="Times New Roman" w:hAnsi="Times New Roman" w:cs="Times New Roman"/>
          <w:sz w:val="28"/>
          <w:szCs w:val="28"/>
        </w:rPr>
        <w:t>ия в рассматриваемой области породили необходимость полного обновления всей системы образования и методик установления процесса воспитания и обучения. Воспитатели и учителя должны осваивать и внедрять в свою практическую деятельность все педагогические инн</w:t>
      </w:r>
      <w:r w:rsidRPr="009E5845">
        <w:rPr>
          <w:rFonts w:ascii="Times New Roman" w:hAnsi="Times New Roman" w:cs="Times New Roman"/>
          <w:sz w:val="28"/>
          <w:szCs w:val="28"/>
        </w:rPr>
        <w:t>овации, что и является средством гармоничного изменения основ образовательной политики.[7;229-232]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 xml:space="preserve">Вторым обстоятельством выступает усиление </w:t>
      </w:r>
      <w:proofErr w:type="spellStart"/>
      <w:r w:rsidRPr="009E5845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9E5845">
        <w:rPr>
          <w:rFonts w:ascii="Times New Roman" w:hAnsi="Times New Roman" w:cs="Times New Roman"/>
          <w:sz w:val="28"/>
          <w:szCs w:val="28"/>
        </w:rPr>
        <w:t xml:space="preserve"> состава образовательной системы, постоянный поток объема и состава учебных предметов, внедрение уч</w:t>
      </w:r>
      <w:r w:rsidRPr="009E5845">
        <w:rPr>
          <w:rFonts w:ascii="Times New Roman" w:hAnsi="Times New Roman" w:cs="Times New Roman"/>
          <w:sz w:val="28"/>
          <w:szCs w:val="28"/>
        </w:rPr>
        <w:t xml:space="preserve">ебных дисциплин в современный образовательный процесс, поиск инновационных организационных форм </w:t>
      </w:r>
      <w:r w:rsidRPr="009E5845">
        <w:rPr>
          <w:rFonts w:ascii="Times New Roman" w:hAnsi="Times New Roman" w:cs="Times New Roman"/>
          <w:sz w:val="28"/>
          <w:szCs w:val="28"/>
        </w:rPr>
        <w:lastRenderedPageBreak/>
        <w:t>и технологических новшеств. В сложившихся обстоятельствах значительно увеличивается роль и авторитет педагогического познания учителей.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Третьим, не менее значи</w:t>
      </w:r>
      <w:r w:rsidRPr="009E5845">
        <w:rPr>
          <w:rFonts w:ascii="Times New Roman" w:hAnsi="Times New Roman" w:cs="Times New Roman"/>
          <w:sz w:val="28"/>
          <w:szCs w:val="28"/>
        </w:rPr>
        <w:t xml:space="preserve">мым, обстоятельством выступает корректирование поведенческого отношения учителей к новым практикам и методикам. Преподаватель не должен ограничиваться только предоставляемыми школьными программами. Он также должен применять на практике и новые </w:t>
      </w:r>
      <w:proofErr w:type="gramStart"/>
      <w:r w:rsidRPr="009E5845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Pr="009E5845">
        <w:rPr>
          <w:rFonts w:ascii="Times New Roman" w:hAnsi="Times New Roman" w:cs="Times New Roman"/>
          <w:sz w:val="28"/>
          <w:szCs w:val="28"/>
        </w:rPr>
        <w:t xml:space="preserve"> и п</w:t>
      </w:r>
      <w:r w:rsidRPr="009E5845">
        <w:rPr>
          <w:rFonts w:ascii="Times New Roman" w:hAnsi="Times New Roman" w:cs="Times New Roman"/>
          <w:sz w:val="28"/>
          <w:szCs w:val="28"/>
        </w:rPr>
        <w:t>риемы обучения, вводимые в современную педагогическую деятельность. И если раньше все сводилось только к применению рекомендованных методик, то сегодня выбор ложится исключительно на учителей, которые сами должны решить, что именно они будут применять на п</w:t>
      </w:r>
      <w:r w:rsidRPr="009E5845">
        <w:rPr>
          <w:rFonts w:ascii="Times New Roman" w:hAnsi="Times New Roman" w:cs="Times New Roman"/>
          <w:sz w:val="28"/>
          <w:szCs w:val="28"/>
        </w:rPr>
        <w:t>рактике в своей преподавательской деятельности. В связи с этим главным направлением можно отметить анализ и оценку всех инноваций, вводимых на данном уровне, создание новых более эффективных условий для формирования и использования методик на практике.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Че</w:t>
      </w:r>
      <w:r w:rsidRPr="009E5845">
        <w:rPr>
          <w:rFonts w:ascii="Times New Roman" w:hAnsi="Times New Roman" w:cs="Times New Roman"/>
          <w:sz w:val="28"/>
          <w:szCs w:val="28"/>
        </w:rPr>
        <w:t>твертым обстоятельством стоит отметить внедрение  всех учебных заведений в рыночные отношения. Открытие новых школ, институтов, университетов и прочих частных образовательных учреждений.</w:t>
      </w:r>
    </w:p>
    <w:p w:rsidR="00D850B9" w:rsidRPr="009E5845" w:rsidRDefault="00D850B9" w:rsidP="009E5845">
      <w:pPr>
        <w:rPr>
          <w:rFonts w:ascii="Times New Roman" w:hAnsi="Times New Roman" w:cs="Times New Roman"/>
          <w:sz w:val="28"/>
          <w:szCs w:val="28"/>
        </w:rPr>
      </w:pPr>
    </w:p>
    <w:p w:rsidR="00D850B9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  <w:r w:rsidRPr="009E5845">
        <w:rPr>
          <w:rFonts w:ascii="Times New Roman" w:hAnsi="Times New Roman" w:cs="Times New Roman"/>
          <w:sz w:val="28"/>
          <w:szCs w:val="28"/>
        </w:rPr>
        <w:t>Исходя из всего вышесказанного, стоит отметить, что сам образователь</w:t>
      </w:r>
      <w:r w:rsidRPr="009E5845">
        <w:rPr>
          <w:rFonts w:ascii="Times New Roman" w:hAnsi="Times New Roman" w:cs="Times New Roman"/>
          <w:sz w:val="28"/>
          <w:szCs w:val="28"/>
        </w:rPr>
        <w:t>ный процесс можно признать инновацией. Применение на практике новшеств позволяет сделать обучения более увлекательным и полным. Введение ИКТ в учебно-воспитательный процесс требуется для того, чтобы сформировать у воспитанников и учеников более целостное в</w:t>
      </w:r>
      <w:r w:rsidRPr="009E5845">
        <w:rPr>
          <w:rFonts w:ascii="Times New Roman" w:hAnsi="Times New Roman" w:cs="Times New Roman"/>
          <w:sz w:val="28"/>
          <w:szCs w:val="28"/>
        </w:rPr>
        <w:t>осприятие происходящего.</w:t>
      </w:r>
    </w:p>
    <w:p w:rsidR="009E5845" w:rsidRPr="009E5845" w:rsidRDefault="009E5845" w:rsidP="009E584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</w:t>
      </w:r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E5845" w:rsidRPr="009E5845" w:rsidRDefault="009E5845" w:rsidP="009E58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Алексеева, Л. Н. Инновационные технологии как ресурс эксперимента/ Л. Н. Алексеева// Учитель. - 2004. - № 3. - с. 78. 2. Бычков, А. В. Инновационная культура/ А. В. Бычков// Профильная школа. - 2005. - № 6. - с. 83. 3.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Дебердеева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Т. Х. Новые ценности образования в условиях </w:t>
      </w:r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информационного общества/ Т. Х.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Дебердеева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// Инновации в образовании. - 2005. - № 3. – с. 79.</w:t>
      </w:r>
    </w:p>
    <w:p w:rsidR="009E5845" w:rsidRPr="009E5845" w:rsidRDefault="009E5845" w:rsidP="009E584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Кваша В.П. управление инновационными процессами в образовании.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Дис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канд.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пед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. наук. М.,1994. – 345с.</w:t>
      </w:r>
    </w:p>
    <w:p w:rsidR="009E5845" w:rsidRPr="009E5845" w:rsidRDefault="009E5845" w:rsidP="009E584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Клименко Т.К. Инновационное образование как фактор становления будущего учителя.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Автореф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Дис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. Хабаровск, 2000. – 289с.</w:t>
      </w:r>
    </w:p>
    <w:p w:rsidR="009E5845" w:rsidRPr="009E5845" w:rsidRDefault="009E5845" w:rsidP="009E584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6.Сластенин В.А.,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Подымова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Л.С. Педагогика: инновационная деятельность М.: ИЧП «Издательство Магистр»,1997. – 456с.</w:t>
      </w:r>
    </w:p>
    <w:p w:rsidR="009E5845" w:rsidRPr="009E5845" w:rsidRDefault="009E5845" w:rsidP="009E584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Сластенин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В.А. и др. Педагогика: Учеб</w:t>
      </w:r>
      <w:proofErr w:type="gram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особие для студ.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высш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пед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учеб. заведений / В. А.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Сластенин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И. Ф. Исаев, Е. Н.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Шиянов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Под ред. В.А. </w:t>
      </w:r>
      <w:proofErr w:type="spellStart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Сластенина</w:t>
      </w:r>
      <w:proofErr w:type="spellEnd"/>
      <w:r w:rsidRPr="009E5845">
        <w:rPr>
          <w:rFonts w:ascii="Times New Roman" w:eastAsia="Times New Roman" w:hAnsi="Times New Roman" w:cs="Times New Roman"/>
          <w:color w:val="333333"/>
          <w:sz w:val="28"/>
          <w:szCs w:val="28"/>
        </w:rPr>
        <w:t>. - М.: Издательский центр «Академия», 2002. - 576с.</w:t>
      </w:r>
    </w:p>
    <w:p w:rsidR="009E5845" w:rsidRPr="009E5845" w:rsidRDefault="009E5845" w:rsidP="009E584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5845" w:rsidRPr="009E5845" w:rsidRDefault="009E5845" w:rsidP="009E5845">
      <w:pPr>
        <w:rPr>
          <w:rFonts w:ascii="Times New Roman" w:hAnsi="Times New Roman" w:cs="Times New Roman"/>
          <w:sz w:val="28"/>
          <w:szCs w:val="28"/>
        </w:rPr>
      </w:pPr>
    </w:p>
    <w:sectPr w:rsidR="009E5845" w:rsidRPr="009E5845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B9"/>
    <w:rsid w:val="009E5845"/>
    <w:rsid w:val="00D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2018-11-02T18:09:00Z</dcterms:created>
  <dcterms:modified xsi:type="dcterms:W3CDTF">2018-11-02T18:09:00Z</dcterms:modified>
</cp:coreProperties>
</file>