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20" w:rsidRPr="000D77F8" w:rsidRDefault="00C55920" w:rsidP="00C559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Проблемная ситуация</w:t>
      </w:r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 </w:t>
      </w: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– это осознание человеком того, что в известном есть нечто неизвестное, которое может быть понято и объяснено путем самостоятельного поиска.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 </w:t>
      </w:r>
      <w:r w:rsidRPr="00D2232B">
        <w:rPr>
          <w:rFonts w:ascii="Times New Roman" w:eastAsia="WenQuanYi Micro Hei" w:hAnsi="Times New Roman" w:cs="Times New Roman"/>
          <w:b/>
          <w:bCs/>
          <w:iCs/>
          <w:kern w:val="1"/>
          <w:sz w:val="28"/>
          <w:szCs w:val="28"/>
          <w:lang w:eastAsia="zh-CN" w:bidi="hi-IN"/>
        </w:rPr>
        <w:t>Приемы создания  проблемных ситуаций использую следующие</w:t>
      </w:r>
      <w:r w:rsidRPr="00D2232B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  <w:t>: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  подвожу учеников к противоречию и предлагаю им найти способ его решения;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- побуждаю детей делать сравнения, обобщения, выводы из ситуации, сопоставлять факты;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  ставлю  конкретные вопросы на обобщение, обоснование, конкретизацию, логику рассуждения;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- даю исследовательские задания по тексту, литературоведческим     источникам; ведется репродуктивная и частично - поисковая работа по тексту.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  Таким образом, проблемные вопросы разрабатываются на основе соотношения между известным и неизвестным.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Предлагаю вашему вниманию примеры упражнений для создания проблемной ситуации. На уроках русского языка стараюсь при объяснении нового материала создавать такие  ситуации, при которых  ученики не просто слушают объяснение учителя и запоминают правило механически, а участвуют в создании этого правила.    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Так, например, в 6-м классе при объяснении темы </w:t>
      </w:r>
      <w:r w:rsidRPr="00D2232B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  <w:t>«Правописание приставок пре- и пр</w:t>
      </w:r>
      <w:proofErr w:type="gramStart"/>
      <w:r w:rsidRPr="00D2232B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  <w:t>и-</w:t>
      </w:r>
      <w:proofErr w:type="gramEnd"/>
      <w:r w:rsidRPr="00D2232B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  <w:t>»</w:t>
      </w: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урок строю следующим образом: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Цель урока: настроить учащихся на восприятие нового материала, повторить правописание изменяемых приставок на </w:t>
      </w:r>
      <w:proofErr w:type="gram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-з</w:t>
      </w:r>
      <w:proofErr w:type="gramEnd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(-с).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На доске написаны слова: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proofErr w:type="spellStart"/>
      <w:proofErr w:type="gram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Бе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..вкусный,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бе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..шумный,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бе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..мятежность,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бе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..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покойство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пр..бежать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пр..школьный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и..толковать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и..давать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пр..добрый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.</w:t>
      </w:r>
      <w:proofErr w:type="gramEnd"/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-На какие группы и почему можно разделить эти слова?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 xml:space="preserve">-Запишите те слова, приставки которых оканчиваются на </w:t>
      </w:r>
      <w:proofErr w:type="gram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-з</w:t>
      </w:r>
      <w:proofErr w:type="gramEnd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(-с). Выделить орфограмму в приставке, вспомнить правило.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Взаимопроверка тетрадей, один ученик у доски вставляет буквы и рассказывает правило.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-Какие слова остались? Прочитайте их. Сможем ли мы их сейчас написать? (Нет, потому что не знаем правила).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-Ребята, как вы думаете, чем мы будем заниматься сегодня на уроке?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-Сформулируйте тему урока.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Учитель пишет тему урока на доске, дети в тетрадях.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-Сформулируйте цель урока, опираясь на его тему.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(Познакомиться с правилом написания гласных е - и в приставках при- и пре</w:t>
      </w:r>
      <w:proofErr w:type="gram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-).</w:t>
      </w:r>
      <w:proofErr w:type="gramEnd"/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u w:val="single"/>
          <w:lang w:eastAsia="zh-CN" w:bidi="hi-IN"/>
        </w:rPr>
        <w:t>Изучение нового материала.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Обратимся к материалу для наблюдений и анализа. На доске написаны слова: 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Пр..ехать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пр..лететь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пр..плыть</w:t>
      </w:r>
      <w:proofErr w:type="spellEnd"/>
      <w:proofErr w:type="gram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 ,</w:t>
      </w:r>
      <w:proofErr w:type="gramEnd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пр..шить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пр..клеить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..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битъ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пр..школьный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пр..дорожный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пр..открыть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пр..гореть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пр..добрый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пр..милый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,</w:t>
      </w: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 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..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градить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пр..рвать</w:t>
      </w:r>
      <w:proofErr w:type="spellEnd"/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-Ребята, как вы думаете, какие гласные</w:t>
      </w:r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 е</w:t>
      </w: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 или </w:t>
      </w:r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и</w:t>
      </w: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 напишем в приставках? Почему?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Выслушать мнения ребят.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-Давайте подумаем над значением каждого слова. Вы сами должны эти значения определить.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-Какое общее значение объединяет слова 1 группы (2 - 6)?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Работая над значением слов каждой группы, дети записывают примеры в тетрадь, учитель на доске вставляет пропущенные буквы, графически обозначает орфограмму, в скобках записываем значение.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-Ребята, сделайте выводы-версии, когда пишется и - е в приставках?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В ходе работы учащиеся сами определяют значения приставок, на доске постепенно открывается опорная схема: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u w:val="single"/>
          <w:lang w:eastAsia="zh-CN" w:bidi="hi-IN"/>
        </w:rPr>
        <w:lastRenderedPageBreak/>
        <w:t>ПРИ -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Приближение = близко</w:t>
      </w: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 </w:t>
      </w:r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Присоединение = друг к другу</w:t>
      </w: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 </w:t>
      </w:r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Расположение вблизи = около</w:t>
      </w: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 </w:t>
      </w:r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Неполное действие = чуть-чуть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u w:val="single"/>
          <w:lang w:eastAsia="zh-CN" w:bidi="hi-IN"/>
        </w:rPr>
        <w:t>ПРЕ-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i/>
          <w:iCs/>
          <w:kern w:val="1"/>
          <w:sz w:val="28"/>
          <w:szCs w:val="28"/>
          <w:lang w:eastAsia="zh-CN" w:bidi="hi-IN"/>
        </w:rPr>
        <w:t>Пре = очень, пере-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 </w:t>
      </w:r>
      <w:r w:rsidRPr="00D2232B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  <w:t>Проектная  деятельность</w:t>
      </w: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– необходимое условие </w:t>
      </w:r>
      <w:proofErr w:type="spell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компетентностного</w:t>
      </w:r>
      <w:proofErr w:type="spellEnd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подхода и действенное средство формирования коммуникативных универсальных учебных действий:</w:t>
      </w:r>
    </w:p>
    <w:p w:rsidR="00C55920" w:rsidRPr="00D2232B" w:rsidRDefault="00C55920" w:rsidP="00C5592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Постановка проблемы</w:t>
      </w:r>
    </w:p>
    <w:p w:rsidR="00C55920" w:rsidRPr="00D2232B" w:rsidRDefault="00C55920" w:rsidP="00C5592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Выдвижение гипотезы</w:t>
      </w:r>
    </w:p>
    <w:p w:rsidR="00C55920" w:rsidRPr="00D2232B" w:rsidRDefault="00C55920" w:rsidP="00C5592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Сбор и структурирование материала</w:t>
      </w:r>
    </w:p>
    <w:p w:rsidR="00C55920" w:rsidRPr="00D2232B" w:rsidRDefault="00C55920" w:rsidP="00C5592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Изготовление и оформление материала</w:t>
      </w:r>
    </w:p>
    <w:p w:rsidR="00C55920" w:rsidRPr="00D2232B" w:rsidRDefault="00C55920" w:rsidP="00C5592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Выбор формы презентации</w:t>
      </w:r>
    </w:p>
    <w:p w:rsidR="00C55920" w:rsidRPr="00D2232B" w:rsidRDefault="00C55920" w:rsidP="00C5592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Презентация</w:t>
      </w:r>
    </w:p>
    <w:p w:rsidR="00C55920" w:rsidRPr="00D2232B" w:rsidRDefault="00C55920" w:rsidP="00C5592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Рефлексия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 Проект или исследование не обязательно может быть долгосрочным. Проект может быть реализован в рамках одного или двух-трёх уроков: написание сочинения или изложения, творческая работа по материалу изучаемой темы, научное высказывание-обобщение по материалу нескольких параграфов, лингвистическое исследование и т.п. Такие виды работы вполне под силу даже пятиклассникам.  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  Метод проектов я начинаю использовать с 5 класса. Учу детей ставить цели к заданиям, упражнениям: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 С какой целью я выполняю это задание, упражнение? Зачем это нужно делать?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- Определять конечный результат, уметь его сформулировать устно.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Предлагая такие задания, как “Сделать подборку пословиц на определенную тему, составить каталог этих пословиц по определенным разделам”,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составить словарик фразеологизмов, составить словарик “Из истории фразеологизмов”, даю учащимся возможность добывать нужную информацию из разных источников, общаться с другими участниками мини-проекта, намечать план действий, фантазировать, как это получится, а затем сравнивать с тем, что получилось.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 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читателя, зрителя, и в решении этой задачи помогают такие формы, как мини-сочинения, инсценировки, составление кроссвордов, рисование иллюстраций и т.д.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выполнение того или иного учебного задания, что удалось, а что нет, в чем заключались причины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DC4015" w:rsidRDefault="00C55920" w:rsidP="00DC4015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  </w:t>
      </w:r>
    </w:p>
    <w:p w:rsidR="00C55920" w:rsidRPr="00D2232B" w:rsidRDefault="00C55920" w:rsidP="00DC4015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  <w:t>Список литературы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1. Александрова О.А. Проблема воспитания речевой (коммуникативной) культуры в процессе обучения русскому языку//Русский язык. – 2006. - №3.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2. Как перейти к реализации ФГОС второго поколения по образовательной системе «Школа 2000…» / Под ред. Л.Г. </w:t>
      </w:r>
      <w:proofErr w:type="spell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Петерсон</w:t>
      </w:r>
      <w:proofErr w:type="spellEnd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. – М., 2010.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3. </w:t>
      </w:r>
      <w:proofErr w:type="spell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Ладыженская</w:t>
      </w:r>
      <w:proofErr w:type="spellEnd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Т.А., </w:t>
      </w:r>
      <w:proofErr w:type="spell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Ладыженская</w:t>
      </w:r>
      <w:proofErr w:type="spellEnd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Н.В. Урок риторики // Образовательная система «Школа 2100». Педагогика здравого смысла. Сборник материалов</w:t>
      </w:r>
      <w:proofErr w:type="gram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/ П</w:t>
      </w:r>
      <w:proofErr w:type="gramEnd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од научной редакцией А.А. Леонтьева. – М: </w:t>
      </w:r>
      <w:proofErr w:type="spellStart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Баласс</w:t>
      </w:r>
      <w:proofErr w:type="spellEnd"/>
      <w:r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, Издательский Дом РАО, 2003.</w:t>
      </w:r>
    </w:p>
    <w:p w:rsidR="00C55920" w:rsidRPr="00D2232B" w:rsidRDefault="00DC4015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4</w:t>
      </w:r>
      <w:bookmarkStart w:id="0" w:name="_GoBack"/>
      <w:bookmarkEnd w:id="0"/>
      <w:r w:rsidR="00C55920"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. Федеральный государственный образовательный стандарт основного общего образования / М-во образования и науки</w:t>
      </w:r>
      <w:proofErr w:type="gramStart"/>
      <w:r w:rsidR="00C55920"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 xml:space="preserve"> Р</w:t>
      </w:r>
      <w:proofErr w:type="gramEnd"/>
      <w:r w:rsidR="00C55920" w:rsidRPr="00D2232B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t>ос. Федерации. – М.: Просвещение, 2011.</w:t>
      </w: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</w:p>
    <w:p w:rsidR="00C55920" w:rsidRPr="00D2232B" w:rsidRDefault="00C55920" w:rsidP="00C55920">
      <w:pPr>
        <w:suppressAutoHyphens/>
        <w:spacing w:after="0" w:line="360" w:lineRule="auto"/>
        <w:ind w:left="708"/>
        <w:jc w:val="both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</w:p>
    <w:p w:rsidR="00AD7052" w:rsidRDefault="00AD7052"/>
    <w:sectPr w:rsidR="00AD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20"/>
    <w:rsid w:val="00817345"/>
    <w:rsid w:val="00AD7052"/>
    <w:rsid w:val="00C55920"/>
    <w:rsid w:val="00DC4015"/>
    <w:rsid w:val="00F5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2018-11-21T14:52:00Z</dcterms:created>
  <dcterms:modified xsi:type="dcterms:W3CDTF">2018-11-21T15:38:00Z</dcterms:modified>
</cp:coreProperties>
</file>