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1F" w:rsidRPr="00B7484A" w:rsidRDefault="00B7484A" w:rsidP="00B7484A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  <w:r w:rsidRPr="00B7484A">
        <w:rPr>
          <w:b/>
          <w:sz w:val="27"/>
          <w:szCs w:val="27"/>
        </w:rPr>
        <w:t>Методическое сопровождение организации работы по поддержке детской инициативы и самостоятельности в контексте ФГОС дошкольного образования</w:t>
      </w:r>
    </w:p>
    <w:p w:rsidR="00B7484A" w:rsidRPr="00B7484A" w:rsidRDefault="00B7484A" w:rsidP="00B7484A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B7484A" w:rsidRPr="00B7484A" w:rsidRDefault="00B7484A" w:rsidP="00B7484A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B7484A">
        <w:rPr>
          <w:sz w:val="27"/>
          <w:szCs w:val="27"/>
        </w:rPr>
        <w:t xml:space="preserve">                              Шеленок Ольга Анатольевна, </w:t>
      </w:r>
    </w:p>
    <w:p w:rsidR="00B7484A" w:rsidRPr="00B7484A" w:rsidRDefault="00B7484A" w:rsidP="00B7484A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B7484A">
        <w:rPr>
          <w:sz w:val="27"/>
          <w:szCs w:val="27"/>
        </w:rPr>
        <w:t xml:space="preserve">                               старший воспитатель МБДОУ </w:t>
      </w:r>
    </w:p>
    <w:p w:rsidR="00B70E87" w:rsidRDefault="00B7484A" w:rsidP="00B7484A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B7484A">
        <w:rPr>
          <w:sz w:val="27"/>
          <w:szCs w:val="27"/>
        </w:rPr>
        <w:t xml:space="preserve">                                                       «Детский сад компенсирующего вида № 225»</w:t>
      </w:r>
      <w:r w:rsidR="00B70E87">
        <w:rPr>
          <w:sz w:val="27"/>
          <w:szCs w:val="27"/>
        </w:rPr>
        <w:t xml:space="preserve"> </w:t>
      </w:r>
    </w:p>
    <w:p w:rsidR="00B7484A" w:rsidRPr="00B7484A" w:rsidRDefault="00B70E87" w:rsidP="00B7484A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г. Саратова</w:t>
      </w:r>
    </w:p>
    <w:p w:rsidR="00B7371F" w:rsidRPr="00876553" w:rsidRDefault="00B7371F" w:rsidP="00B7484A">
      <w:pPr>
        <w:pStyle w:val="a7"/>
        <w:spacing w:before="0" w:beforeAutospacing="0" w:after="0" w:afterAutospacing="0"/>
        <w:jc w:val="center"/>
        <w:rPr>
          <w:b/>
          <w:color w:val="FF0000"/>
          <w:sz w:val="27"/>
          <w:szCs w:val="27"/>
        </w:rPr>
      </w:pPr>
      <w:bookmarkStart w:id="0" w:name="_GoBack"/>
      <w:bookmarkEnd w:id="0"/>
    </w:p>
    <w:p w:rsidR="00B7371F" w:rsidRPr="00876553" w:rsidRDefault="00B7371F" w:rsidP="00B7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b/>
          <w:i/>
          <w:sz w:val="28"/>
          <w:szCs w:val="28"/>
        </w:rPr>
        <w:t>Инициатива</w:t>
      </w:r>
      <w:r w:rsidRPr="008765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553">
        <w:rPr>
          <w:rFonts w:ascii="Times New Roman" w:hAnsi="Times New Roman" w:cs="Times New Roman"/>
          <w:sz w:val="28"/>
          <w:szCs w:val="28"/>
        </w:rPr>
        <w:t xml:space="preserve">внутреннее побуждение к новым формам деятельности, руководящая роль, в каком-либо действии.  </w:t>
      </w:r>
    </w:p>
    <w:p w:rsidR="00B7371F" w:rsidRPr="00876553" w:rsidRDefault="00B7371F" w:rsidP="00B748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53">
        <w:rPr>
          <w:b/>
          <w:i/>
          <w:sz w:val="28"/>
          <w:szCs w:val="28"/>
        </w:rPr>
        <w:t xml:space="preserve">Самостоятельность - </w:t>
      </w:r>
      <w:r w:rsidRPr="00876553">
        <w:rPr>
          <w:sz w:val="28"/>
          <w:szCs w:val="28"/>
        </w:rPr>
        <w:t>качество личности, своеобразная форма ее активности, отражающая актуальный уровень развития ребенка». Для развития самостоятельности ребенка особое значение имеет характер, стиль общения с ним взрослых, степень и своевременность помощи ребенку. Постоянное принуждение взрослого и излишняя опека формируют у ребенка чувство слабости и беспомощности.</w:t>
      </w:r>
    </w:p>
    <w:p w:rsidR="00B7371F" w:rsidRPr="00876553" w:rsidRDefault="00B7371F" w:rsidP="00B748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53">
        <w:rPr>
          <w:b/>
          <w:i/>
          <w:sz w:val="28"/>
          <w:szCs w:val="28"/>
        </w:rPr>
        <w:t xml:space="preserve">Педагогическая технология - </w:t>
      </w:r>
      <w:r w:rsidRPr="00876553">
        <w:rPr>
          <w:sz w:val="28"/>
          <w:szCs w:val="28"/>
        </w:rPr>
        <w:t>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образовательного процесса.</w:t>
      </w:r>
    </w:p>
    <w:p w:rsidR="000907F3" w:rsidRDefault="000907F3" w:rsidP="00876553">
      <w:pPr>
        <w:pStyle w:val="a7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E041D7" w:rsidRPr="000907F3" w:rsidRDefault="00E041D7" w:rsidP="00B7484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0907F3">
        <w:rPr>
          <w:b/>
          <w:sz w:val="27"/>
          <w:szCs w:val="27"/>
        </w:rPr>
        <w:t>Основные сферы инициативности ребенка</w:t>
      </w:r>
    </w:p>
    <w:p w:rsidR="00B7484A" w:rsidRPr="00B7484A" w:rsidRDefault="00B7484A" w:rsidP="00B7484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FA4E02" w:rsidRPr="00B7484A" w:rsidRDefault="00FA4E02" w:rsidP="00B7484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484A">
        <w:rPr>
          <w:sz w:val="27"/>
          <w:szCs w:val="27"/>
        </w:rPr>
        <w:t>1) 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FA4E02" w:rsidRPr="00B7484A" w:rsidRDefault="00FA4E02" w:rsidP="00B7484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484A">
        <w:rPr>
          <w:sz w:val="27"/>
          <w:szCs w:val="27"/>
        </w:rPr>
        <w:t>2) 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FA4E02" w:rsidRPr="00B7484A" w:rsidRDefault="00FA4E02" w:rsidP="00B7484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484A">
        <w:rPr>
          <w:sz w:val="27"/>
          <w:szCs w:val="27"/>
        </w:rPr>
        <w:t xml:space="preserve">3) коммуникативная инициатива (включенность ребенка во взаимодействие со сверстниками, где развиваются </w:t>
      </w:r>
      <w:proofErr w:type="spellStart"/>
      <w:r w:rsidRPr="00B7484A">
        <w:rPr>
          <w:sz w:val="27"/>
          <w:szCs w:val="27"/>
        </w:rPr>
        <w:t>эмпатия</w:t>
      </w:r>
      <w:proofErr w:type="spellEnd"/>
      <w:r w:rsidRPr="00B7484A">
        <w:rPr>
          <w:sz w:val="27"/>
          <w:szCs w:val="27"/>
        </w:rPr>
        <w:t>, коммуникативная функция речи);</w:t>
      </w:r>
    </w:p>
    <w:p w:rsidR="00FA4E02" w:rsidRPr="00B7484A" w:rsidRDefault="00FA4E02" w:rsidP="00B7484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484A">
        <w:rPr>
          <w:sz w:val="27"/>
          <w:szCs w:val="27"/>
        </w:rPr>
        <w:t xml:space="preserve">4) 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</w:t>
      </w:r>
      <w:proofErr w:type="spellStart"/>
      <w:proofErr w:type="gramStart"/>
      <w:r w:rsidRPr="00B7484A">
        <w:rPr>
          <w:sz w:val="27"/>
          <w:szCs w:val="27"/>
        </w:rPr>
        <w:t>родо</w:t>
      </w:r>
      <w:proofErr w:type="spellEnd"/>
      <w:r w:rsidRPr="00B7484A">
        <w:rPr>
          <w:sz w:val="27"/>
          <w:szCs w:val="27"/>
        </w:rPr>
        <w:t>-видовые</w:t>
      </w:r>
      <w:proofErr w:type="gramEnd"/>
      <w:r w:rsidRPr="00B7484A">
        <w:rPr>
          <w:sz w:val="27"/>
          <w:szCs w:val="27"/>
        </w:rPr>
        <w:t xml:space="preserve"> отношения).</w:t>
      </w:r>
    </w:p>
    <w:p w:rsidR="00E041D7" w:rsidRPr="00B7484A" w:rsidRDefault="00E041D7" w:rsidP="00B7484A">
      <w:pPr>
        <w:pStyle w:val="a7"/>
        <w:spacing w:before="0" w:beforeAutospacing="0" w:after="0" w:afterAutospacing="0"/>
        <w:rPr>
          <w:color w:val="FF0000"/>
          <w:sz w:val="27"/>
          <w:szCs w:val="27"/>
        </w:rPr>
      </w:pPr>
    </w:p>
    <w:p w:rsidR="00670A30" w:rsidRPr="00DE5EC1" w:rsidRDefault="00670A30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b/>
          <w:sz w:val="27"/>
          <w:szCs w:val="27"/>
        </w:rPr>
        <w:t xml:space="preserve">ФГОС дошкольного образования </w:t>
      </w:r>
      <w:r w:rsidR="000907F3">
        <w:rPr>
          <w:b/>
          <w:sz w:val="27"/>
          <w:szCs w:val="27"/>
        </w:rPr>
        <w:t>о поддержке детской инициативы</w:t>
      </w:r>
      <w:r w:rsidRPr="00DE5EC1">
        <w:rPr>
          <w:sz w:val="27"/>
          <w:szCs w:val="27"/>
        </w:rPr>
        <w:t>:</w:t>
      </w:r>
    </w:p>
    <w:p w:rsidR="0059749F" w:rsidRPr="00DE5EC1" w:rsidRDefault="0059749F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E90547" w:rsidRPr="00DE5EC1" w:rsidRDefault="00E90547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DE5EC1">
        <w:rPr>
          <w:sz w:val="27"/>
          <w:szCs w:val="27"/>
        </w:rPr>
        <w:t>Пункт 1.4. Основные принципы дошкольного образования:</w:t>
      </w:r>
    </w:p>
    <w:p w:rsidR="00E90547" w:rsidRPr="00DE5EC1" w:rsidRDefault="00E90547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DE5EC1">
        <w:rPr>
          <w:sz w:val="27"/>
          <w:szCs w:val="27"/>
        </w:rPr>
        <w:t>3) содействие и сотрудничество детей и взрослых, признание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ребенка полноценным участником (субъектом)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образовательных отношений</w:t>
      </w:r>
    </w:p>
    <w:p w:rsidR="00E90547" w:rsidRPr="00DE5EC1" w:rsidRDefault="00E90547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DE5EC1">
        <w:rPr>
          <w:sz w:val="27"/>
          <w:szCs w:val="27"/>
        </w:rPr>
        <w:t>4) поддержка инициативы детей в различных видах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деятельности</w:t>
      </w:r>
    </w:p>
    <w:p w:rsidR="0059749F" w:rsidRPr="00DE5EC1" w:rsidRDefault="0059749F" w:rsidP="00876553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E90547" w:rsidRPr="00DE5EC1" w:rsidRDefault="00E90547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sz w:val="27"/>
          <w:szCs w:val="27"/>
        </w:rPr>
        <w:t>Пункт 1.6. Задачи, на решение которых направлен Стандарт:</w:t>
      </w:r>
    </w:p>
    <w:p w:rsidR="00E90547" w:rsidRPr="00DE5EC1" w:rsidRDefault="00E90547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DE5EC1">
        <w:rPr>
          <w:sz w:val="27"/>
          <w:szCs w:val="27"/>
        </w:rPr>
        <w:t>6. Формирование общей культуры личности детей, в том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числе ценностей здорового образа жизни, развитие их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социальных, нравственных, эстетических,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 xml:space="preserve"> </w:t>
      </w:r>
      <w:r w:rsidR="0059749F" w:rsidRPr="00DE5EC1">
        <w:rPr>
          <w:sz w:val="27"/>
          <w:szCs w:val="27"/>
        </w:rPr>
        <w:t>интеллектуальных</w:t>
      </w:r>
      <w:r w:rsidRPr="00DE5EC1">
        <w:rPr>
          <w:sz w:val="27"/>
          <w:szCs w:val="27"/>
        </w:rPr>
        <w:t>,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физических качеств, инициативности, самостоятельности и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ответственности, формирование предпосылок учебной</w:t>
      </w:r>
      <w:r w:rsidR="0059749F" w:rsidRPr="00DE5EC1">
        <w:rPr>
          <w:sz w:val="27"/>
          <w:szCs w:val="27"/>
        </w:rPr>
        <w:t xml:space="preserve"> </w:t>
      </w:r>
      <w:r w:rsidRPr="00DE5EC1">
        <w:rPr>
          <w:sz w:val="27"/>
          <w:szCs w:val="27"/>
        </w:rPr>
        <w:t>деятельности</w:t>
      </w:r>
    </w:p>
    <w:p w:rsidR="00E90547" w:rsidRPr="00DE5EC1" w:rsidRDefault="00E90547" w:rsidP="00876553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E90547" w:rsidRPr="00876553" w:rsidRDefault="00E90547" w:rsidP="0059749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E5EC1">
        <w:rPr>
          <w:sz w:val="27"/>
          <w:szCs w:val="27"/>
        </w:rPr>
        <w:t>Пункт 2.4. Программа направлена</w:t>
      </w:r>
      <w:r w:rsidRPr="00876553">
        <w:rPr>
          <w:color w:val="000000"/>
          <w:sz w:val="27"/>
          <w:szCs w:val="27"/>
        </w:rPr>
        <w:t xml:space="preserve"> </w:t>
      </w:r>
      <w:proofErr w:type="gramStart"/>
      <w:r w:rsidRPr="00876553">
        <w:rPr>
          <w:color w:val="000000"/>
          <w:sz w:val="27"/>
          <w:szCs w:val="27"/>
        </w:rPr>
        <w:t>на</w:t>
      </w:r>
      <w:proofErr w:type="gramEnd"/>
      <w:r w:rsidRPr="00876553">
        <w:rPr>
          <w:color w:val="000000"/>
          <w:sz w:val="27"/>
          <w:szCs w:val="27"/>
        </w:rPr>
        <w:t>:</w:t>
      </w:r>
    </w:p>
    <w:p w:rsidR="00E90547" w:rsidRPr="00876553" w:rsidRDefault="00E90547" w:rsidP="0059749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- создание условий развития ребенка, открывающих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возможности для его позитивной социализации, его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личностного развития, развития инициативы и творческих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 xml:space="preserve">способностей на основе сотрудничества </w:t>
      </w:r>
      <w:proofErr w:type="gramStart"/>
      <w:r w:rsidRPr="00876553">
        <w:rPr>
          <w:color w:val="000000"/>
          <w:sz w:val="27"/>
          <w:szCs w:val="27"/>
        </w:rPr>
        <w:t>со</w:t>
      </w:r>
      <w:proofErr w:type="gramEnd"/>
      <w:r w:rsidRPr="00876553">
        <w:rPr>
          <w:color w:val="000000"/>
          <w:sz w:val="27"/>
          <w:szCs w:val="27"/>
        </w:rPr>
        <w:t xml:space="preserve"> взрослыми и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сверстниками и соответствующим возрасту видам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деятельности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- на создание развивающей образовательной среды, которая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представляет собой систему условий социализации и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индивидуализации детей</w:t>
      </w:r>
    </w:p>
    <w:p w:rsidR="000907F3" w:rsidRDefault="000907F3" w:rsidP="00876553">
      <w:pPr>
        <w:pStyle w:val="a7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747F61" w:rsidRPr="00DE5EC1" w:rsidRDefault="00747F61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sz w:val="27"/>
          <w:szCs w:val="27"/>
        </w:rPr>
        <w:t>Пункт 2.11.2. В содержательном разделе Программы</w:t>
      </w:r>
    </w:p>
    <w:p w:rsidR="00747F61" w:rsidRPr="00DE5EC1" w:rsidRDefault="00747F61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sz w:val="27"/>
          <w:szCs w:val="27"/>
        </w:rPr>
        <w:t>должны быть представлены:</w:t>
      </w:r>
    </w:p>
    <w:p w:rsidR="00E90547" w:rsidRPr="00DE5EC1" w:rsidRDefault="00747F61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sz w:val="27"/>
          <w:szCs w:val="27"/>
        </w:rPr>
        <w:t>б) способы и направления поддержки детской инициативы</w:t>
      </w:r>
    </w:p>
    <w:p w:rsidR="00747F61" w:rsidRPr="00DE5EC1" w:rsidRDefault="004E400C" w:rsidP="004E400C">
      <w:pPr>
        <w:pStyle w:val="a7"/>
        <w:tabs>
          <w:tab w:val="left" w:pos="1215"/>
        </w:tabs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747F61" w:rsidRPr="00DE5EC1" w:rsidRDefault="00747F61" w:rsidP="00876553">
      <w:pPr>
        <w:pStyle w:val="a7"/>
        <w:spacing w:before="0" w:beforeAutospacing="0" w:after="0" w:afterAutospacing="0"/>
        <w:rPr>
          <w:sz w:val="27"/>
          <w:szCs w:val="27"/>
        </w:rPr>
      </w:pPr>
      <w:r w:rsidRPr="00DE5EC1">
        <w:rPr>
          <w:sz w:val="27"/>
          <w:szCs w:val="27"/>
        </w:rPr>
        <w:t>Пункт 3.2.1. Требования к психолого-педагогическим условиям</w:t>
      </w:r>
    </w:p>
    <w:p w:rsidR="00747F61" w:rsidRPr="00DE5EC1" w:rsidRDefault="00747F61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DE5EC1">
        <w:rPr>
          <w:sz w:val="27"/>
          <w:szCs w:val="27"/>
        </w:rPr>
        <w:t xml:space="preserve">реализации ООП </w:t>
      </w:r>
      <w:proofErr w:type="gramStart"/>
      <w:r w:rsidRPr="00DE5EC1">
        <w:rPr>
          <w:sz w:val="27"/>
          <w:szCs w:val="27"/>
        </w:rPr>
        <w:t>ДО</w:t>
      </w:r>
      <w:proofErr w:type="gramEnd"/>
    </w:p>
    <w:p w:rsidR="00747F61" w:rsidRPr="00876553" w:rsidRDefault="00747F61" w:rsidP="0059749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Для успешной реализации Программы должны быть обеспечены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следующие психолого-педагогические условия:</w:t>
      </w:r>
    </w:p>
    <w:p w:rsidR="0059749F" w:rsidRDefault="00747F61" w:rsidP="0059749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5) поддержка инициативы и самостоятельности детей в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специфических для них видах деятельности</w:t>
      </w:r>
      <w:r w:rsidR="0059749F">
        <w:rPr>
          <w:color w:val="000000"/>
          <w:sz w:val="27"/>
          <w:szCs w:val="27"/>
        </w:rPr>
        <w:t xml:space="preserve"> </w:t>
      </w:r>
    </w:p>
    <w:p w:rsidR="00747F61" w:rsidRPr="00DE5EC1" w:rsidRDefault="00747F61" w:rsidP="0059749F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876553">
        <w:rPr>
          <w:color w:val="000000"/>
          <w:sz w:val="27"/>
          <w:szCs w:val="27"/>
        </w:rPr>
        <w:t>6) возможность выбора детьми материалов, видов активности,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 xml:space="preserve">участников </w:t>
      </w:r>
      <w:r w:rsidRPr="00DE5EC1">
        <w:rPr>
          <w:sz w:val="27"/>
          <w:szCs w:val="27"/>
        </w:rPr>
        <w:t>совместной деятельности и общения</w:t>
      </w:r>
    </w:p>
    <w:p w:rsidR="0059749F" w:rsidRDefault="0059749F" w:rsidP="00876553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0907F3" w:rsidRPr="00876553" w:rsidRDefault="000907F3" w:rsidP="000907F3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8F456E">
        <w:rPr>
          <w:sz w:val="27"/>
          <w:szCs w:val="27"/>
        </w:rPr>
        <w:t>Пункт 3.3.4. Развивающая</w:t>
      </w:r>
      <w:r w:rsidRPr="00876553">
        <w:rPr>
          <w:color w:val="000000"/>
          <w:sz w:val="27"/>
          <w:szCs w:val="27"/>
        </w:rPr>
        <w:t xml:space="preserve"> предметно-пространственная среда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– одно из средств поддержки детской инициативы: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«Организация образовательного пространства и разнообразие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материалов, оборудования и инвентаря (в здании и на участке)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должны обеспечивать: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игровую, познавательную, исследовательскую и творческую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активность всех воспитанников…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возможность самовыражения детей»</w:t>
      </w:r>
    </w:p>
    <w:p w:rsidR="00A0224D" w:rsidRDefault="00A0224D" w:rsidP="000907F3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0907F3" w:rsidRPr="00876553" w:rsidRDefault="000907F3" w:rsidP="000907F3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8F456E">
        <w:rPr>
          <w:sz w:val="27"/>
          <w:szCs w:val="27"/>
        </w:rPr>
        <w:t>Пункт 4.6. Целевые ориентиры,</w:t>
      </w:r>
      <w:r w:rsidRPr="00876553">
        <w:rPr>
          <w:color w:val="000000"/>
          <w:sz w:val="27"/>
          <w:szCs w:val="27"/>
        </w:rPr>
        <w:t xml:space="preserve"> которые ставит ФГОС на этапе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завершения дошкольного образования: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ребенок овладевает основными культурными способами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деятельности, проявляет инициативу и самостоятельность в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разных видах деятельности …</w:t>
      </w:r>
    </w:p>
    <w:p w:rsidR="000907F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ребенок проявляет любознательность, задает вопросы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 xml:space="preserve">взрослым и сверстникам, интересуется причинно-следственными связями …; 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склонен наблюдать,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экспериментировать. Обладает начальными знаниями о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себе, о природном и социальном мире, в котором он живет …;</w:t>
      </w:r>
    </w:p>
    <w:p w:rsidR="000907F3" w:rsidRPr="00876553" w:rsidRDefault="000907F3" w:rsidP="000907F3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ребенок способен к принятию собственных решений,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опираясь на свои знания и умения в различных видах</w:t>
      </w:r>
      <w:r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деятельности</w:t>
      </w:r>
    </w:p>
    <w:p w:rsidR="000907F3" w:rsidRDefault="000907F3" w:rsidP="000907F3">
      <w:pPr>
        <w:pStyle w:val="a7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747F61" w:rsidRPr="00876553" w:rsidRDefault="00747F61" w:rsidP="00876553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DE5EC1">
        <w:rPr>
          <w:sz w:val="27"/>
          <w:szCs w:val="27"/>
        </w:rPr>
        <w:t xml:space="preserve">Пункт 3.2.5. </w:t>
      </w:r>
      <w:r w:rsidRPr="00DE5EC1">
        <w:rPr>
          <w:b/>
          <w:sz w:val="27"/>
          <w:szCs w:val="27"/>
        </w:rPr>
        <w:t>Условия, необходимые для создания социальной</w:t>
      </w:r>
      <w:r w:rsidR="0059749F" w:rsidRPr="00DE5EC1">
        <w:rPr>
          <w:b/>
          <w:sz w:val="27"/>
          <w:szCs w:val="27"/>
        </w:rPr>
        <w:t xml:space="preserve"> </w:t>
      </w:r>
      <w:r w:rsidRPr="00DE5EC1">
        <w:rPr>
          <w:b/>
          <w:sz w:val="27"/>
          <w:szCs w:val="27"/>
        </w:rPr>
        <w:t>ситуации развития детей (компетенции воспитателя</w:t>
      </w:r>
      <w:r w:rsidRPr="00876553">
        <w:rPr>
          <w:color w:val="000000"/>
          <w:sz w:val="27"/>
          <w:szCs w:val="27"/>
        </w:rPr>
        <w:t>)</w:t>
      </w:r>
    </w:p>
    <w:p w:rsidR="00747F61" w:rsidRPr="00876553" w:rsidRDefault="00747F61" w:rsidP="00876553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 xml:space="preserve">2. </w:t>
      </w:r>
      <w:r w:rsidRPr="0059749F">
        <w:rPr>
          <w:b/>
          <w:color w:val="000000"/>
          <w:sz w:val="27"/>
          <w:szCs w:val="27"/>
        </w:rPr>
        <w:t xml:space="preserve">поддержка индивидуальности и инициативы детей </w:t>
      </w:r>
      <w:proofErr w:type="gramStart"/>
      <w:r w:rsidRPr="0059749F">
        <w:rPr>
          <w:b/>
          <w:color w:val="000000"/>
          <w:sz w:val="27"/>
          <w:szCs w:val="27"/>
        </w:rPr>
        <w:t>через</w:t>
      </w:r>
      <w:proofErr w:type="gramEnd"/>
      <w:r w:rsidRPr="00876553">
        <w:rPr>
          <w:color w:val="000000"/>
          <w:sz w:val="27"/>
          <w:szCs w:val="27"/>
        </w:rPr>
        <w:t>:</w:t>
      </w:r>
    </w:p>
    <w:p w:rsidR="00747F61" w:rsidRPr="00876553" w:rsidRDefault="00747F61" w:rsidP="00DE5EC1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создание условий для свободного выбора детьми деятельности,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участников совместной деятельности</w:t>
      </w:r>
    </w:p>
    <w:p w:rsidR="00747F61" w:rsidRPr="00876553" w:rsidRDefault="00747F61" w:rsidP="00DE5EC1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t>• создание условий для принятия детьми решений, выражения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своих чувств и мыслей</w:t>
      </w:r>
    </w:p>
    <w:p w:rsidR="00747F61" w:rsidRPr="00876553" w:rsidRDefault="00747F61" w:rsidP="00DE5EC1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76553">
        <w:rPr>
          <w:color w:val="000000"/>
          <w:sz w:val="27"/>
          <w:szCs w:val="27"/>
        </w:rPr>
        <w:lastRenderedPageBreak/>
        <w:t xml:space="preserve">• </w:t>
      </w:r>
      <w:proofErr w:type="spellStart"/>
      <w:r w:rsidRPr="00876553">
        <w:rPr>
          <w:color w:val="000000"/>
          <w:sz w:val="27"/>
          <w:szCs w:val="27"/>
        </w:rPr>
        <w:t>недирективную</w:t>
      </w:r>
      <w:proofErr w:type="spellEnd"/>
      <w:r w:rsidRPr="00876553">
        <w:rPr>
          <w:color w:val="000000"/>
          <w:sz w:val="27"/>
          <w:szCs w:val="27"/>
        </w:rPr>
        <w:t xml:space="preserve"> помощь детям, поддержку детской инициативы</w:t>
      </w:r>
      <w:r w:rsidR="0059749F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 xml:space="preserve">и </w:t>
      </w:r>
      <w:r w:rsidR="00DE5EC1">
        <w:rPr>
          <w:color w:val="000000"/>
          <w:sz w:val="27"/>
          <w:szCs w:val="27"/>
        </w:rPr>
        <w:t>с</w:t>
      </w:r>
      <w:r w:rsidRPr="00876553">
        <w:rPr>
          <w:color w:val="000000"/>
          <w:sz w:val="27"/>
          <w:szCs w:val="27"/>
        </w:rPr>
        <w:t>амостоятельности в разных видах деятельности (игровой,</w:t>
      </w:r>
      <w:r w:rsidR="00DE5EC1">
        <w:rPr>
          <w:color w:val="000000"/>
          <w:sz w:val="27"/>
          <w:szCs w:val="27"/>
        </w:rPr>
        <w:t xml:space="preserve"> </w:t>
      </w:r>
      <w:r w:rsidRPr="00876553">
        <w:rPr>
          <w:color w:val="000000"/>
          <w:sz w:val="27"/>
          <w:szCs w:val="27"/>
        </w:rPr>
        <w:t>исследовательской, проектной, познавательной и т.д.)</w:t>
      </w:r>
    </w:p>
    <w:p w:rsidR="00FF0EE9" w:rsidRPr="000612DB" w:rsidRDefault="00FF0EE9" w:rsidP="00FF0EE9">
      <w:pPr>
        <w:pStyle w:val="a4"/>
        <w:tabs>
          <w:tab w:val="left" w:pos="375"/>
        </w:tabs>
        <w:rPr>
          <w:szCs w:val="28"/>
        </w:rPr>
      </w:pPr>
      <w:r w:rsidRPr="000612DB">
        <w:rPr>
          <w:szCs w:val="28"/>
        </w:rPr>
        <w:t xml:space="preserve">На </w:t>
      </w:r>
      <w:r w:rsidR="00DE5EC1" w:rsidRPr="000612DB">
        <w:rPr>
          <w:szCs w:val="28"/>
        </w:rPr>
        <w:t>V Всероссийск</w:t>
      </w:r>
      <w:r w:rsidRPr="000612DB">
        <w:rPr>
          <w:szCs w:val="28"/>
        </w:rPr>
        <w:t>ом</w:t>
      </w:r>
      <w:r w:rsidR="00DE5EC1" w:rsidRPr="000612DB">
        <w:rPr>
          <w:szCs w:val="28"/>
        </w:rPr>
        <w:t xml:space="preserve"> Съезд</w:t>
      </w:r>
      <w:r w:rsidRPr="000612DB">
        <w:rPr>
          <w:szCs w:val="28"/>
        </w:rPr>
        <w:t>е</w:t>
      </w:r>
      <w:r w:rsidR="00DE5EC1" w:rsidRPr="000612DB">
        <w:rPr>
          <w:szCs w:val="28"/>
        </w:rPr>
        <w:t xml:space="preserve"> работников дошкольного образования</w:t>
      </w:r>
      <w:r w:rsidRPr="000612DB">
        <w:rPr>
          <w:szCs w:val="28"/>
        </w:rPr>
        <w:t xml:space="preserve"> (</w:t>
      </w:r>
      <w:r w:rsidR="00DE5EC1" w:rsidRPr="000612DB">
        <w:rPr>
          <w:szCs w:val="28"/>
        </w:rPr>
        <w:t>23-24 ноября 2018 г.</w:t>
      </w:r>
      <w:r w:rsidRPr="000612DB">
        <w:rPr>
          <w:szCs w:val="28"/>
        </w:rPr>
        <w:t xml:space="preserve">) в обсуждении актуальных вопросов дошкольного образования большое внимание было уделено: качеству </w:t>
      </w:r>
      <w:r w:rsidRPr="000612DB">
        <w:rPr>
          <w:b/>
          <w:szCs w:val="28"/>
        </w:rPr>
        <w:t>содержания</w:t>
      </w:r>
      <w:r w:rsidRPr="000612DB">
        <w:rPr>
          <w:szCs w:val="28"/>
        </w:rPr>
        <w:t xml:space="preserve"> образования,</w:t>
      </w:r>
    </w:p>
    <w:p w:rsidR="00FF0EE9" w:rsidRPr="000612DB" w:rsidRDefault="00FF0EE9" w:rsidP="00FF0EE9">
      <w:pPr>
        <w:pStyle w:val="a4"/>
        <w:tabs>
          <w:tab w:val="left" w:pos="375"/>
        </w:tabs>
        <w:rPr>
          <w:szCs w:val="28"/>
        </w:rPr>
      </w:pPr>
      <w:r w:rsidRPr="000612DB">
        <w:rPr>
          <w:szCs w:val="28"/>
        </w:rPr>
        <w:t xml:space="preserve">                                           развитию образовательных </w:t>
      </w:r>
      <w:r w:rsidRPr="000612DB">
        <w:rPr>
          <w:b/>
          <w:szCs w:val="28"/>
        </w:rPr>
        <w:t>технологий</w:t>
      </w:r>
    </w:p>
    <w:p w:rsidR="00FF0EE9" w:rsidRPr="000612DB" w:rsidRDefault="00FF0EE9" w:rsidP="00FF0EE9">
      <w:pPr>
        <w:pStyle w:val="a4"/>
        <w:tabs>
          <w:tab w:val="left" w:pos="375"/>
        </w:tabs>
        <w:rPr>
          <w:szCs w:val="28"/>
        </w:rPr>
      </w:pPr>
    </w:p>
    <w:p w:rsidR="00FF0EE9" w:rsidRPr="000612DB" w:rsidRDefault="00FF0EE9" w:rsidP="00FF0EE9">
      <w:pPr>
        <w:pStyle w:val="a4"/>
        <w:tabs>
          <w:tab w:val="left" w:pos="375"/>
        </w:tabs>
        <w:rPr>
          <w:szCs w:val="28"/>
        </w:rPr>
      </w:pPr>
      <w:r w:rsidRPr="000612DB">
        <w:rPr>
          <w:szCs w:val="28"/>
        </w:rPr>
        <w:t xml:space="preserve">ФГОС </w:t>
      </w:r>
      <w:proofErr w:type="gramStart"/>
      <w:r w:rsidRPr="000612DB">
        <w:rPr>
          <w:szCs w:val="28"/>
        </w:rPr>
        <w:t>ДО</w:t>
      </w:r>
      <w:proofErr w:type="gramEnd"/>
      <w:r w:rsidRPr="000612DB">
        <w:rPr>
          <w:szCs w:val="28"/>
        </w:rPr>
        <w:t xml:space="preserve"> уже давно вошел,</w:t>
      </w:r>
      <w:r w:rsidR="003E1C70" w:rsidRPr="000612DB">
        <w:rPr>
          <w:szCs w:val="28"/>
        </w:rPr>
        <w:t xml:space="preserve"> </w:t>
      </w:r>
      <w:r w:rsidRPr="000612DB">
        <w:rPr>
          <w:szCs w:val="28"/>
        </w:rPr>
        <w:t xml:space="preserve">а </w:t>
      </w:r>
      <w:proofErr w:type="gramStart"/>
      <w:r w:rsidRPr="000612DB">
        <w:rPr>
          <w:szCs w:val="28"/>
        </w:rPr>
        <w:t>результаты</w:t>
      </w:r>
      <w:proofErr w:type="gramEnd"/>
      <w:r w:rsidRPr="000612DB">
        <w:rPr>
          <w:szCs w:val="28"/>
        </w:rPr>
        <w:t xml:space="preserve"> желают быть лучшими</w:t>
      </w:r>
      <w:r w:rsidR="008F456E">
        <w:rPr>
          <w:szCs w:val="28"/>
        </w:rPr>
        <w:t>,</w:t>
      </w:r>
      <w:r w:rsidRPr="000612DB">
        <w:rPr>
          <w:szCs w:val="28"/>
        </w:rPr>
        <w:t xml:space="preserve"> и требуется глубокий анализ содержания ООП</w:t>
      </w:r>
      <w:r w:rsidR="003E1C70" w:rsidRPr="000612DB">
        <w:rPr>
          <w:szCs w:val="28"/>
        </w:rPr>
        <w:t xml:space="preserve"> и работы с кадрами (стареющие кадры не хотят уходить, но и не хотят работать по новому, а молодые кадры не задерживаются в ДОО)</w:t>
      </w:r>
    </w:p>
    <w:p w:rsidR="00FF0EE9" w:rsidRDefault="00FF0EE9" w:rsidP="00FF0EE9">
      <w:pPr>
        <w:pStyle w:val="a4"/>
        <w:tabs>
          <w:tab w:val="left" w:pos="375"/>
        </w:tabs>
        <w:rPr>
          <w:color w:val="FF0000"/>
          <w:szCs w:val="28"/>
        </w:rPr>
      </w:pPr>
    </w:p>
    <w:p w:rsidR="00FE04CF" w:rsidRPr="00876553" w:rsidRDefault="00FE04CF" w:rsidP="008D1D71">
      <w:pPr>
        <w:pStyle w:val="a4"/>
        <w:tabs>
          <w:tab w:val="left" w:pos="375"/>
        </w:tabs>
        <w:rPr>
          <w:b/>
          <w:color w:val="FF0000"/>
          <w:szCs w:val="28"/>
        </w:rPr>
      </w:pPr>
      <w:r w:rsidRPr="00876553">
        <w:rPr>
          <w:color w:val="000000"/>
          <w:szCs w:val="28"/>
        </w:rPr>
        <w:t xml:space="preserve">SWOT анализ </w:t>
      </w:r>
      <w:r w:rsidR="00DE5EC1">
        <w:rPr>
          <w:color w:val="000000"/>
          <w:szCs w:val="28"/>
        </w:rPr>
        <w:t>(</w:t>
      </w:r>
      <w:r w:rsidRPr="00876553">
        <w:rPr>
          <w:color w:val="000000"/>
          <w:szCs w:val="28"/>
        </w:rPr>
        <w:t>метод первичной оценки текущий ситуации</w:t>
      </w:r>
      <w:r w:rsidR="008D1D71">
        <w:rPr>
          <w:color w:val="000000"/>
          <w:szCs w:val="28"/>
        </w:rPr>
        <w:t>)</w:t>
      </w:r>
      <w:r w:rsidRPr="00876553">
        <w:rPr>
          <w:color w:val="000000"/>
          <w:szCs w:val="28"/>
        </w:rPr>
        <w:t xml:space="preserve"> </w:t>
      </w:r>
      <w:r w:rsidR="008D1D71">
        <w:rPr>
          <w:color w:val="000000"/>
          <w:szCs w:val="28"/>
        </w:rPr>
        <w:t>показал следующее (</w:t>
      </w:r>
      <w:r w:rsidR="008D1D71" w:rsidRPr="00876553">
        <w:rPr>
          <w:color w:val="000000"/>
          <w:szCs w:val="28"/>
        </w:rPr>
        <w:t>сильные</w:t>
      </w:r>
      <w:r w:rsidR="008D1D71">
        <w:rPr>
          <w:color w:val="000000"/>
          <w:szCs w:val="28"/>
        </w:rPr>
        <w:t>,</w:t>
      </w:r>
      <w:r w:rsidR="008D1D71" w:rsidRPr="00876553">
        <w:rPr>
          <w:color w:val="000000"/>
          <w:szCs w:val="28"/>
        </w:rPr>
        <w:t xml:space="preserve"> </w:t>
      </w:r>
      <w:r w:rsidR="008D1D71">
        <w:rPr>
          <w:color w:val="000000"/>
          <w:szCs w:val="28"/>
        </w:rPr>
        <w:t xml:space="preserve">слабые стороны, </w:t>
      </w:r>
      <w:r w:rsidR="008D1D71" w:rsidRPr="00876553">
        <w:rPr>
          <w:color w:val="000000"/>
          <w:szCs w:val="28"/>
        </w:rPr>
        <w:t>возможности</w:t>
      </w:r>
      <w:r w:rsidR="008D1D71">
        <w:rPr>
          <w:color w:val="000000"/>
          <w:szCs w:val="28"/>
        </w:rPr>
        <w:t>,</w:t>
      </w:r>
      <w:r w:rsidR="008D1D71" w:rsidRPr="008D1D71">
        <w:rPr>
          <w:color w:val="000000"/>
          <w:szCs w:val="28"/>
        </w:rPr>
        <w:t xml:space="preserve"> </w:t>
      </w:r>
      <w:r w:rsidR="008D1D71" w:rsidRPr="00876553">
        <w:rPr>
          <w:color w:val="000000"/>
          <w:szCs w:val="28"/>
        </w:rPr>
        <w:t>угрозы</w:t>
      </w:r>
      <w:r w:rsidR="008D1D71">
        <w:rPr>
          <w:color w:val="000000"/>
          <w:szCs w:val="28"/>
        </w:rPr>
        <w:t>) методической деятельности ДОО</w:t>
      </w:r>
    </w:p>
    <w:p w:rsidR="00FE04CF" w:rsidRPr="00876553" w:rsidRDefault="000C4270" w:rsidP="008765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65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9"/>
        <w:gridCol w:w="5386"/>
      </w:tblGrid>
      <w:tr w:rsidR="00CA0658" w:rsidRPr="00876553" w:rsidTr="008D1D71">
        <w:trPr>
          <w:trHeight w:val="450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658" w:rsidRPr="00876553" w:rsidRDefault="00CA0658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CA0658" w:rsidRPr="00876553" w:rsidTr="00F803C7">
        <w:trPr>
          <w:trHeight w:val="45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A0658" w:rsidRPr="00876553" w:rsidRDefault="00CA0658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765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Сильные стороны: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A0658" w:rsidRPr="00876553" w:rsidRDefault="00CA0658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765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Слабые стороны:</w:t>
            </w:r>
          </w:p>
        </w:tc>
      </w:tr>
      <w:tr w:rsidR="00CA0658" w:rsidRPr="00876553" w:rsidTr="00144819">
        <w:trPr>
          <w:trHeight w:val="4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8" w:rsidRPr="008D1D71" w:rsidRDefault="00CA0658" w:rsidP="0087655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образовательный ценз работников соответствует занимаемым должностям (все педагоги имеют педагогическое образование);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сплоченность и работоспособность коллектива;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 xml:space="preserve">укомплектованность педагогическими кадрами </w:t>
            </w:r>
            <w:r w:rsidR="00F803C7">
              <w:rPr>
                <w:rFonts w:ascii="Times New Roman" w:hAnsi="Times New Roman" w:cs="Times New Roman"/>
              </w:rPr>
              <w:t>10</w:t>
            </w:r>
            <w:r w:rsidRPr="008D1D71">
              <w:rPr>
                <w:rFonts w:ascii="Times New Roman" w:hAnsi="Times New Roman" w:cs="Times New Roman"/>
              </w:rPr>
              <w:t>0 %;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tabs>
                <w:tab w:val="left" w:pos="0"/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участие педагогов в профессиональных конкурсах,  выставках (40% педагогов приняли участие в муниципальных, региональных и всероссийских мероприятиях);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tabs>
                <w:tab w:val="left" w:pos="0"/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распространение опыта работы педагогов учреждения  на  уровн</w:t>
            </w:r>
            <w:r w:rsidR="00F803C7">
              <w:rPr>
                <w:rFonts w:ascii="Times New Roman" w:hAnsi="Times New Roman" w:cs="Times New Roman"/>
              </w:rPr>
              <w:t>ях  муниципальных, региональных</w:t>
            </w:r>
            <w:r w:rsidRPr="008D1D71">
              <w:rPr>
                <w:rFonts w:ascii="Times New Roman" w:hAnsi="Times New Roman" w:cs="Times New Roman"/>
              </w:rPr>
              <w:t>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tabs>
                <w:tab w:val="left" w:pos="0"/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повышение квалификации педагогов в соответствии с графиком, аттест</w:t>
            </w:r>
            <w:r w:rsidR="00F803C7">
              <w:rPr>
                <w:rFonts w:ascii="Times New Roman" w:hAnsi="Times New Roman" w:cs="Times New Roman"/>
              </w:rPr>
              <w:t>ация</w:t>
            </w:r>
            <w:r w:rsidRPr="008D1D71">
              <w:rPr>
                <w:rFonts w:ascii="Times New Roman" w:hAnsi="Times New Roman" w:cs="Times New Roman"/>
              </w:rPr>
              <w:t>;</w:t>
            </w:r>
          </w:p>
          <w:p w:rsidR="00CA0658" w:rsidRPr="008D1D71" w:rsidRDefault="00CA0658" w:rsidP="00876553">
            <w:pPr>
              <w:numPr>
                <w:ilvl w:val="0"/>
                <w:numId w:val="14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D1D71">
              <w:rPr>
                <w:rFonts w:ascii="Times New Roman" w:hAnsi="Times New Roman" w:cs="Times New Roman"/>
              </w:rPr>
              <w:t>функционирование сайта Учреждения;</w:t>
            </w:r>
          </w:p>
          <w:p w:rsidR="00CA0658" w:rsidRPr="00876553" w:rsidRDefault="00CA0658" w:rsidP="0087655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D71">
              <w:rPr>
                <w:rFonts w:ascii="Times New Roman" w:hAnsi="Times New Roman" w:cs="Times New Roman"/>
              </w:rPr>
              <w:t>идет пополнение фонда научно-методической литературы.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658" w:rsidRPr="00876553" w:rsidRDefault="00CA0658" w:rsidP="0087655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876553">
              <w:rPr>
                <w:sz w:val="26"/>
                <w:szCs w:val="26"/>
              </w:rPr>
              <w:t>педагоги не выходят  на исследовательский уровень работы;</w:t>
            </w:r>
          </w:p>
          <w:p w:rsidR="00CA0658" w:rsidRPr="00876553" w:rsidRDefault="00CA0658" w:rsidP="0087655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76553">
              <w:rPr>
                <w:sz w:val="26"/>
                <w:szCs w:val="26"/>
              </w:rPr>
              <w:t>низкая активность некоторых педагогов, затруднения в самостоятельном освоении теоретических вопросов, недостаточная вовлеченность воспитателей в процесс самообразования и инновационной деятельности;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пере</w:t>
            </w:r>
            <w:r w:rsidR="00137C37">
              <w:rPr>
                <w:rFonts w:ascii="Times New Roman" w:hAnsi="Times New Roman" w:cs="Times New Roman"/>
                <w:sz w:val="26"/>
                <w:szCs w:val="26"/>
              </w:rPr>
              <w:t>наполняемость</w:t>
            </w:r>
            <w:proofErr w:type="spellEnd"/>
            <w:r w:rsidR="00137C37">
              <w:rPr>
                <w:rFonts w:ascii="Times New Roman" w:hAnsi="Times New Roman" w:cs="Times New Roman"/>
                <w:sz w:val="26"/>
                <w:szCs w:val="26"/>
              </w:rPr>
              <w:t xml:space="preserve"> групп 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существенно затрудняет индивидуальный подход к каждому ребенку;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недостаточное оснащение методической литературы в соответствии с  ФГОС</w:t>
            </w:r>
            <w:r w:rsidR="00137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37C3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7C37" w:rsidRDefault="00CA0658" w:rsidP="00137C3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недостаточно</w:t>
            </w:r>
            <w:r w:rsidR="00137C37">
              <w:rPr>
                <w:rFonts w:ascii="Times New Roman" w:hAnsi="Times New Roman" w:cs="Times New Roman"/>
                <w:sz w:val="26"/>
                <w:szCs w:val="26"/>
              </w:rPr>
              <w:t>е количество ИКТ оборудования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 xml:space="preserve"> (отсутствие презентационного оборудования в группах</w:t>
            </w:r>
            <w:r w:rsidR="00137C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, доступ к сети Интернет</w:t>
            </w:r>
            <w:r w:rsidR="00137C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0658" w:rsidRDefault="00137C37" w:rsidP="00137C3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условий для развития среды профессионального общения педагогов</w:t>
            </w:r>
            <w:r w:rsidR="00CA0658" w:rsidRPr="0087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4819" w:rsidRPr="00876553" w:rsidRDefault="00144819" w:rsidP="00144819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A0658" w:rsidRPr="00876553" w:rsidTr="00F803C7">
        <w:trPr>
          <w:trHeight w:val="49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8" w:rsidRPr="00137C37" w:rsidRDefault="00CA0658" w:rsidP="00876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37C3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Возможности 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C37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педагогического опыта в печатных изданиях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участие в различных конкурсах;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участие педагогов в научно-практических конференциях;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организация разных форм работы со специалистами учреждения (семинары, презентации передового педагогического опыта, открытые просмотры)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инновационных форм работы с детьми;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сохранение и развитие системы повышения квалификации педагогических работников;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совершенствование системы управления дошкольного образовательного учреждения по обеспечению адекватной реакции на динамично изменяющиеся потребности общества;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поиск педагогических идей по обновлению содержания дошкольного образования; увеличение количества </w:t>
            </w:r>
            <w:proofErr w:type="spellStart"/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инновационно</w:t>
            </w:r>
            <w:proofErr w:type="spellEnd"/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-активных технологий и включение их в учебно-воспитательный процесс;</w:t>
            </w:r>
          </w:p>
          <w:p w:rsidR="00CA0658" w:rsidRPr="00137C37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191919"/>
                <w:sz w:val="26"/>
                <w:szCs w:val="26"/>
              </w:rPr>
            </w:pPr>
            <w:r w:rsidRPr="00137C37">
              <w:rPr>
                <w:rFonts w:ascii="Times New Roman" w:hAnsi="Times New Roman" w:cs="Times New Roman"/>
                <w:b/>
                <w:color w:val="191919"/>
                <w:sz w:val="26"/>
                <w:szCs w:val="26"/>
              </w:rPr>
              <w:t>стимулирование труда педагогов, внедряющих инновационные программы дошкольного образования;</w:t>
            </w:r>
          </w:p>
          <w:p w:rsidR="00CA0658" w:rsidRPr="00876553" w:rsidRDefault="00CA0658" w:rsidP="0087655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 минимизация текучести персонала и предотвращение оттока перспективных педагогических кадров в другие отрасли;</w:t>
            </w:r>
          </w:p>
          <w:p w:rsidR="00CA0658" w:rsidRPr="00876553" w:rsidRDefault="00CA0658" w:rsidP="0087655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формирование и подготовка кадрового резерва;</w:t>
            </w:r>
          </w:p>
          <w:p w:rsidR="00CA0658" w:rsidRPr="00876553" w:rsidRDefault="00CA0658" w:rsidP="0087655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расширение возможностей профессиональной самореализации и непрерывного повышения квалификации педагогов, оптимизация их возрастной структуры.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658" w:rsidRPr="00137C37" w:rsidRDefault="00CA0658" w:rsidP="00876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137C3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Угрозы (препятствия)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недостаточное материально-техническое оснащение;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низкий социальный статус профессии воспитателя в обществе;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невысокая заработная плата, косвенным образом влияющая на престиж профессии «Воспитатель»;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эмоциональное выгорание педагогов вследствие продолжительных </w:t>
            </w: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lastRenderedPageBreak/>
              <w:t>профессиональных стрессов;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малое количество курсов повышения квалификации;</w:t>
            </w:r>
          </w:p>
          <w:p w:rsidR="00CA0658" w:rsidRPr="00876553" w:rsidRDefault="00CA0658" w:rsidP="0087655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нестабильная экономическая ситуация в стране, сопряжённая с негативными тенденциями в функционировании институтов семьи;</w:t>
            </w:r>
          </w:p>
          <w:p w:rsidR="00CA0658" w:rsidRPr="00876553" w:rsidRDefault="00CA0658" w:rsidP="00876553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в связи с большим количеством инноваций в области дошкольного образования может сработать принцип «взять много, но ни одного до конца»;</w:t>
            </w:r>
          </w:p>
          <w:p w:rsidR="00CA0658" w:rsidRPr="00876553" w:rsidRDefault="00CA0658" w:rsidP="00876553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</w:p>
          <w:p w:rsidR="00137C37" w:rsidRPr="00876553" w:rsidRDefault="00137C37" w:rsidP="00137C37">
            <w:pPr>
              <w:numPr>
                <w:ilvl w:val="0"/>
                <w:numId w:val="13"/>
              </w:numPr>
              <w:tabs>
                <w:tab w:val="left" w:pos="4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C37">
              <w:rPr>
                <w:rFonts w:ascii="Times New Roman" w:hAnsi="Times New Roman" w:cs="Times New Roman"/>
                <w:b/>
                <w:sz w:val="26"/>
                <w:szCs w:val="26"/>
              </w:rPr>
              <w:t>медленные темпы выстраивания образовательного процесса в соответствии с ФГОС</w:t>
            </w:r>
            <w:r w:rsidRPr="00876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658" w:rsidRPr="00876553" w:rsidRDefault="00CA0658" w:rsidP="00876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5C5A" w:rsidRDefault="00925C5A" w:rsidP="00876553">
      <w:pPr>
        <w:pStyle w:val="a4"/>
        <w:tabs>
          <w:tab w:val="left" w:pos="375"/>
        </w:tabs>
        <w:rPr>
          <w:b/>
          <w:color w:val="FF0000"/>
          <w:sz w:val="27"/>
          <w:szCs w:val="27"/>
        </w:rPr>
      </w:pPr>
    </w:p>
    <w:p w:rsidR="00670A30" w:rsidRPr="00891152" w:rsidRDefault="004564AA" w:rsidP="00876553">
      <w:pPr>
        <w:pStyle w:val="a4"/>
        <w:tabs>
          <w:tab w:val="left" w:pos="375"/>
        </w:tabs>
        <w:rPr>
          <w:b/>
          <w:szCs w:val="28"/>
        </w:rPr>
      </w:pPr>
      <w:r>
        <w:rPr>
          <w:b/>
          <w:color w:val="FF0000"/>
          <w:szCs w:val="28"/>
        </w:rPr>
        <w:tab/>
      </w:r>
      <w:r w:rsidR="00137C37" w:rsidRPr="00891152">
        <w:rPr>
          <w:b/>
          <w:szCs w:val="28"/>
        </w:rPr>
        <w:t>Вместе с тем ш</w:t>
      </w:r>
      <w:r w:rsidR="004443C5" w:rsidRPr="00891152">
        <w:rPr>
          <w:b/>
          <w:szCs w:val="28"/>
        </w:rPr>
        <w:t xml:space="preserve">ироко публикуется </w:t>
      </w:r>
      <w:r w:rsidRPr="00891152">
        <w:rPr>
          <w:b/>
          <w:szCs w:val="28"/>
        </w:rPr>
        <w:t>ОПЫТ</w:t>
      </w:r>
      <w:r w:rsidR="004443C5" w:rsidRPr="00891152">
        <w:rPr>
          <w:b/>
          <w:szCs w:val="28"/>
        </w:rPr>
        <w:t xml:space="preserve"> дошкольных педагогов по данной теме и известны разнообразные методы, приемы, способы </w:t>
      </w:r>
      <w:r w:rsidR="008F456E" w:rsidRPr="00891152">
        <w:rPr>
          <w:b/>
          <w:szCs w:val="28"/>
        </w:rPr>
        <w:t xml:space="preserve">поддержки </w:t>
      </w:r>
      <w:r w:rsidR="00137C37" w:rsidRPr="00891152">
        <w:rPr>
          <w:b/>
          <w:szCs w:val="28"/>
        </w:rPr>
        <w:t xml:space="preserve">детской </w:t>
      </w:r>
      <w:r w:rsidR="008F456E" w:rsidRPr="00891152">
        <w:rPr>
          <w:b/>
          <w:szCs w:val="28"/>
        </w:rPr>
        <w:t>инициативы и самостоятельности.</w:t>
      </w:r>
    </w:p>
    <w:p w:rsidR="008F456E" w:rsidRPr="00891152" w:rsidRDefault="008F456E" w:rsidP="008F456E">
      <w:pPr>
        <w:pStyle w:val="a4"/>
        <w:tabs>
          <w:tab w:val="left" w:pos="375"/>
        </w:tabs>
        <w:rPr>
          <w:b/>
          <w:szCs w:val="28"/>
          <w:u w:val="single"/>
        </w:rPr>
      </w:pPr>
    </w:p>
    <w:p w:rsidR="00B7371F" w:rsidRPr="00144819" w:rsidRDefault="008F456E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 xml:space="preserve">- Педагогическая технология Л.В. Михайловой-Свирской «План-дело-анализ»  </w:t>
      </w:r>
    </w:p>
    <w:p w:rsidR="008F456E" w:rsidRPr="00144819" w:rsidRDefault="008F456E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>- Свободная самостоятельная игра</w:t>
      </w:r>
    </w:p>
    <w:p w:rsidR="008F456E" w:rsidRPr="00144819" w:rsidRDefault="008F456E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>- Самостоятельная деятельность детей  в Центрах активности (Создание маршрута занятости в  Центрах активности)</w:t>
      </w:r>
    </w:p>
    <w:p w:rsidR="008F456E" w:rsidRPr="00144819" w:rsidRDefault="008F456E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 xml:space="preserve">-  </w:t>
      </w:r>
      <w:r w:rsidRPr="00144819">
        <w:rPr>
          <w:rStyle w:val="Spanhighlighted"/>
          <w:szCs w:val="28"/>
          <w:shd w:val="clear" w:color="auto" w:fill="auto"/>
        </w:rPr>
        <w:t>«Развивающая стена»</w:t>
      </w:r>
    </w:p>
    <w:p w:rsidR="008F456E" w:rsidRPr="00144819" w:rsidRDefault="008F456E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 xml:space="preserve">- </w:t>
      </w:r>
      <w:r w:rsidRPr="00144819">
        <w:rPr>
          <w:rFonts w:eastAsiaTheme="minorHAnsi"/>
          <w:szCs w:val="28"/>
          <w:lang w:eastAsia="en-US"/>
        </w:rPr>
        <w:t xml:space="preserve">Утренний групповой круг  /  </w:t>
      </w:r>
      <w:r w:rsidRPr="00144819">
        <w:rPr>
          <w:szCs w:val="28"/>
        </w:rPr>
        <w:t>Групповой сбор</w:t>
      </w:r>
    </w:p>
    <w:p w:rsidR="00891152" w:rsidRPr="00144819" w:rsidRDefault="008F456E" w:rsidP="008F456E">
      <w:pPr>
        <w:pStyle w:val="a4"/>
        <w:tabs>
          <w:tab w:val="left" w:pos="375"/>
        </w:tabs>
        <w:rPr>
          <w:rFonts w:eastAsiaTheme="minorHAnsi"/>
          <w:szCs w:val="28"/>
          <w:lang w:eastAsia="en-US"/>
        </w:rPr>
      </w:pPr>
      <w:r w:rsidRPr="00144819">
        <w:rPr>
          <w:szCs w:val="28"/>
        </w:rPr>
        <w:t xml:space="preserve">- </w:t>
      </w:r>
      <w:r w:rsidRPr="00144819">
        <w:rPr>
          <w:rFonts w:eastAsiaTheme="minorHAnsi"/>
          <w:szCs w:val="28"/>
          <w:lang w:eastAsia="en-US"/>
        </w:rPr>
        <w:t>Совместное планирование –</w:t>
      </w:r>
      <w:r w:rsidR="00891152" w:rsidRPr="00144819">
        <w:rPr>
          <w:rFonts w:eastAsiaTheme="minorHAnsi"/>
          <w:szCs w:val="28"/>
          <w:lang w:eastAsia="en-US"/>
        </w:rPr>
        <w:t xml:space="preserve"> </w:t>
      </w:r>
      <w:r w:rsidRPr="00144819">
        <w:rPr>
          <w:rFonts w:eastAsiaTheme="minorHAnsi"/>
          <w:szCs w:val="28"/>
          <w:lang w:eastAsia="en-US"/>
        </w:rPr>
        <w:t xml:space="preserve">способ «культурного продавливания» </w:t>
      </w:r>
      <w:r w:rsidR="00891152" w:rsidRPr="00144819">
        <w:rPr>
          <w:rFonts w:eastAsiaTheme="minorHAnsi"/>
          <w:szCs w:val="28"/>
          <w:lang w:eastAsia="en-US"/>
        </w:rPr>
        <w:t xml:space="preserve">/   </w:t>
      </w:r>
    </w:p>
    <w:p w:rsidR="008F456E" w:rsidRPr="00144819" w:rsidRDefault="00891152" w:rsidP="008F456E">
      <w:pPr>
        <w:pStyle w:val="a4"/>
        <w:tabs>
          <w:tab w:val="left" w:pos="375"/>
        </w:tabs>
        <w:rPr>
          <w:szCs w:val="28"/>
        </w:rPr>
      </w:pPr>
      <w:r w:rsidRPr="00144819">
        <w:rPr>
          <w:rFonts w:eastAsiaTheme="minorHAnsi"/>
          <w:szCs w:val="28"/>
          <w:lang w:eastAsia="en-US"/>
        </w:rPr>
        <w:t xml:space="preserve">  М</w:t>
      </w:r>
      <w:r w:rsidR="008F456E" w:rsidRPr="00144819">
        <w:rPr>
          <w:rFonts w:eastAsiaTheme="minorHAnsi"/>
          <w:szCs w:val="28"/>
          <w:lang w:eastAsia="en-US"/>
        </w:rPr>
        <w:t>етодик</w:t>
      </w:r>
      <w:r w:rsidRPr="00144819">
        <w:rPr>
          <w:rFonts w:eastAsiaTheme="minorHAnsi"/>
          <w:szCs w:val="28"/>
          <w:lang w:eastAsia="en-US"/>
        </w:rPr>
        <w:t>а</w:t>
      </w:r>
      <w:r w:rsidR="008F456E" w:rsidRPr="00144819">
        <w:rPr>
          <w:rFonts w:eastAsiaTheme="minorHAnsi"/>
          <w:szCs w:val="28"/>
          <w:lang w:eastAsia="en-US"/>
        </w:rPr>
        <w:t xml:space="preserve">  «Модель трех вопросов» </w:t>
      </w:r>
    </w:p>
    <w:p w:rsidR="008F456E" w:rsidRPr="00144819" w:rsidRDefault="008F456E" w:rsidP="00891152">
      <w:pPr>
        <w:spacing w:after="0" w:line="240" w:lineRule="auto"/>
        <w:rPr>
          <w:rFonts w:ascii="Times New Roman" w:hAnsi="Times New Roman" w:cs="Times New Roman"/>
        </w:rPr>
      </w:pPr>
      <w:r w:rsidRPr="00144819">
        <w:rPr>
          <w:rFonts w:ascii="Times New Roman" w:eastAsia="Times New Roman" w:hAnsi="Times New Roman" w:cs="Times New Roman"/>
          <w:sz w:val="28"/>
          <w:szCs w:val="28"/>
        </w:rPr>
        <w:t>- Ритуал планирования самостоятельной деятельности</w:t>
      </w:r>
    </w:p>
    <w:p w:rsidR="00144819" w:rsidRPr="00A0224D" w:rsidRDefault="008F456E" w:rsidP="00A0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819">
        <w:rPr>
          <w:rFonts w:ascii="Times New Roman" w:hAnsi="Times New Roman" w:cs="Times New Roman"/>
          <w:sz w:val="28"/>
          <w:szCs w:val="28"/>
        </w:rPr>
        <w:t>- «Экран желаний»</w:t>
      </w:r>
    </w:p>
    <w:p w:rsidR="008F456E" w:rsidRPr="00144819" w:rsidRDefault="00891152" w:rsidP="00891152">
      <w:pPr>
        <w:pStyle w:val="4"/>
        <w:spacing w:before="0" w:after="0" w:line="240" w:lineRule="auto"/>
        <w:rPr>
          <w:b w:val="0"/>
          <w:sz w:val="28"/>
          <w:szCs w:val="28"/>
        </w:rPr>
      </w:pPr>
      <w:r w:rsidRPr="00144819">
        <w:rPr>
          <w:b w:val="0"/>
          <w:sz w:val="28"/>
          <w:szCs w:val="28"/>
        </w:rPr>
        <w:t xml:space="preserve">- </w:t>
      </w:r>
      <w:r w:rsidR="008F456E" w:rsidRPr="00144819">
        <w:rPr>
          <w:b w:val="0"/>
          <w:sz w:val="28"/>
          <w:szCs w:val="28"/>
        </w:rPr>
        <w:t>Модифицированная таблица «Системный оператор»</w:t>
      </w:r>
    </w:p>
    <w:p w:rsidR="008F456E" w:rsidRPr="00144819" w:rsidRDefault="00891152" w:rsidP="00891152">
      <w:pPr>
        <w:spacing w:after="0" w:line="240" w:lineRule="auto"/>
        <w:rPr>
          <w:rFonts w:ascii="Times New Roman" w:hAnsi="Times New Roman" w:cs="Times New Roman"/>
        </w:rPr>
      </w:pPr>
      <w:r w:rsidRPr="00144819">
        <w:rPr>
          <w:rStyle w:val="Spanred"/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F456E" w:rsidRPr="00144819">
        <w:rPr>
          <w:rStyle w:val="Spanred"/>
          <w:rFonts w:ascii="Times New Roman" w:eastAsia="Times New Roman" w:hAnsi="Times New Roman" w:cs="Times New Roman"/>
          <w:color w:val="auto"/>
          <w:sz w:val="28"/>
          <w:szCs w:val="28"/>
        </w:rPr>
        <w:t>Карта выбора занятий</w:t>
      </w:r>
      <w:r w:rsidRPr="00144819">
        <w:rPr>
          <w:rStyle w:val="Spanred"/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8F456E" w:rsidRPr="00144819">
        <w:rPr>
          <w:rFonts w:ascii="Times New Roman" w:hAnsi="Times New Roman" w:cs="Times New Roman"/>
          <w:sz w:val="28"/>
          <w:szCs w:val="28"/>
        </w:rPr>
        <w:t>морфотаблица</w:t>
      </w:r>
      <w:proofErr w:type="spellEnd"/>
    </w:p>
    <w:p w:rsidR="00891152" w:rsidRPr="00144819" w:rsidRDefault="00891152" w:rsidP="00891152">
      <w:pPr>
        <w:spacing w:after="0" w:line="240" w:lineRule="auto"/>
      </w:pPr>
      <w:r w:rsidRPr="00144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F456E" w:rsidRPr="00144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Итоговый (вечерний) круг </w:t>
      </w:r>
      <w:r w:rsidRPr="00144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8F456E" w:rsidRPr="00144819">
        <w:rPr>
          <w:rFonts w:ascii="Times New Roman" w:hAnsi="Times New Roman" w:cs="Times New Roman"/>
          <w:sz w:val="28"/>
          <w:szCs w:val="28"/>
        </w:rPr>
        <w:t xml:space="preserve">итоговый групповой круг </w:t>
      </w:r>
      <w:r w:rsidRPr="00144819">
        <w:rPr>
          <w:rFonts w:ascii="Times New Roman" w:hAnsi="Times New Roman" w:cs="Times New Roman"/>
          <w:sz w:val="28"/>
          <w:szCs w:val="28"/>
        </w:rPr>
        <w:t>/</w:t>
      </w:r>
      <w:r w:rsidRPr="00144819">
        <w:rPr>
          <w:szCs w:val="28"/>
        </w:rPr>
        <w:t xml:space="preserve"> </w:t>
      </w:r>
      <w:r w:rsidRPr="00144819">
        <w:rPr>
          <w:rFonts w:ascii="Times New Roman" w:hAnsi="Times New Roman" w:cs="Times New Roman"/>
          <w:sz w:val="28"/>
          <w:szCs w:val="28"/>
        </w:rPr>
        <w:t xml:space="preserve">Рефлексивный круг </w:t>
      </w:r>
    </w:p>
    <w:p w:rsidR="00891152" w:rsidRPr="00144819" w:rsidRDefault="00891152" w:rsidP="00891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19">
        <w:rPr>
          <w:rFonts w:ascii="Times New Roman" w:eastAsia="Times New Roman" w:hAnsi="Times New Roman" w:cs="Times New Roman"/>
          <w:sz w:val="28"/>
          <w:szCs w:val="28"/>
        </w:rPr>
        <w:t>- «Метод проектов»</w:t>
      </w:r>
    </w:p>
    <w:p w:rsidR="00891152" w:rsidRPr="00144819" w:rsidRDefault="00891152" w:rsidP="00891152">
      <w:pPr>
        <w:spacing w:after="0" w:line="240" w:lineRule="auto"/>
      </w:pPr>
      <w:r w:rsidRPr="001448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4819">
        <w:rPr>
          <w:rFonts w:ascii="Times New Roman" w:hAnsi="Times New Roman" w:cs="Times New Roman"/>
          <w:sz w:val="28"/>
          <w:szCs w:val="28"/>
        </w:rPr>
        <w:t xml:space="preserve">Детские  конференции </w:t>
      </w:r>
    </w:p>
    <w:p w:rsidR="00891152" w:rsidRPr="00144819" w:rsidRDefault="00891152" w:rsidP="00891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819">
        <w:rPr>
          <w:rFonts w:ascii="Times New Roman" w:hAnsi="Times New Roman" w:cs="Times New Roman"/>
          <w:sz w:val="28"/>
          <w:szCs w:val="28"/>
        </w:rPr>
        <w:t>- Детские общественные советы</w:t>
      </w:r>
      <w:r w:rsidR="00615E91" w:rsidRPr="00144819">
        <w:rPr>
          <w:rFonts w:ascii="Times New Roman" w:hAnsi="Times New Roman" w:cs="Times New Roman"/>
          <w:sz w:val="28"/>
          <w:szCs w:val="28"/>
        </w:rPr>
        <w:t xml:space="preserve"> (ООП ДО «Вдохновение»)</w:t>
      </w:r>
    </w:p>
    <w:p w:rsidR="00891152" w:rsidRPr="00144819" w:rsidRDefault="00891152" w:rsidP="00891152">
      <w:pPr>
        <w:pStyle w:val="a4"/>
        <w:tabs>
          <w:tab w:val="left" w:pos="375"/>
        </w:tabs>
        <w:rPr>
          <w:szCs w:val="28"/>
        </w:rPr>
      </w:pPr>
      <w:r w:rsidRPr="00144819">
        <w:rPr>
          <w:szCs w:val="28"/>
        </w:rPr>
        <w:t>- Технология «Ситуация» (</w:t>
      </w:r>
      <w:r w:rsidR="00615E91" w:rsidRPr="00144819">
        <w:rPr>
          <w:szCs w:val="28"/>
        </w:rPr>
        <w:t>ООП ДО</w:t>
      </w:r>
      <w:r w:rsidRPr="00144819">
        <w:rPr>
          <w:szCs w:val="28"/>
        </w:rPr>
        <w:t xml:space="preserve"> «Мир открытий»)</w:t>
      </w:r>
    </w:p>
    <w:p w:rsidR="00891152" w:rsidRPr="00144819" w:rsidRDefault="00891152" w:rsidP="00891152">
      <w:pPr>
        <w:pStyle w:val="a4"/>
        <w:tabs>
          <w:tab w:val="left" w:pos="375"/>
        </w:tabs>
        <w:rPr>
          <w:color w:val="FF0000"/>
          <w:szCs w:val="28"/>
        </w:rPr>
      </w:pPr>
      <w:r w:rsidRPr="00144819">
        <w:rPr>
          <w:szCs w:val="28"/>
        </w:rPr>
        <w:t xml:space="preserve">- </w:t>
      </w:r>
      <w:proofErr w:type="spellStart"/>
      <w:r w:rsidRPr="00144819">
        <w:rPr>
          <w:szCs w:val="28"/>
        </w:rPr>
        <w:t>Квест</w:t>
      </w:r>
      <w:proofErr w:type="spellEnd"/>
      <w:r w:rsidR="00615E91" w:rsidRPr="00144819">
        <w:rPr>
          <w:szCs w:val="28"/>
        </w:rPr>
        <w:t xml:space="preserve"> и др.</w:t>
      </w:r>
    </w:p>
    <w:p w:rsidR="008F456E" w:rsidRPr="00144819" w:rsidRDefault="008F456E" w:rsidP="008F456E">
      <w:pPr>
        <w:pStyle w:val="a4"/>
        <w:tabs>
          <w:tab w:val="left" w:pos="375"/>
        </w:tabs>
        <w:rPr>
          <w:color w:val="FF0000"/>
          <w:szCs w:val="28"/>
        </w:rPr>
      </w:pPr>
    </w:p>
    <w:p w:rsidR="00925C5A" w:rsidRPr="00A0224D" w:rsidRDefault="00925C5A" w:rsidP="0092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C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 </w:t>
      </w:r>
      <w:proofErr w:type="spellStart"/>
      <w:r w:rsidRPr="00925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</w:t>
      </w:r>
      <w:proofErr w:type="gramStart"/>
      <w:r w:rsidRPr="00925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proofErr w:type="gramEnd"/>
      <w:r w:rsidRPr="00925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диpeктивным</w:t>
      </w:r>
      <w:proofErr w:type="spellEnd"/>
      <w:r w:rsidRPr="00925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25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мeтoдaм</w:t>
      </w:r>
      <w:proofErr w:type="spellEnd"/>
      <w:r w:rsidRPr="00925C5A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взаимодействия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</w:rPr>
        <w:t>мoжнo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</w:rPr>
        <w:t xml:space="preserve"> отнести: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диaлoг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c 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peбeнкoм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A02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</w:rPr>
        <w:t>бeceдy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 основе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aктивнoго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cлyшaния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 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пpимeнeния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тeхники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«Я-</w:t>
      </w:r>
      <w:proofErr w:type="spellStart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cooбщeний</w:t>
      </w:r>
      <w:proofErr w:type="spellEnd"/>
      <w:r w:rsidRPr="00A0224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925C5A" w:rsidRDefault="00925C5A" w:rsidP="00925C5A">
      <w:pPr>
        <w:pStyle w:val="H3inline-h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C5A" w:rsidRPr="00876553" w:rsidRDefault="00925C5A" w:rsidP="00925C5A">
      <w:pPr>
        <w:pStyle w:val="H3inline-h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sz w:val="28"/>
          <w:szCs w:val="28"/>
        </w:rPr>
        <w:t>Как правильно организовать самостоятельную деятельность детей на развивающей стене?</w:t>
      </w:r>
    </w:p>
    <w:p w:rsidR="00925C5A" w:rsidRPr="00876553" w:rsidRDefault="00925C5A" w:rsidP="00925C5A">
      <w:pPr>
        <w:pStyle w:val="inline-p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sz w:val="28"/>
          <w:szCs w:val="28"/>
        </w:rPr>
        <w:t>• Не руководить ребенком, а уважать его интересы и индивидуальные особенности развития. </w:t>
      </w:r>
    </w:p>
    <w:p w:rsidR="00925C5A" w:rsidRPr="00876553" w:rsidRDefault="00925C5A" w:rsidP="00925C5A">
      <w:pPr>
        <w:pStyle w:val="inline-p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sz w:val="28"/>
          <w:szCs w:val="28"/>
        </w:rPr>
        <w:t>• Наблюдать, а не вмешиваться в деятельность ребенка даже с целью поощрения. </w:t>
      </w:r>
    </w:p>
    <w:p w:rsidR="00925C5A" w:rsidRPr="00876553" w:rsidRDefault="00925C5A" w:rsidP="00925C5A">
      <w:pPr>
        <w:pStyle w:val="inline-p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sz w:val="28"/>
          <w:szCs w:val="28"/>
        </w:rPr>
        <w:t xml:space="preserve">• Не навязывать темп выполнения задания, не предлагать способов решения, не оценивать шаги к его выполнению.  </w:t>
      </w:r>
    </w:p>
    <w:p w:rsidR="00925C5A" w:rsidRPr="00876553" w:rsidRDefault="00925C5A" w:rsidP="00925C5A">
      <w:pPr>
        <w:pStyle w:val="inline-p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553">
        <w:rPr>
          <w:rFonts w:ascii="Times New Roman" w:hAnsi="Times New Roman" w:cs="Times New Roman"/>
          <w:sz w:val="28"/>
          <w:szCs w:val="28"/>
        </w:rPr>
        <w:t>• Не регламентировать деятельность ребенка. </w:t>
      </w:r>
    </w:p>
    <w:p w:rsidR="00925C5A" w:rsidRPr="00876553" w:rsidRDefault="00925C5A" w:rsidP="00925C5A">
      <w:pPr>
        <w:spacing w:after="0" w:line="240" w:lineRule="auto"/>
        <w:rPr>
          <w:rFonts w:ascii="Times New Roman" w:hAnsi="Times New Roman" w:cs="Times New Roman"/>
        </w:rPr>
      </w:pPr>
      <w:r w:rsidRPr="00876553">
        <w:rPr>
          <w:rFonts w:ascii="Times New Roman" w:eastAsia="Times New Roman" w:hAnsi="Times New Roman" w:cs="Times New Roman"/>
          <w:sz w:val="28"/>
          <w:szCs w:val="28"/>
        </w:rPr>
        <w:t>• Не подталкивать к правильному решению, не предлагать его в случае затруднения</w:t>
      </w:r>
      <w:r w:rsidRPr="00876553">
        <w:rPr>
          <w:rFonts w:ascii="Times New Roman" w:eastAsia="Times New Roman" w:hAnsi="Times New Roman" w:cs="Times New Roman"/>
        </w:rPr>
        <w:t>.</w:t>
      </w:r>
    </w:p>
    <w:p w:rsidR="0077083E" w:rsidRDefault="0077083E" w:rsidP="0053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ECC" w:rsidRPr="008D09ED" w:rsidRDefault="00536ECC" w:rsidP="00A022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9ED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Pr="00536ECC">
        <w:rPr>
          <w:rFonts w:ascii="Times New Roman" w:eastAsia="Times New Roman" w:hAnsi="Times New Roman" w:cs="Times New Roman"/>
          <w:b/>
          <w:sz w:val="28"/>
          <w:szCs w:val="28"/>
        </w:rPr>
        <w:t>процесс 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</w:t>
      </w:r>
      <w:r w:rsidRPr="008D09ED">
        <w:rPr>
          <w:rFonts w:ascii="Times New Roman" w:eastAsia="Times New Roman" w:hAnsi="Times New Roman" w:cs="Times New Roman"/>
          <w:sz w:val="28"/>
          <w:szCs w:val="28"/>
        </w:rPr>
        <w:t>сложно, но еще сложнее проконтролировать.</w:t>
      </w:r>
    </w:p>
    <w:p w:rsidR="00536ECC" w:rsidRDefault="00536ECC" w:rsidP="00536ECC">
      <w:pPr>
        <w:spacing w:after="0" w:line="240" w:lineRule="auto"/>
        <w:rPr>
          <w:rStyle w:val="Spanhighlighted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 w:rsidRPr="008D09ED">
        <w:rPr>
          <w:rStyle w:val="Spanhighlighted"/>
          <w:rFonts w:ascii="Times New Roman" w:hAnsi="Times New Roman" w:cs="Times New Roman"/>
          <w:b/>
          <w:sz w:val="28"/>
          <w:szCs w:val="28"/>
          <w:shd w:val="clear" w:color="auto" w:fill="auto"/>
        </w:rPr>
        <w:t>Рекомендации</w:t>
      </w:r>
      <w:r>
        <w:rPr>
          <w:rStyle w:val="Spanhighlighted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 педагогам:</w:t>
      </w:r>
    </w:p>
    <w:p w:rsidR="00536ECC" w:rsidRPr="00925C5A" w:rsidRDefault="00536ECC" w:rsidP="00A0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C5A">
        <w:rPr>
          <w:rFonts w:ascii="Times New Roman" w:hAnsi="Times New Roman" w:cs="Times New Roman"/>
          <w:b/>
          <w:sz w:val="28"/>
          <w:szCs w:val="28"/>
          <w:u w:val="single"/>
        </w:rPr>
        <w:t>В планировании</w:t>
      </w:r>
      <w:r w:rsidRPr="00925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C5A">
        <w:rPr>
          <w:rFonts w:ascii="Times New Roman" w:hAnsi="Times New Roman" w:cs="Times New Roman"/>
          <w:b/>
          <w:sz w:val="28"/>
          <w:szCs w:val="28"/>
          <w:u w:val="single"/>
        </w:rPr>
        <w:t>обязательно отражать использование способов поддержки детской инициативы и самостоятельности</w:t>
      </w:r>
    </w:p>
    <w:p w:rsidR="00B72A70" w:rsidRDefault="00925C5A" w:rsidP="00876553">
      <w:pPr>
        <w:spacing w:after="0" w:line="240" w:lineRule="auto"/>
        <w:jc w:val="both"/>
        <w:rPr>
          <w:rFonts w:ascii="Times New Roman" w:eastAsia="MS Reference Sans Serif" w:hAnsi="Times New Roman" w:cs="Times New Roman"/>
          <w:color w:val="000000"/>
          <w:sz w:val="28"/>
          <w:szCs w:val="28"/>
        </w:rPr>
      </w:pPr>
      <w:r>
        <w:rPr>
          <w:rFonts w:ascii="Times New Roman" w:eastAsia="MS Reference Sans Serif" w:hAnsi="Times New Roman" w:cs="Times New Roman"/>
          <w:color w:val="000000"/>
          <w:sz w:val="28"/>
          <w:szCs w:val="28"/>
        </w:rPr>
        <w:t>(</w:t>
      </w:r>
      <w:r w:rsidR="00536ECC">
        <w:rPr>
          <w:rFonts w:ascii="Times New Roman" w:eastAsia="MS Reference Sans Serif" w:hAnsi="Times New Roman" w:cs="Times New Roman"/>
          <w:color w:val="000000"/>
          <w:sz w:val="28"/>
          <w:szCs w:val="28"/>
        </w:rPr>
        <w:t>выбор удобной формы перспективного и календарного планирования</w:t>
      </w:r>
      <w:r>
        <w:rPr>
          <w:rFonts w:ascii="Times New Roman" w:eastAsia="MS Reference Sans Serif" w:hAnsi="Times New Roman" w:cs="Times New Roman"/>
          <w:color w:val="000000"/>
          <w:sz w:val="28"/>
          <w:szCs w:val="28"/>
        </w:rPr>
        <w:t>)</w:t>
      </w:r>
    </w:p>
    <w:p w:rsidR="00925C5A" w:rsidRPr="00876553" w:rsidRDefault="00925C5A" w:rsidP="0092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553">
        <w:rPr>
          <w:rFonts w:ascii="Times New Roman" w:hAnsi="Times New Roman" w:cs="Times New Roman"/>
          <w:sz w:val="28"/>
          <w:szCs w:val="28"/>
        </w:rPr>
        <w:t>Проблемно – игровые вопросы и задания</w:t>
      </w:r>
    </w:p>
    <w:p w:rsidR="00B72A70" w:rsidRDefault="00925C5A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Reference Sans Serif" w:hAnsi="Times New Roman" w:cs="Times New Roman"/>
          <w:color w:val="000000"/>
          <w:sz w:val="28"/>
          <w:szCs w:val="28"/>
        </w:rPr>
        <w:t xml:space="preserve">- </w:t>
      </w:r>
      <w:r w:rsidRPr="00876553">
        <w:rPr>
          <w:rFonts w:ascii="Times New Roman" w:hAnsi="Times New Roman" w:cs="Times New Roman"/>
          <w:sz w:val="28"/>
          <w:szCs w:val="28"/>
        </w:rPr>
        <w:t>Заполнения рабочих тетрадей, дневников, дневников наблюдений</w:t>
      </w:r>
    </w:p>
    <w:p w:rsidR="00925C5A" w:rsidRDefault="00925C5A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553"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:rsidR="00925C5A" w:rsidRDefault="00925C5A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553">
        <w:rPr>
          <w:rFonts w:ascii="Times New Roman" w:hAnsi="Times New Roman" w:cs="Times New Roman"/>
          <w:sz w:val="28"/>
          <w:szCs w:val="28"/>
        </w:rPr>
        <w:t>Специальные ситуации об</w:t>
      </w:r>
      <w:r>
        <w:rPr>
          <w:rFonts w:ascii="Times New Roman" w:hAnsi="Times New Roman" w:cs="Times New Roman"/>
          <w:sz w:val="28"/>
          <w:szCs w:val="28"/>
        </w:rPr>
        <w:t>щения</w:t>
      </w:r>
    </w:p>
    <w:p w:rsidR="00925C5A" w:rsidRDefault="00925C5A" w:rsidP="00876553">
      <w:pPr>
        <w:spacing w:after="0" w:line="240" w:lineRule="auto"/>
        <w:jc w:val="both"/>
        <w:rPr>
          <w:rFonts w:ascii="Times New Roman" w:eastAsia="MS Reference Sans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5C5A">
        <w:rPr>
          <w:rFonts w:ascii="Times New Roman" w:hAnsi="Times New Roman" w:cs="Times New Roman"/>
          <w:sz w:val="28"/>
          <w:szCs w:val="28"/>
        </w:rPr>
        <w:t>Самостоятельная деятельность по выбору и инте</w:t>
      </w:r>
      <w:r>
        <w:rPr>
          <w:rFonts w:ascii="Times New Roman" w:hAnsi="Times New Roman" w:cs="Times New Roman"/>
          <w:sz w:val="28"/>
          <w:szCs w:val="28"/>
        </w:rPr>
        <w:t>ресам</w:t>
      </w:r>
    </w:p>
    <w:p w:rsidR="0077083E" w:rsidRDefault="0077083E" w:rsidP="00B72A70">
      <w:pPr>
        <w:pStyle w:val="a4"/>
        <w:tabs>
          <w:tab w:val="left" w:pos="375"/>
        </w:tabs>
        <w:ind w:firstLine="709"/>
        <w:jc w:val="center"/>
        <w:rPr>
          <w:rFonts w:eastAsiaTheme="minorHAnsi"/>
          <w:b/>
          <w:color w:val="FF0000"/>
          <w:szCs w:val="28"/>
          <w:lang w:eastAsia="en-US"/>
        </w:rPr>
      </w:pPr>
    </w:p>
    <w:p w:rsidR="004564AA" w:rsidRPr="00925C5A" w:rsidRDefault="00E5444B" w:rsidP="004564AA">
      <w:pPr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C5A">
        <w:rPr>
          <w:rFonts w:ascii="Times New Roman" w:hAnsi="Times New Roman" w:cs="Times New Roman"/>
          <w:b/>
          <w:sz w:val="28"/>
          <w:szCs w:val="28"/>
          <w:u w:val="single"/>
        </w:rPr>
        <w:t>Педагогическ</w:t>
      </w:r>
      <w:r w:rsidR="005A3417" w:rsidRPr="00925C5A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925C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диагностик</w:t>
      </w:r>
      <w:r w:rsidR="005A3417" w:rsidRPr="00925C5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E5444B" w:rsidRPr="00876553" w:rsidRDefault="00A0224D" w:rsidP="00B72A70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44B" w:rsidRPr="00925C5A">
        <w:rPr>
          <w:rFonts w:ascii="Times New Roman" w:hAnsi="Times New Roman" w:cs="Times New Roman"/>
          <w:sz w:val="28"/>
          <w:szCs w:val="28"/>
        </w:rPr>
        <w:t xml:space="preserve">оспитатели групп </w:t>
      </w:r>
      <w:r w:rsidR="00B72A70" w:rsidRPr="00925C5A">
        <w:rPr>
          <w:rFonts w:ascii="Times New Roman" w:hAnsi="Times New Roman" w:cs="Times New Roman"/>
          <w:sz w:val="28"/>
          <w:szCs w:val="28"/>
        </w:rPr>
        <w:t xml:space="preserve">проводят наблюдения за деятельностью детей </w:t>
      </w:r>
      <w:r w:rsidR="00E5444B" w:rsidRPr="00925C5A">
        <w:rPr>
          <w:rFonts w:ascii="Times New Roman" w:hAnsi="Times New Roman" w:cs="Times New Roman"/>
          <w:sz w:val="28"/>
          <w:szCs w:val="28"/>
        </w:rPr>
        <w:t>по следующим показателям</w:t>
      </w:r>
      <w:r w:rsidR="00B72A70" w:rsidRPr="00925C5A">
        <w:rPr>
          <w:rFonts w:ascii="Times New Roman" w:hAnsi="Times New Roman" w:cs="Times New Roman"/>
          <w:sz w:val="28"/>
          <w:szCs w:val="28"/>
        </w:rPr>
        <w:t xml:space="preserve"> </w:t>
      </w:r>
      <w:r w:rsidR="00E5444B" w:rsidRPr="004564AA">
        <w:rPr>
          <w:rFonts w:ascii="Times New Roman" w:hAnsi="Times New Roman" w:cs="Times New Roman"/>
          <w:b/>
          <w:sz w:val="28"/>
          <w:szCs w:val="28"/>
          <w:lang w:eastAsia="en-US"/>
        </w:rPr>
        <w:t>развития детской инициативы и самостоятельности:</w:t>
      </w:r>
    </w:p>
    <w:p w:rsidR="00E5444B" w:rsidRPr="004564AA" w:rsidRDefault="004564AA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4A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5444B" w:rsidRPr="004564AA">
        <w:rPr>
          <w:rFonts w:ascii="Times New Roman" w:hAnsi="Times New Roman" w:cs="Times New Roman"/>
          <w:sz w:val="28"/>
          <w:szCs w:val="28"/>
          <w:lang w:eastAsia="en-US"/>
        </w:rPr>
        <w:t xml:space="preserve"> Способность ребенка самостоятельно организовать свое рабочее</w:t>
      </w:r>
    </w:p>
    <w:p w:rsidR="00E5444B" w:rsidRPr="004564AA" w:rsidRDefault="00E5444B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4AA">
        <w:rPr>
          <w:rFonts w:ascii="Times New Roman" w:hAnsi="Times New Roman" w:cs="Times New Roman"/>
          <w:sz w:val="28"/>
          <w:szCs w:val="28"/>
          <w:lang w:eastAsia="en-US"/>
        </w:rPr>
        <w:t>место.</w:t>
      </w:r>
    </w:p>
    <w:p w:rsidR="00E5444B" w:rsidRPr="004564AA" w:rsidRDefault="004564AA" w:rsidP="004564AA">
      <w:pPr>
        <w:pStyle w:val="a4"/>
        <w:tabs>
          <w:tab w:val="left" w:pos="375"/>
        </w:tabs>
        <w:rPr>
          <w:szCs w:val="28"/>
          <w:lang w:eastAsia="en-US"/>
        </w:rPr>
      </w:pPr>
      <w:r w:rsidRPr="004564AA">
        <w:rPr>
          <w:szCs w:val="28"/>
          <w:lang w:eastAsia="en-US"/>
        </w:rPr>
        <w:t xml:space="preserve">- </w:t>
      </w:r>
      <w:r w:rsidR="00E5444B" w:rsidRPr="004564AA">
        <w:rPr>
          <w:szCs w:val="28"/>
          <w:lang w:eastAsia="en-US"/>
        </w:rPr>
        <w:t>Способность ребенка самостоятельно выбрать дело и довести его до конца.</w:t>
      </w:r>
    </w:p>
    <w:p w:rsidR="00E5444B" w:rsidRPr="004564AA" w:rsidRDefault="004564AA" w:rsidP="00876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4A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E5444B" w:rsidRPr="004564AA">
        <w:rPr>
          <w:rFonts w:ascii="Times New Roman" w:hAnsi="Times New Roman" w:cs="Times New Roman"/>
          <w:sz w:val="28"/>
          <w:szCs w:val="28"/>
          <w:lang w:eastAsia="en-US"/>
        </w:rPr>
        <w:t>Способность ребенка предлагать варианты решений в процессе деятельности.</w:t>
      </w:r>
    </w:p>
    <w:p w:rsidR="00E5444B" w:rsidRPr="004564AA" w:rsidRDefault="004564AA" w:rsidP="004564AA">
      <w:pPr>
        <w:pStyle w:val="a4"/>
        <w:tabs>
          <w:tab w:val="left" w:pos="375"/>
        </w:tabs>
        <w:rPr>
          <w:szCs w:val="28"/>
          <w:lang w:eastAsia="en-US"/>
        </w:rPr>
      </w:pPr>
      <w:r w:rsidRPr="004564AA">
        <w:rPr>
          <w:szCs w:val="28"/>
          <w:lang w:eastAsia="en-US"/>
        </w:rPr>
        <w:t xml:space="preserve">- </w:t>
      </w:r>
      <w:r w:rsidR="00E5444B" w:rsidRPr="004564AA">
        <w:rPr>
          <w:szCs w:val="28"/>
          <w:lang w:eastAsia="en-US"/>
        </w:rPr>
        <w:t xml:space="preserve">Способность ребенка активно слушать и воспринимать информацию </w:t>
      </w:r>
      <w:proofErr w:type="gramStart"/>
      <w:r w:rsidR="00E5444B" w:rsidRPr="004564AA">
        <w:rPr>
          <w:szCs w:val="28"/>
          <w:lang w:eastAsia="en-US"/>
        </w:rPr>
        <w:t>из</w:t>
      </w:r>
      <w:proofErr w:type="gramEnd"/>
      <w:r w:rsidR="00E5444B" w:rsidRPr="004564AA">
        <w:rPr>
          <w:szCs w:val="28"/>
          <w:lang w:eastAsia="en-US"/>
        </w:rPr>
        <w:t xml:space="preserve"> вне.</w:t>
      </w:r>
    </w:p>
    <w:p w:rsidR="00E5444B" w:rsidRPr="004564AA" w:rsidRDefault="004564AA" w:rsidP="004564AA">
      <w:pPr>
        <w:pStyle w:val="a4"/>
        <w:tabs>
          <w:tab w:val="left" w:pos="375"/>
        </w:tabs>
        <w:rPr>
          <w:szCs w:val="28"/>
          <w:lang w:eastAsia="en-US"/>
        </w:rPr>
      </w:pPr>
      <w:r w:rsidRPr="004564AA">
        <w:rPr>
          <w:szCs w:val="28"/>
          <w:lang w:eastAsia="en-US"/>
        </w:rPr>
        <w:t xml:space="preserve">- </w:t>
      </w:r>
      <w:r w:rsidR="00E5444B" w:rsidRPr="004564AA">
        <w:rPr>
          <w:szCs w:val="28"/>
          <w:lang w:eastAsia="en-US"/>
        </w:rPr>
        <w:t>Способность ребенка оказать помощь соседу</w:t>
      </w:r>
    </w:p>
    <w:p w:rsidR="00E5444B" w:rsidRPr="00876553" w:rsidRDefault="00E5444B" w:rsidP="00876553">
      <w:pPr>
        <w:pStyle w:val="a4"/>
        <w:tabs>
          <w:tab w:val="left" w:pos="375"/>
        </w:tabs>
        <w:ind w:firstLine="709"/>
        <w:rPr>
          <w:b/>
          <w:color w:val="FF0000"/>
          <w:szCs w:val="28"/>
        </w:rPr>
      </w:pPr>
    </w:p>
    <w:p w:rsidR="00E5444B" w:rsidRPr="00925C5A" w:rsidRDefault="00E041D7" w:rsidP="00876553">
      <w:pPr>
        <w:pStyle w:val="a4"/>
        <w:tabs>
          <w:tab w:val="left" w:pos="375"/>
        </w:tabs>
        <w:ind w:firstLine="709"/>
        <w:rPr>
          <w:b/>
          <w:szCs w:val="28"/>
        </w:rPr>
      </w:pPr>
      <w:r w:rsidRPr="00925C5A">
        <w:rPr>
          <w:b/>
          <w:szCs w:val="28"/>
        </w:rPr>
        <w:t>Формы записи педагогических наблюдений</w:t>
      </w:r>
    </w:p>
    <w:p w:rsidR="00E041D7" w:rsidRPr="00925C5A" w:rsidRDefault="00E041D7" w:rsidP="00876553">
      <w:pPr>
        <w:pStyle w:val="a4"/>
        <w:tabs>
          <w:tab w:val="left" w:pos="375"/>
        </w:tabs>
        <w:ind w:firstLine="709"/>
        <w:rPr>
          <w:b/>
          <w:sz w:val="16"/>
          <w:szCs w:val="16"/>
        </w:rPr>
      </w:pPr>
    </w:p>
    <w:p w:rsidR="00FA4E02" w:rsidRPr="00925C5A" w:rsidRDefault="00FA4E02" w:rsidP="00876553">
      <w:pPr>
        <w:pStyle w:val="a4"/>
        <w:numPr>
          <w:ilvl w:val="0"/>
          <w:numId w:val="21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 xml:space="preserve">Регистрация эпизодов. </w:t>
      </w:r>
      <w:r w:rsidRPr="00925C5A">
        <w:rPr>
          <w:szCs w:val="28"/>
        </w:rPr>
        <w:t>Эпизоды – это короткие описания конкретных случаев, словесные зарисовки.</w:t>
      </w:r>
    </w:p>
    <w:p w:rsidR="00FA4E02" w:rsidRPr="00925C5A" w:rsidRDefault="00FA4E02" w:rsidP="00876553">
      <w:pPr>
        <w:pStyle w:val="a4"/>
        <w:numPr>
          <w:ilvl w:val="0"/>
          <w:numId w:val="21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>Повествовательные или дневниковые заметки</w:t>
      </w:r>
    </w:p>
    <w:p w:rsidR="004564AA" w:rsidRPr="00925C5A" w:rsidRDefault="00FA4E02" w:rsidP="004564AA">
      <w:pPr>
        <w:pStyle w:val="a4"/>
        <w:numPr>
          <w:ilvl w:val="0"/>
          <w:numId w:val="21"/>
        </w:numPr>
        <w:tabs>
          <w:tab w:val="left" w:pos="375"/>
        </w:tabs>
        <w:ind w:left="0"/>
        <w:rPr>
          <w:szCs w:val="28"/>
        </w:rPr>
      </w:pPr>
      <w:r w:rsidRPr="00925C5A">
        <w:rPr>
          <w:szCs w:val="28"/>
        </w:rPr>
        <w:t xml:space="preserve"> </w:t>
      </w:r>
      <w:r w:rsidRPr="00925C5A">
        <w:rPr>
          <w:bCs/>
          <w:i/>
          <w:iCs/>
          <w:szCs w:val="28"/>
        </w:rPr>
        <w:t>Дневниковые записи ребенка</w:t>
      </w:r>
      <w:r w:rsidRPr="00925C5A">
        <w:rPr>
          <w:szCs w:val="28"/>
        </w:rPr>
        <w:t xml:space="preserve"> </w:t>
      </w:r>
    </w:p>
    <w:p w:rsidR="00E041D7" w:rsidRPr="00925C5A" w:rsidRDefault="00FA4E02" w:rsidP="004564AA">
      <w:pPr>
        <w:pStyle w:val="a4"/>
        <w:numPr>
          <w:ilvl w:val="0"/>
          <w:numId w:val="21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>Карта наблюдения</w:t>
      </w:r>
      <w:r w:rsidRPr="00925C5A">
        <w:rPr>
          <w:szCs w:val="28"/>
        </w:rPr>
        <w:t xml:space="preserve"> </w:t>
      </w:r>
    </w:p>
    <w:p w:rsidR="00FA4E02" w:rsidRPr="00925C5A" w:rsidRDefault="00FA4E02" w:rsidP="00876553">
      <w:pPr>
        <w:pStyle w:val="a4"/>
        <w:numPr>
          <w:ilvl w:val="0"/>
          <w:numId w:val="23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 xml:space="preserve">Портфолио </w:t>
      </w:r>
    </w:p>
    <w:p w:rsidR="00FA4E02" w:rsidRPr="00925C5A" w:rsidRDefault="00FA4E02" w:rsidP="00876553">
      <w:pPr>
        <w:pStyle w:val="a4"/>
        <w:numPr>
          <w:ilvl w:val="0"/>
          <w:numId w:val="23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>Интервью и беседы</w:t>
      </w:r>
      <w:r w:rsidRPr="00925C5A">
        <w:rPr>
          <w:szCs w:val="28"/>
        </w:rPr>
        <w:t xml:space="preserve"> </w:t>
      </w:r>
      <w:r w:rsidRPr="00925C5A">
        <w:rPr>
          <w:bCs/>
          <w:i/>
          <w:iCs/>
          <w:szCs w:val="28"/>
        </w:rPr>
        <w:t>с детьми</w:t>
      </w:r>
      <w:r w:rsidRPr="00925C5A">
        <w:rPr>
          <w:szCs w:val="28"/>
        </w:rPr>
        <w:t xml:space="preserve"> </w:t>
      </w:r>
    </w:p>
    <w:p w:rsidR="00FA4E02" w:rsidRPr="00925C5A" w:rsidRDefault="00FA4E02" w:rsidP="00876553">
      <w:pPr>
        <w:pStyle w:val="a4"/>
        <w:numPr>
          <w:ilvl w:val="0"/>
          <w:numId w:val="23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>Открытые вопросы</w:t>
      </w:r>
      <w:r w:rsidRPr="00925C5A">
        <w:rPr>
          <w:szCs w:val="28"/>
        </w:rPr>
        <w:t xml:space="preserve"> </w:t>
      </w:r>
    </w:p>
    <w:p w:rsidR="004564AA" w:rsidRPr="00925C5A" w:rsidRDefault="00FA4E02" w:rsidP="004564AA">
      <w:pPr>
        <w:pStyle w:val="a4"/>
        <w:numPr>
          <w:ilvl w:val="0"/>
          <w:numId w:val="23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t>Беседы с родителями</w:t>
      </w:r>
    </w:p>
    <w:p w:rsidR="00E041D7" w:rsidRPr="00925C5A" w:rsidRDefault="00E041D7" w:rsidP="004564AA">
      <w:pPr>
        <w:pStyle w:val="a4"/>
        <w:numPr>
          <w:ilvl w:val="0"/>
          <w:numId w:val="23"/>
        </w:numPr>
        <w:tabs>
          <w:tab w:val="left" w:pos="375"/>
        </w:tabs>
        <w:ind w:left="0"/>
        <w:rPr>
          <w:szCs w:val="28"/>
        </w:rPr>
      </w:pPr>
      <w:r w:rsidRPr="00925C5A">
        <w:rPr>
          <w:bCs/>
          <w:i/>
          <w:iCs/>
          <w:szCs w:val="28"/>
        </w:rPr>
        <w:lastRenderedPageBreak/>
        <w:t>Листы самоанализа</w:t>
      </w:r>
    </w:p>
    <w:p w:rsidR="004564AA" w:rsidRPr="00925C5A" w:rsidRDefault="004564AA" w:rsidP="004564AA">
      <w:pPr>
        <w:pStyle w:val="a4"/>
        <w:tabs>
          <w:tab w:val="left" w:pos="375"/>
        </w:tabs>
        <w:rPr>
          <w:b/>
          <w:szCs w:val="28"/>
        </w:rPr>
      </w:pPr>
    </w:p>
    <w:p w:rsidR="004443C5" w:rsidRPr="00925C5A" w:rsidRDefault="004443C5" w:rsidP="00876553">
      <w:pPr>
        <w:pStyle w:val="a4"/>
        <w:tabs>
          <w:tab w:val="left" w:pos="375"/>
        </w:tabs>
        <w:rPr>
          <w:b/>
          <w:szCs w:val="28"/>
        </w:rPr>
      </w:pPr>
      <w:r w:rsidRPr="00925C5A">
        <w:rPr>
          <w:b/>
          <w:szCs w:val="28"/>
        </w:rPr>
        <w:t>Р</w:t>
      </w:r>
      <w:r w:rsidR="00A0224D">
        <w:rPr>
          <w:b/>
          <w:szCs w:val="28"/>
        </w:rPr>
        <w:t>егиональная инновационная площадка</w:t>
      </w:r>
      <w:r w:rsidRPr="00925C5A">
        <w:rPr>
          <w:b/>
          <w:szCs w:val="28"/>
        </w:rPr>
        <w:t xml:space="preserve">  </w:t>
      </w:r>
      <w:r w:rsidR="00106376" w:rsidRPr="00925C5A">
        <w:rPr>
          <w:b/>
          <w:szCs w:val="28"/>
        </w:rPr>
        <w:t>«Поддержка детской инициативы как обязательное условие развития самостоятельности и ответственности у детей дошкольного возраста»</w:t>
      </w:r>
    </w:p>
    <w:p w:rsidR="00106376" w:rsidRPr="00925C5A" w:rsidRDefault="00106376" w:rsidP="00876553">
      <w:pPr>
        <w:pStyle w:val="a4"/>
        <w:tabs>
          <w:tab w:val="left" w:pos="375"/>
        </w:tabs>
        <w:rPr>
          <w:b/>
          <w:szCs w:val="28"/>
        </w:rPr>
      </w:pPr>
    </w:p>
    <w:p w:rsidR="008D09ED" w:rsidRPr="00A0224D" w:rsidRDefault="008D09ED" w:rsidP="008D09ED">
      <w:pPr>
        <w:pStyle w:val="a4"/>
        <w:tabs>
          <w:tab w:val="left" w:pos="375"/>
        </w:tabs>
        <w:rPr>
          <w:szCs w:val="28"/>
        </w:rPr>
      </w:pPr>
      <w:r w:rsidRPr="00925C5A">
        <w:rPr>
          <w:b/>
          <w:szCs w:val="28"/>
        </w:rPr>
        <w:tab/>
      </w:r>
      <w:r w:rsidR="00AD65AD" w:rsidRPr="00A0224D">
        <w:rPr>
          <w:szCs w:val="28"/>
        </w:rPr>
        <w:t>Разраб</w:t>
      </w:r>
      <w:r w:rsidRPr="00A0224D">
        <w:rPr>
          <w:szCs w:val="28"/>
        </w:rPr>
        <w:t>а</w:t>
      </w:r>
      <w:r w:rsidR="00AD65AD" w:rsidRPr="00A0224D">
        <w:rPr>
          <w:szCs w:val="28"/>
        </w:rPr>
        <w:t xml:space="preserve">тывая Программу РИП, </w:t>
      </w:r>
      <w:r w:rsidRPr="00A0224D">
        <w:rPr>
          <w:szCs w:val="28"/>
        </w:rPr>
        <w:t>задумались, что нового мы можем сделать для развития данной темы?</w:t>
      </w:r>
      <w:r w:rsidRPr="00925C5A">
        <w:rPr>
          <w:b/>
          <w:szCs w:val="28"/>
        </w:rPr>
        <w:t xml:space="preserve"> </w:t>
      </w:r>
      <w:r w:rsidRPr="00A0224D">
        <w:rPr>
          <w:szCs w:val="28"/>
        </w:rPr>
        <w:t>Составили поэтапный план ее реализации.</w:t>
      </w:r>
    </w:p>
    <w:p w:rsidR="004443C5" w:rsidRPr="00A0224D" w:rsidRDefault="00A0224D" w:rsidP="00A0224D">
      <w:pPr>
        <w:pStyle w:val="a4"/>
        <w:tabs>
          <w:tab w:val="left" w:pos="375"/>
        </w:tabs>
        <w:rPr>
          <w:b/>
          <w:szCs w:val="28"/>
        </w:rPr>
      </w:pPr>
      <w:r w:rsidRPr="00A0224D">
        <w:rPr>
          <w:b/>
          <w:szCs w:val="28"/>
        </w:rPr>
        <w:t>Задачи:</w:t>
      </w:r>
    </w:p>
    <w:p w:rsidR="00A0224D" w:rsidRDefault="00A0224D" w:rsidP="00D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3C5" w:rsidRPr="00AD65AD">
        <w:rPr>
          <w:rFonts w:ascii="Times New Roman" w:hAnsi="Times New Roman" w:cs="Times New Roman"/>
          <w:sz w:val="28"/>
          <w:szCs w:val="28"/>
        </w:rPr>
        <w:t xml:space="preserve">Вдумчиво подойти к </w:t>
      </w:r>
      <w:r w:rsidR="00D61446" w:rsidRPr="00AD65AD">
        <w:rPr>
          <w:rFonts w:ascii="Times New Roman" w:hAnsi="Times New Roman" w:cs="Times New Roman"/>
          <w:sz w:val="28"/>
          <w:szCs w:val="28"/>
        </w:rPr>
        <w:t>осуществлению Плана реализации</w:t>
      </w:r>
      <w:r w:rsidR="00D61446" w:rsidRPr="00AD6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региональной инновационной площадки, </w:t>
      </w:r>
      <w:r w:rsidR="004443C5" w:rsidRPr="00AD65AD">
        <w:rPr>
          <w:rFonts w:ascii="Times New Roman" w:hAnsi="Times New Roman" w:cs="Times New Roman"/>
          <w:sz w:val="28"/>
          <w:szCs w:val="28"/>
        </w:rPr>
        <w:t xml:space="preserve">с </w:t>
      </w:r>
      <w:r w:rsidR="000106DB" w:rsidRPr="00AD65AD">
        <w:rPr>
          <w:rFonts w:ascii="Times New Roman" w:hAnsi="Times New Roman" w:cs="Times New Roman"/>
          <w:sz w:val="28"/>
          <w:szCs w:val="28"/>
        </w:rPr>
        <w:t xml:space="preserve">желанием и </w:t>
      </w:r>
      <w:r w:rsidR="004443C5" w:rsidRPr="00AD65AD">
        <w:rPr>
          <w:rFonts w:ascii="Times New Roman" w:hAnsi="Times New Roman" w:cs="Times New Roman"/>
          <w:sz w:val="28"/>
          <w:szCs w:val="28"/>
        </w:rPr>
        <w:t xml:space="preserve">аккуратностью </w:t>
      </w:r>
      <w:r w:rsidR="000106DB" w:rsidRPr="00AD65AD">
        <w:rPr>
          <w:rFonts w:ascii="Times New Roman" w:hAnsi="Times New Roman" w:cs="Times New Roman"/>
          <w:sz w:val="28"/>
          <w:szCs w:val="28"/>
        </w:rPr>
        <w:t>выполнять работу на каждом этапе инновационного проекта.</w:t>
      </w:r>
      <w:r w:rsidR="00D61446" w:rsidRPr="00AD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C5" w:rsidRPr="00AD65AD" w:rsidRDefault="00A0224D" w:rsidP="00D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446" w:rsidRPr="00AD65AD">
        <w:rPr>
          <w:rFonts w:ascii="Times New Roman" w:hAnsi="Times New Roman" w:cs="Times New Roman"/>
          <w:sz w:val="28"/>
          <w:szCs w:val="28"/>
        </w:rPr>
        <w:t>Своевременно в</w:t>
      </w:r>
      <w:r w:rsidR="000106DB" w:rsidRPr="00AD65AD">
        <w:rPr>
          <w:rFonts w:ascii="Times New Roman" w:hAnsi="Times New Roman" w:cs="Times New Roman"/>
          <w:sz w:val="28"/>
          <w:szCs w:val="28"/>
        </w:rPr>
        <w:t xml:space="preserve">ыявлять проблемы и риски </w:t>
      </w:r>
      <w:r w:rsidR="00D61446" w:rsidRPr="00AD65AD">
        <w:rPr>
          <w:rFonts w:ascii="Times New Roman" w:hAnsi="Times New Roman" w:cs="Times New Roman"/>
          <w:sz w:val="28"/>
          <w:szCs w:val="28"/>
        </w:rPr>
        <w:t>принимать</w:t>
      </w:r>
      <w:r w:rsidR="000106DB" w:rsidRPr="00AD65AD">
        <w:rPr>
          <w:rFonts w:ascii="Times New Roman" w:hAnsi="Times New Roman" w:cs="Times New Roman"/>
          <w:sz w:val="28"/>
          <w:szCs w:val="28"/>
        </w:rPr>
        <w:t xml:space="preserve"> </w:t>
      </w:r>
      <w:r w:rsidR="00D61446" w:rsidRPr="00AD65A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106DB" w:rsidRPr="00AD65AD">
        <w:rPr>
          <w:rFonts w:ascii="Times New Roman" w:hAnsi="Times New Roman" w:cs="Times New Roman"/>
          <w:sz w:val="28"/>
          <w:szCs w:val="28"/>
        </w:rPr>
        <w:t>решения</w:t>
      </w:r>
      <w:r w:rsidR="007572A5" w:rsidRPr="00AD65AD">
        <w:rPr>
          <w:rFonts w:ascii="Times New Roman" w:hAnsi="Times New Roman" w:cs="Times New Roman"/>
          <w:sz w:val="28"/>
          <w:szCs w:val="28"/>
        </w:rPr>
        <w:t>.</w:t>
      </w:r>
      <w:r w:rsidR="000106DB" w:rsidRPr="00AD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376" w:rsidRPr="00D61446" w:rsidRDefault="00106376" w:rsidP="00876553">
      <w:pPr>
        <w:pStyle w:val="a4"/>
        <w:tabs>
          <w:tab w:val="left" w:pos="375"/>
        </w:tabs>
        <w:ind w:firstLine="709"/>
        <w:rPr>
          <w:b/>
          <w:color w:val="FF0000"/>
          <w:szCs w:val="28"/>
        </w:rPr>
      </w:pP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376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это профессионал, берущий на себя ответственность за качество педагогической деятельности. Главный наш принцип: системный подход, глубокий анализ, продуманность в любой деятельности. </w:t>
      </w:r>
      <w:r w:rsidRPr="008765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381A">
        <w:rPr>
          <w:rFonts w:ascii="Times New Roman" w:hAnsi="Times New Roman" w:cs="Times New Roman"/>
          <w:sz w:val="28"/>
          <w:szCs w:val="28"/>
        </w:rPr>
        <w:t xml:space="preserve">Основные направления методического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8438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прогнозирование, определение содержания, планирование, организация и регулирование, координация, контроль, мотивирование и стимулирование, коррекция, помощь, анализ. </w:t>
      </w:r>
      <w:proofErr w:type="gramEnd"/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сложное, по-моему, это мотивирование педагогов на инновационную деятельность (переработать, изучить много информации – не все готовы уделять этому достаточно времени)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C4">
        <w:rPr>
          <w:rFonts w:ascii="Times New Roman" w:hAnsi="Times New Roman" w:cs="Times New Roman"/>
          <w:b/>
          <w:sz w:val="28"/>
          <w:szCs w:val="28"/>
        </w:rPr>
        <w:t>Работа над единой методической темой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4C4">
        <w:rPr>
          <w:rFonts w:ascii="Times New Roman" w:hAnsi="Times New Roman" w:cs="Times New Roman"/>
          <w:sz w:val="28"/>
          <w:szCs w:val="28"/>
        </w:rPr>
        <w:t>объединяет педагогический коллектив</w:t>
      </w:r>
      <w:r>
        <w:rPr>
          <w:rFonts w:ascii="Times New Roman" w:hAnsi="Times New Roman" w:cs="Times New Roman"/>
          <w:sz w:val="28"/>
          <w:szCs w:val="28"/>
        </w:rPr>
        <w:t>, так как проходит красной нитью через все формы работы: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РИП (план реализации) = Годовой план = План самообразования педагога: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педсоветы,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воспитателей,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просмотры, мастер-классы,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объединения,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контроль,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</w:t>
      </w:r>
    </w:p>
    <w:p w:rsidR="00212C49" w:rsidRDefault="00212C49" w:rsidP="0021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C49" w:rsidRPr="00917AE7" w:rsidRDefault="00212C49" w:rsidP="00917AE7">
      <w:pPr>
        <w:pStyle w:val="a4"/>
        <w:tabs>
          <w:tab w:val="left" w:pos="375"/>
        </w:tabs>
        <w:rPr>
          <w:szCs w:val="28"/>
        </w:rPr>
      </w:pPr>
      <w:r w:rsidRPr="00917AE7">
        <w:rPr>
          <w:b/>
          <w:iCs/>
          <w:szCs w:val="28"/>
        </w:rPr>
        <w:t>Интерактивные формы:</w:t>
      </w:r>
    </w:p>
    <w:p w:rsidR="004C1B85" w:rsidRPr="00917AE7" w:rsidRDefault="00212C49" w:rsidP="0024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A85" w:rsidRPr="00917AE7">
        <w:rPr>
          <w:rFonts w:ascii="Times New Roman" w:eastAsia="Times New Roman" w:hAnsi="Times New Roman" w:cs="Times New Roman"/>
          <w:sz w:val="28"/>
          <w:szCs w:val="28"/>
        </w:rPr>
        <w:t>«Бюро находок»</w:t>
      </w:r>
      <w:r w:rsidR="002469EE" w:rsidRPr="00917A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A85" w:rsidRPr="00917AE7">
        <w:rPr>
          <w:rFonts w:ascii="Times New Roman" w:hAnsi="Times New Roman" w:cs="Times New Roman"/>
          <w:sz w:val="28"/>
          <w:szCs w:val="28"/>
        </w:rPr>
        <w:t xml:space="preserve"> </w:t>
      </w:r>
      <w:r w:rsidR="00EC2A85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gramStart"/>
      <w:r w:rsidR="00EC2A85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Дизайн-мастерские</w:t>
      </w:r>
      <w:proofErr w:type="gramEnd"/>
      <w:r w:rsidR="00EC2A85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2469EE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EC2A85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«Педагогическая типография»</w:t>
      </w:r>
      <w:r w:rsidR="002469EE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469EE" w:rsidRPr="00917AE7">
        <w:rPr>
          <w:rStyle w:val="Spanhighlighted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9EE" w:rsidRPr="00917AE7">
        <w:rPr>
          <w:rFonts w:ascii="Times New Roman" w:hAnsi="Times New Roman" w:cs="Times New Roman"/>
          <w:sz w:val="28"/>
          <w:szCs w:val="28"/>
        </w:rPr>
        <w:t>деловая игра, п</w:t>
      </w:r>
      <w:r w:rsidR="004C1B85" w:rsidRPr="00917AE7">
        <w:rPr>
          <w:rFonts w:ascii="Times New Roman" w:hAnsi="Times New Roman" w:cs="Times New Roman"/>
          <w:sz w:val="28"/>
          <w:szCs w:val="28"/>
        </w:rPr>
        <w:t>рактикум</w:t>
      </w:r>
      <w:r w:rsidR="002469EE" w:rsidRPr="00917AE7">
        <w:rPr>
          <w:rFonts w:ascii="Times New Roman" w:hAnsi="Times New Roman" w:cs="Times New Roman"/>
          <w:sz w:val="28"/>
          <w:szCs w:val="28"/>
        </w:rPr>
        <w:t xml:space="preserve">ы, </w:t>
      </w:r>
      <w:r w:rsidR="004C1B85" w:rsidRPr="00917AE7">
        <w:rPr>
          <w:rFonts w:ascii="Times New Roman" w:hAnsi="Times New Roman" w:cs="Times New Roman"/>
          <w:sz w:val="28"/>
          <w:szCs w:val="28"/>
        </w:rPr>
        <w:t>дискуссии, работ</w:t>
      </w:r>
      <w:r w:rsidR="002469EE" w:rsidRPr="00917AE7">
        <w:rPr>
          <w:rFonts w:ascii="Times New Roman" w:hAnsi="Times New Roman" w:cs="Times New Roman"/>
          <w:sz w:val="28"/>
          <w:szCs w:val="28"/>
        </w:rPr>
        <w:t>а</w:t>
      </w:r>
      <w:r w:rsidR="004C1B85" w:rsidRPr="00917AE7">
        <w:rPr>
          <w:rFonts w:ascii="Times New Roman" w:hAnsi="Times New Roman" w:cs="Times New Roman"/>
          <w:sz w:val="28"/>
          <w:szCs w:val="28"/>
        </w:rPr>
        <w:t xml:space="preserve"> в мини-группах, творческие задания, разыгрывание и решение конкретных ситуаций, анализ </w:t>
      </w:r>
      <w:proofErr w:type="spellStart"/>
      <w:r w:rsidR="004C1B85" w:rsidRPr="00917AE7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="004C1B85" w:rsidRPr="00917AE7">
        <w:rPr>
          <w:rFonts w:ascii="Times New Roman" w:hAnsi="Times New Roman" w:cs="Times New Roman"/>
          <w:sz w:val="28"/>
          <w:szCs w:val="28"/>
        </w:rPr>
        <w:t>, защит</w:t>
      </w:r>
      <w:r w:rsidR="002469EE" w:rsidRPr="00917AE7">
        <w:rPr>
          <w:rFonts w:ascii="Times New Roman" w:hAnsi="Times New Roman" w:cs="Times New Roman"/>
          <w:sz w:val="28"/>
          <w:szCs w:val="28"/>
        </w:rPr>
        <w:t>а</w:t>
      </w:r>
      <w:r w:rsidR="004C1B85" w:rsidRPr="00917AE7">
        <w:rPr>
          <w:rFonts w:ascii="Times New Roman" w:hAnsi="Times New Roman" w:cs="Times New Roman"/>
          <w:sz w:val="28"/>
          <w:szCs w:val="28"/>
        </w:rPr>
        <w:t xml:space="preserve"> мини-проектов по организации педагогической поддержки детей </w:t>
      </w:r>
      <w:r w:rsidR="002469EE" w:rsidRPr="00917AE7">
        <w:rPr>
          <w:rFonts w:ascii="Times New Roman" w:hAnsi="Times New Roman" w:cs="Times New Roman"/>
          <w:sz w:val="28"/>
          <w:szCs w:val="28"/>
        </w:rPr>
        <w:t>и др.</w:t>
      </w:r>
    </w:p>
    <w:p w:rsidR="00EC2A85" w:rsidRPr="00876553" w:rsidRDefault="00EC2A85" w:rsidP="00876553">
      <w:pPr>
        <w:spacing w:after="0" w:line="240" w:lineRule="auto"/>
        <w:rPr>
          <w:rFonts w:ascii="Times New Roman" w:hAnsi="Times New Roman" w:cs="Times New Roman"/>
        </w:rPr>
      </w:pPr>
    </w:p>
    <w:p w:rsidR="00212C49" w:rsidRDefault="00212C49" w:rsidP="0024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C4" w:rsidRDefault="001234C4" w:rsidP="00843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4C4">
        <w:rPr>
          <w:rFonts w:ascii="Times New Roman" w:hAnsi="Times New Roman" w:cs="Times New Roman"/>
          <w:b/>
          <w:sz w:val="28"/>
          <w:szCs w:val="28"/>
        </w:rPr>
        <w:t>Перспектива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234C4" w:rsidRDefault="001234C4" w:rsidP="0084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Фестивале педагогического мастерства</w:t>
      </w:r>
    </w:p>
    <w:p w:rsidR="001234C4" w:rsidRDefault="001234C4" w:rsidP="0084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методических разработок</w:t>
      </w:r>
    </w:p>
    <w:p w:rsidR="00917AE7" w:rsidRDefault="00917AE7" w:rsidP="0084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AE7" w:rsidSect="0087655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6F174A"/>
    <w:multiLevelType w:val="hybridMultilevel"/>
    <w:tmpl w:val="EE3C0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8D38BB"/>
    <w:multiLevelType w:val="hybridMultilevel"/>
    <w:tmpl w:val="E37464F8"/>
    <w:lvl w:ilvl="0" w:tplc="8C4EF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A22"/>
    <w:multiLevelType w:val="hybridMultilevel"/>
    <w:tmpl w:val="8B885404"/>
    <w:lvl w:ilvl="0" w:tplc="A6545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C3FA6"/>
    <w:multiLevelType w:val="multilevel"/>
    <w:tmpl w:val="1B3C4B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4D2732"/>
    <w:multiLevelType w:val="multilevel"/>
    <w:tmpl w:val="C8223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170B4"/>
    <w:multiLevelType w:val="hybridMultilevel"/>
    <w:tmpl w:val="9A7C3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706B1"/>
    <w:multiLevelType w:val="hybridMultilevel"/>
    <w:tmpl w:val="C742B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016A31"/>
    <w:multiLevelType w:val="hybridMultilevel"/>
    <w:tmpl w:val="5EA6673A"/>
    <w:lvl w:ilvl="0" w:tplc="2E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7D47"/>
    <w:multiLevelType w:val="hybridMultilevel"/>
    <w:tmpl w:val="C1C6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F094E"/>
    <w:multiLevelType w:val="hybridMultilevel"/>
    <w:tmpl w:val="2E4A1C10"/>
    <w:lvl w:ilvl="0" w:tplc="10EED8D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AAFD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217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29A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4C5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864A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41C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AC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226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502B48"/>
    <w:multiLevelType w:val="hybridMultilevel"/>
    <w:tmpl w:val="60003584"/>
    <w:lvl w:ilvl="0" w:tplc="83EA31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EBB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A46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28D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C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C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835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E9A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073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EA57191"/>
    <w:multiLevelType w:val="multilevel"/>
    <w:tmpl w:val="284A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24C3B"/>
    <w:multiLevelType w:val="hybridMultilevel"/>
    <w:tmpl w:val="24C4DE9E"/>
    <w:lvl w:ilvl="0" w:tplc="8C4EF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00BC0"/>
    <w:multiLevelType w:val="hybridMultilevel"/>
    <w:tmpl w:val="C96003CE"/>
    <w:lvl w:ilvl="0" w:tplc="2ED0445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6852533"/>
    <w:multiLevelType w:val="hybridMultilevel"/>
    <w:tmpl w:val="2F8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D0083D"/>
    <w:multiLevelType w:val="hybridMultilevel"/>
    <w:tmpl w:val="7F3A3066"/>
    <w:lvl w:ilvl="0" w:tplc="FF46BC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EE4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EBD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AAA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F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8A4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4E6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E74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456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B07243"/>
    <w:multiLevelType w:val="multilevel"/>
    <w:tmpl w:val="A05E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32881"/>
    <w:multiLevelType w:val="hybridMultilevel"/>
    <w:tmpl w:val="134809F4"/>
    <w:lvl w:ilvl="0" w:tplc="5010E0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031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F6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2D1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62B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62B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8F61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E8D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18C7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9B349B5"/>
    <w:multiLevelType w:val="hybridMultilevel"/>
    <w:tmpl w:val="B670666E"/>
    <w:lvl w:ilvl="0" w:tplc="8C4EF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9377A"/>
    <w:multiLevelType w:val="hybridMultilevel"/>
    <w:tmpl w:val="083E9406"/>
    <w:lvl w:ilvl="0" w:tplc="2ED04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D35B3A"/>
    <w:multiLevelType w:val="hybridMultilevel"/>
    <w:tmpl w:val="0FD6C9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1"/>
  </w:num>
  <w:num w:numId="5">
    <w:abstractNumId w:val="4"/>
  </w:num>
  <w:num w:numId="6">
    <w:abstractNumId w:val="15"/>
  </w:num>
  <w:num w:numId="7">
    <w:abstractNumId w:val="10"/>
  </w:num>
  <w:num w:numId="8">
    <w:abstractNumId w:val="16"/>
  </w:num>
  <w:num w:numId="9">
    <w:abstractNumId w:val="19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17"/>
  </w:num>
  <w:num w:numId="16">
    <w:abstractNumId w:val="23"/>
  </w:num>
  <w:num w:numId="17">
    <w:abstractNumId w:val="8"/>
  </w:num>
  <w:num w:numId="18">
    <w:abstractNumId w:val="7"/>
  </w:num>
  <w:num w:numId="19">
    <w:abstractNumId w:val="5"/>
  </w:num>
  <w:num w:numId="20">
    <w:abstractNumId w:val="11"/>
  </w:num>
  <w:num w:numId="21">
    <w:abstractNumId w:val="13"/>
  </w:num>
  <w:num w:numId="22">
    <w:abstractNumId w:val="1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9E8"/>
    <w:rsid w:val="000106DB"/>
    <w:rsid w:val="000612DB"/>
    <w:rsid w:val="000906A9"/>
    <w:rsid w:val="000907F3"/>
    <w:rsid w:val="000C4270"/>
    <w:rsid w:val="00106376"/>
    <w:rsid w:val="001234C4"/>
    <w:rsid w:val="00137C37"/>
    <w:rsid w:val="00144819"/>
    <w:rsid w:val="001A2F14"/>
    <w:rsid w:val="001A4BEC"/>
    <w:rsid w:val="001A689A"/>
    <w:rsid w:val="001B55A0"/>
    <w:rsid w:val="00212C49"/>
    <w:rsid w:val="002469EE"/>
    <w:rsid w:val="00247995"/>
    <w:rsid w:val="002C4AEC"/>
    <w:rsid w:val="00316A7F"/>
    <w:rsid w:val="00320DA4"/>
    <w:rsid w:val="00347BD2"/>
    <w:rsid w:val="0035234B"/>
    <w:rsid w:val="00355532"/>
    <w:rsid w:val="003E1C70"/>
    <w:rsid w:val="004443C5"/>
    <w:rsid w:val="004564AA"/>
    <w:rsid w:val="00462F07"/>
    <w:rsid w:val="004955A1"/>
    <w:rsid w:val="004A7F67"/>
    <w:rsid w:val="004C1B85"/>
    <w:rsid w:val="004D38B2"/>
    <w:rsid w:val="004E400C"/>
    <w:rsid w:val="00536ECC"/>
    <w:rsid w:val="0059749F"/>
    <w:rsid w:val="005A3417"/>
    <w:rsid w:val="005E3D24"/>
    <w:rsid w:val="005F71F5"/>
    <w:rsid w:val="00615E91"/>
    <w:rsid w:val="00670A30"/>
    <w:rsid w:val="00670DB4"/>
    <w:rsid w:val="006970B8"/>
    <w:rsid w:val="006B21FA"/>
    <w:rsid w:val="00747F61"/>
    <w:rsid w:val="007572A5"/>
    <w:rsid w:val="0077083E"/>
    <w:rsid w:val="00803BE0"/>
    <w:rsid w:val="00810C46"/>
    <w:rsid w:val="0081444F"/>
    <w:rsid w:val="0083624F"/>
    <w:rsid w:val="0084381A"/>
    <w:rsid w:val="0084454A"/>
    <w:rsid w:val="00876553"/>
    <w:rsid w:val="00891152"/>
    <w:rsid w:val="008D09ED"/>
    <w:rsid w:val="008D1D71"/>
    <w:rsid w:val="008F0F45"/>
    <w:rsid w:val="008F456E"/>
    <w:rsid w:val="009159CB"/>
    <w:rsid w:val="00917AE7"/>
    <w:rsid w:val="00921A48"/>
    <w:rsid w:val="00925C5A"/>
    <w:rsid w:val="0097578D"/>
    <w:rsid w:val="009D4A8A"/>
    <w:rsid w:val="009F626A"/>
    <w:rsid w:val="00A0224D"/>
    <w:rsid w:val="00A25789"/>
    <w:rsid w:val="00A442E0"/>
    <w:rsid w:val="00A5142D"/>
    <w:rsid w:val="00A70317"/>
    <w:rsid w:val="00AA706A"/>
    <w:rsid w:val="00AD6227"/>
    <w:rsid w:val="00AD65AD"/>
    <w:rsid w:val="00B57098"/>
    <w:rsid w:val="00B70E87"/>
    <w:rsid w:val="00B72A70"/>
    <w:rsid w:val="00B7371F"/>
    <w:rsid w:val="00B7484A"/>
    <w:rsid w:val="00BC3B90"/>
    <w:rsid w:val="00BD57B0"/>
    <w:rsid w:val="00BE14D5"/>
    <w:rsid w:val="00C07813"/>
    <w:rsid w:val="00C80523"/>
    <w:rsid w:val="00CA0658"/>
    <w:rsid w:val="00D5182F"/>
    <w:rsid w:val="00D61446"/>
    <w:rsid w:val="00DB39E8"/>
    <w:rsid w:val="00DC267C"/>
    <w:rsid w:val="00DE5EC1"/>
    <w:rsid w:val="00E041D7"/>
    <w:rsid w:val="00E5444B"/>
    <w:rsid w:val="00E90547"/>
    <w:rsid w:val="00EC2A85"/>
    <w:rsid w:val="00F46BE0"/>
    <w:rsid w:val="00F803C7"/>
    <w:rsid w:val="00FA4E02"/>
    <w:rsid w:val="00FB5CD9"/>
    <w:rsid w:val="00FE04CF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7578D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E8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DB39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B39E8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DB3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7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572A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7572A5"/>
    <w:rPr>
      <w:rFonts w:ascii="Calibri" w:eastAsia="Calibri" w:hAnsi="Calibri" w:cs="Calibri"/>
      <w:lang w:eastAsia="zh-CN"/>
    </w:rPr>
  </w:style>
  <w:style w:type="paragraph" w:customStyle="1" w:styleId="Ul">
    <w:name w:val="Ul"/>
    <w:basedOn w:val="a"/>
    <w:rsid w:val="0097578D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highlighted">
    <w:name w:val="Span_highlighted"/>
    <w:rsid w:val="0097578D"/>
    <w:rPr>
      <w:shd w:val="clear" w:color="auto" w:fill="E3E6F9"/>
    </w:rPr>
  </w:style>
  <w:style w:type="character" w:customStyle="1" w:styleId="40">
    <w:name w:val="Заголовок 4 Знак"/>
    <w:basedOn w:val="a0"/>
    <w:link w:val="4"/>
    <w:rsid w:val="0097578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Spanred">
    <w:name w:val="Span_red"/>
    <w:basedOn w:val="a0"/>
    <w:rsid w:val="001A2F14"/>
    <w:rPr>
      <w:color w:val="E11F27"/>
    </w:rPr>
  </w:style>
  <w:style w:type="paragraph" w:customStyle="1" w:styleId="Tdtable-td">
    <w:name w:val="Td_table-td"/>
    <w:basedOn w:val="a"/>
    <w:rsid w:val="00B57098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3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line-p">
    <w:name w:val="inline-p"/>
    <w:basedOn w:val="a"/>
    <w:rsid w:val="00AD6227"/>
    <w:pPr>
      <w:spacing w:after="0"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AD6227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AD6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CA06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0658"/>
  </w:style>
  <w:style w:type="character" w:styleId="ac">
    <w:name w:val="Strong"/>
    <w:basedOn w:val="a0"/>
    <w:uiPriority w:val="99"/>
    <w:qFormat/>
    <w:rsid w:val="00CA0658"/>
    <w:rPr>
      <w:rFonts w:cs="Times New Roman"/>
      <w:b/>
    </w:rPr>
  </w:style>
  <w:style w:type="paragraph" w:styleId="ad">
    <w:name w:val="header"/>
    <w:basedOn w:val="a"/>
    <w:link w:val="ae"/>
    <w:uiPriority w:val="99"/>
    <w:unhideWhenUsed/>
    <w:rsid w:val="00320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20D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9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1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9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46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74</cp:revision>
  <dcterms:created xsi:type="dcterms:W3CDTF">2018-12-02T07:24:00Z</dcterms:created>
  <dcterms:modified xsi:type="dcterms:W3CDTF">2018-12-16T12:33:00Z</dcterms:modified>
</cp:coreProperties>
</file>