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58" w:rsidRPr="00294758" w:rsidRDefault="00294758" w:rsidP="00294758">
      <w:pPr>
        <w:pStyle w:val="a3"/>
        <w:shd w:val="clear" w:color="auto" w:fill="FFFFFF"/>
        <w:spacing w:line="312" w:lineRule="atLeast"/>
        <w:jc w:val="center"/>
        <w:rPr>
          <w:sz w:val="28"/>
          <w:szCs w:val="28"/>
        </w:rPr>
      </w:pPr>
      <w:r w:rsidRPr="00294758">
        <w:rPr>
          <w:sz w:val="28"/>
          <w:szCs w:val="28"/>
        </w:rPr>
        <w:t>Доклад на тему</w:t>
      </w:r>
    </w:p>
    <w:p w:rsidR="00294758" w:rsidRDefault="00294758" w:rsidP="00294758">
      <w:pPr>
        <w:pStyle w:val="a3"/>
        <w:shd w:val="clear" w:color="auto" w:fill="FFFFFF"/>
        <w:spacing w:line="312" w:lineRule="atLeast"/>
        <w:jc w:val="center"/>
        <w:rPr>
          <w:rFonts w:ascii="Arial" w:hAnsi="Arial" w:cs="Arial"/>
          <w:b/>
          <w:color w:val="000000"/>
          <w:sz w:val="23"/>
          <w:szCs w:val="23"/>
        </w:rPr>
      </w:pPr>
    </w:p>
    <w:p w:rsidR="00294758" w:rsidRDefault="00294758" w:rsidP="00294758">
      <w:pPr>
        <w:pStyle w:val="a3"/>
        <w:shd w:val="clear" w:color="auto" w:fill="FFFFFF"/>
        <w:spacing w:line="312" w:lineRule="atLeast"/>
        <w:jc w:val="center"/>
        <w:rPr>
          <w:rFonts w:ascii="Arial" w:hAnsi="Arial" w:cs="Arial"/>
          <w:b/>
          <w:color w:val="000000"/>
          <w:sz w:val="23"/>
          <w:szCs w:val="23"/>
        </w:rPr>
      </w:pPr>
    </w:p>
    <w:p w:rsidR="00294758" w:rsidRDefault="00294758" w:rsidP="00294758">
      <w:pPr>
        <w:pStyle w:val="a3"/>
        <w:shd w:val="clear" w:color="auto" w:fill="FFFFFF"/>
        <w:spacing w:line="312" w:lineRule="atLeast"/>
        <w:jc w:val="center"/>
        <w:rPr>
          <w:rFonts w:ascii="Arial" w:hAnsi="Arial" w:cs="Arial"/>
          <w:b/>
          <w:color w:val="000000"/>
          <w:sz w:val="23"/>
          <w:szCs w:val="23"/>
        </w:rPr>
      </w:pPr>
    </w:p>
    <w:p w:rsidR="00294758" w:rsidRDefault="00294758" w:rsidP="00294758">
      <w:pPr>
        <w:pStyle w:val="a3"/>
        <w:shd w:val="clear" w:color="auto" w:fill="FFFFFF"/>
        <w:spacing w:line="312" w:lineRule="atLeast"/>
        <w:jc w:val="center"/>
        <w:rPr>
          <w:rFonts w:ascii="Arial" w:hAnsi="Arial" w:cs="Arial"/>
          <w:b/>
          <w:color w:val="000000"/>
          <w:sz w:val="23"/>
          <w:szCs w:val="23"/>
        </w:rPr>
      </w:pPr>
    </w:p>
    <w:p w:rsidR="00294758" w:rsidRDefault="00294758" w:rsidP="00294758">
      <w:pPr>
        <w:pStyle w:val="a3"/>
        <w:shd w:val="clear" w:color="auto" w:fill="FFFFFF"/>
        <w:spacing w:line="312" w:lineRule="atLeast"/>
        <w:jc w:val="center"/>
        <w:rPr>
          <w:rFonts w:ascii="Arial" w:hAnsi="Arial" w:cs="Arial"/>
          <w:b/>
          <w:color w:val="000000"/>
          <w:sz w:val="23"/>
          <w:szCs w:val="23"/>
        </w:rPr>
      </w:pPr>
    </w:p>
    <w:p w:rsidR="00294758" w:rsidRDefault="00294758" w:rsidP="00DE608C">
      <w:pPr>
        <w:pStyle w:val="a3"/>
        <w:shd w:val="clear" w:color="auto" w:fill="FFFFFF"/>
        <w:spacing w:line="312" w:lineRule="atLeast"/>
        <w:jc w:val="center"/>
        <w:rPr>
          <w:rFonts w:ascii="Arial" w:hAnsi="Arial" w:cs="Arial"/>
          <w:b/>
          <w:color w:val="000000"/>
          <w:sz w:val="23"/>
          <w:szCs w:val="23"/>
        </w:rPr>
      </w:pPr>
      <w:r>
        <w:rPr>
          <w:rFonts w:ascii="Arial" w:hAnsi="Arial" w:cs="Arial"/>
          <w:b/>
          <w:color w:val="000000"/>
          <w:sz w:val="23"/>
          <w:szCs w:val="23"/>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78.5pt;height:197.25pt" adj="6924" fillcolor="#60c" strokecolor="black [3213]">
            <v:fill r:id="rId5" o:title="" color2="#c0c" focus="100%" type="gradient"/>
            <v:shadow on="t" color="#99f" opacity="52429f" offset="3pt,3pt"/>
            <v:textpath style="font-family:&quot;Impact&quot;;font-size:24pt;v-text-kern:t" trim="t" fitpath="t" string="&quot;ИКТ в начальной школе,&#10;как средство повышения качества обучения&quot;&#10;"/>
          </v:shape>
        </w:pict>
      </w:r>
    </w:p>
    <w:p w:rsidR="00294758" w:rsidRDefault="00294758">
      <w:pPr>
        <w:rPr>
          <w:rFonts w:ascii="Arial" w:hAnsi="Arial" w:cs="Arial"/>
          <w:b/>
          <w:color w:val="000000"/>
          <w:sz w:val="23"/>
          <w:szCs w:val="23"/>
        </w:rPr>
      </w:pPr>
    </w:p>
    <w:p w:rsidR="00294758" w:rsidRDefault="00294758">
      <w:pPr>
        <w:rPr>
          <w:rFonts w:ascii="Arial" w:hAnsi="Arial" w:cs="Arial"/>
          <w:b/>
          <w:color w:val="000000"/>
          <w:sz w:val="23"/>
          <w:szCs w:val="23"/>
        </w:rPr>
      </w:pPr>
    </w:p>
    <w:p w:rsidR="00294758" w:rsidRDefault="00294758">
      <w:pPr>
        <w:rPr>
          <w:rFonts w:ascii="Arial" w:hAnsi="Arial" w:cs="Arial"/>
          <w:b/>
          <w:color w:val="000000"/>
          <w:sz w:val="23"/>
          <w:szCs w:val="23"/>
        </w:rPr>
      </w:pPr>
    </w:p>
    <w:p w:rsidR="00294758" w:rsidRDefault="00294758">
      <w:pPr>
        <w:rPr>
          <w:rFonts w:ascii="Arial" w:hAnsi="Arial" w:cs="Arial"/>
          <w:b/>
          <w:color w:val="000000"/>
          <w:sz w:val="23"/>
          <w:szCs w:val="23"/>
        </w:rPr>
      </w:pPr>
    </w:p>
    <w:p w:rsidR="00294758" w:rsidRDefault="00294758">
      <w:pPr>
        <w:rPr>
          <w:rFonts w:ascii="Arial" w:hAnsi="Arial" w:cs="Arial"/>
          <w:b/>
          <w:color w:val="000000"/>
          <w:sz w:val="23"/>
          <w:szCs w:val="23"/>
        </w:rPr>
      </w:pPr>
    </w:p>
    <w:p w:rsidR="00294758" w:rsidRDefault="00294758">
      <w:pPr>
        <w:rPr>
          <w:rFonts w:ascii="Arial" w:hAnsi="Arial" w:cs="Arial"/>
          <w:b/>
          <w:color w:val="000000"/>
          <w:sz w:val="23"/>
          <w:szCs w:val="23"/>
        </w:rPr>
      </w:pPr>
    </w:p>
    <w:p w:rsidR="00294758" w:rsidRDefault="00294758">
      <w:pPr>
        <w:rPr>
          <w:rFonts w:ascii="Arial" w:hAnsi="Arial" w:cs="Arial"/>
          <w:b/>
          <w:color w:val="000000"/>
          <w:sz w:val="23"/>
          <w:szCs w:val="23"/>
        </w:rPr>
      </w:pPr>
    </w:p>
    <w:p w:rsidR="00294758" w:rsidRDefault="00294758">
      <w:pPr>
        <w:rPr>
          <w:rFonts w:ascii="Arial" w:hAnsi="Arial" w:cs="Arial"/>
          <w:b/>
          <w:color w:val="000000"/>
          <w:sz w:val="23"/>
          <w:szCs w:val="23"/>
        </w:rPr>
      </w:pPr>
    </w:p>
    <w:p w:rsidR="00294758" w:rsidRDefault="00294758">
      <w:pPr>
        <w:rPr>
          <w:rFonts w:ascii="Arial" w:hAnsi="Arial" w:cs="Arial"/>
          <w:b/>
          <w:color w:val="000000"/>
          <w:sz w:val="23"/>
          <w:szCs w:val="23"/>
        </w:rPr>
      </w:pPr>
    </w:p>
    <w:p w:rsidR="00294758" w:rsidRPr="00294758" w:rsidRDefault="00294758" w:rsidP="00294758">
      <w:pPr>
        <w:jc w:val="right"/>
        <w:rPr>
          <w:rFonts w:ascii="Times New Roman" w:hAnsi="Times New Roman" w:cs="Times New Roman"/>
          <w:sz w:val="28"/>
          <w:szCs w:val="28"/>
        </w:rPr>
      </w:pPr>
      <w:r w:rsidRPr="00294758">
        <w:rPr>
          <w:rFonts w:ascii="Times New Roman" w:hAnsi="Times New Roman" w:cs="Times New Roman"/>
          <w:sz w:val="28"/>
          <w:szCs w:val="28"/>
        </w:rPr>
        <w:t>Выполнила учитель начальных классов</w:t>
      </w:r>
    </w:p>
    <w:p w:rsidR="00294758" w:rsidRPr="00294758" w:rsidRDefault="00294758" w:rsidP="00294758">
      <w:pPr>
        <w:jc w:val="right"/>
        <w:rPr>
          <w:rFonts w:ascii="Times New Roman" w:hAnsi="Times New Roman" w:cs="Times New Roman"/>
          <w:sz w:val="28"/>
          <w:szCs w:val="28"/>
        </w:rPr>
      </w:pPr>
      <w:r w:rsidRPr="00294758">
        <w:rPr>
          <w:rFonts w:ascii="Times New Roman" w:hAnsi="Times New Roman" w:cs="Times New Roman"/>
          <w:sz w:val="28"/>
          <w:szCs w:val="28"/>
        </w:rPr>
        <w:t xml:space="preserve">МОУ СОШ № 7 </w:t>
      </w:r>
      <w:proofErr w:type="spellStart"/>
      <w:r w:rsidRPr="00294758">
        <w:rPr>
          <w:rFonts w:ascii="Times New Roman" w:hAnsi="Times New Roman" w:cs="Times New Roman"/>
          <w:sz w:val="28"/>
          <w:szCs w:val="28"/>
        </w:rPr>
        <w:t>г</w:t>
      </w:r>
      <w:proofErr w:type="gramStart"/>
      <w:r w:rsidRPr="00294758">
        <w:rPr>
          <w:rFonts w:ascii="Times New Roman" w:hAnsi="Times New Roman" w:cs="Times New Roman"/>
          <w:sz w:val="28"/>
          <w:szCs w:val="28"/>
        </w:rPr>
        <w:t>.Р</w:t>
      </w:r>
      <w:proofErr w:type="gramEnd"/>
      <w:r w:rsidRPr="00294758">
        <w:rPr>
          <w:rFonts w:ascii="Times New Roman" w:hAnsi="Times New Roman" w:cs="Times New Roman"/>
          <w:sz w:val="28"/>
          <w:szCs w:val="28"/>
        </w:rPr>
        <w:t>тищево</w:t>
      </w:r>
      <w:proofErr w:type="spellEnd"/>
    </w:p>
    <w:p w:rsidR="00294758" w:rsidRPr="00294758" w:rsidRDefault="00294758" w:rsidP="00294758">
      <w:pPr>
        <w:jc w:val="right"/>
        <w:rPr>
          <w:rFonts w:ascii="Times New Roman" w:hAnsi="Times New Roman" w:cs="Times New Roman"/>
          <w:sz w:val="28"/>
          <w:szCs w:val="28"/>
        </w:rPr>
      </w:pPr>
      <w:r w:rsidRPr="00294758">
        <w:rPr>
          <w:rFonts w:ascii="Times New Roman" w:hAnsi="Times New Roman" w:cs="Times New Roman"/>
          <w:sz w:val="28"/>
          <w:szCs w:val="28"/>
        </w:rPr>
        <w:t>Лукашова Елена Николаевна</w:t>
      </w:r>
    </w:p>
    <w:p w:rsidR="00294758" w:rsidRPr="00294758" w:rsidRDefault="00294758" w:rsidP="00294758">
      <w:pPr>
        <w:jc w:val="center"/>
        <w:rPr>
          <w:rFonts w:ascii="Times New Roman" w:hAnsi="Times New Roman" w:cs="Times New Roman"/>
          <w:sz w:val="28"/>
          <w:szCs w:val="28"/>
        </w:rPr>
      </w:pPr>
      <w:r w:rsidRPr="00294758">
        <w:rPr>
          <w:rFonts w:ascii="Times New Roman" w:hAnsi="Times New Roman" w:cs="Times New Roman"/>
          <w:sz w:val="28"/>
          <w:szCs w:val="28"/>
        </w:rPr>
        <w:t>2018-2019 г</w:t>
      </w:r>
    </w:p>
    <w:p w:rsidR="00DE608C" w:rsidRPr="00696B88" w:rsidRDefault="00DE608C" w:rsidP="00DE608C">
      <w:pPr>
        <w:pStyle w:val="a3"/>
        <w:shd w:val="clear" w:color="auto" w:fill="FFFFFF"/>
        <w:spacing w:line="312" w:lineRule="atLeast"/>
        <w:jc w:val="center"/>
        <w:rPr>
          <w:b/>
          <w:color w:val="000000"/>
          <w:sz w:val="28"/>
          <w:szCs w:val="28"/>
        </w:rPr>
      </w:pPr>
      <w:r w:rsidRPr="00696B88">
        <w:rPr>
          <w:rFonts w:ascii="Arial" w:hAnsi="Arial" w:cs="Arial"/>
          <w:b/>
          <w:color w:val="000000"/>
          <w:sz w:val="23"/>
          <w:szCs w:val="23"/>
        </w:rPr>
        <w:lastRenderedPageBreak/>
        <w:t>«</w:t>
      </w:r>
      <w:r w:rsidRPr="00696B88">
        <w:rPr>
          <w:b/>
          <w:color w:val="000000"/>
          <w:sz w:val="28"/>
          <w:szCs w:val="28"/>
        </w:rPr>
        <w:t>ИКТ в начальной школе</w:t>
      </w:r>
      <w:r w:rsidRPr="00696B88">
        <w:rPr>
          <w:b/>
          <w:color w:val="000000"/>
          <w:sz w:val="28"/>
          <w:szCs w:val="28"/>
        </w:rPr>
        <w:br/>
        <w:t>как средство повышения качества обучения »</w:t>
      </w:r>
    </w:p>
    <w:p w:rsidR="00DE608C" w:rsidRPr="00DE608C" w:rsidRDefault="00696B88" w:rsidP="00696B88">
      <w:pPr>
        <w:pStyle w:val="a3"/>
        <w:shd w:val="clear" w:color="auto" w:fill="FFFFFF"/>
        <w:spacing w:line="312" w:lineRule="atLeast"/>
        <w:rPr>
          <w:color w:val="000000"/>
          <w:sz w:val="28"/>
          <w:szCs w:val="28"/>
        </w:rPr>
      </w:pPr>
      <w:r>
        <w:rPr>
          <w:color w:val="000000"/>
          <w:sz w:val="28"/>
          <w:szCs w:val="28"/>
        </w:rPr>
        <w:t xml:space="preserve">                                             </w:t>
      </w:r>
      <w:r w:rsidR="00DE608C" w:rsidRPr="00DE608C">
        <w:rPr>
          <w:color w:val="000000"/>
          <w:sz w:val="28"/>
          <w:szCs w:val="28"/>
        </w:rPr>
        <w:t>201</w:t>
      </w:r>
      <w:r>
        <w:rPr>
          <w:color w:val="000000"/>
          <w:sz w:val="28"/>
          <w:szCs w:val="28"/>
        </w:rPr>
        <w:t>8</w:t>
      </w:r>
      <w:r w:rsidR="00DE608C" w:rsidRPr="00DE608C">
        <w:rPr>
          <w:color w:val="000000"/>
          <w:sz w:val="28"/>
          <w:szCs w:val="28"/>
        </w:rPr>
        <w:t>-201</w:t>
      </w:r>
      <w:r>
        <w:rPr>
          <w:color w:val="000000"/>
          <w:sz w:val="28"/>
          <w:szCs w:val="28"/>
        </w:rPr>
        <w:t>9</w:t>
      </w:r>
      <w:r w:rsidR="00DE608C" w:rsidRPr="00DE608C">
        <w:rPr>
          <w:color w:val="000000"/>
          <w:sz w:val="28"/>
          <w:szCs w:val="28"/>
        </w:rPr>
        <w:t xml:space="preserve"> учебный год.</w:t>
      </w:r>
      <w:r w:rsidR="00DE608C" w:rsidRPr="00DE608C">
        <w:rPr>
          <w:color w:val="000000"/>
          <w:sz w:val="28"/>
          <w:szCs w:val="28"/>
        </w:rPr>
        <w:br/>
        <w:t>Современный человек окружен таким количеством информации, которое он не в состоянии перерабатывать и</w:t>
      </w:r>
      <w:bookmarkStart w:id="0" w:name="_GoBack"/>
      <w:bookmarkEnd w:id="0"/>
      <w:r w:rsidR="00DE608C" w:rsidRPr="00DE608C">
        <w:rPr>
          <w:color w:val="000000"/>
          <w:sz w:val="28"/>
          <w:szCs w:val="28"/>
        </w:rPr>
        <w:t xml:space="preserve">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 и информационные технологии. Исходя из того, что «информационные и коммуникационные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 главным в практической деятельности учителя становится понимание роли применения ИКТ в учебной деятельности. Успех реформы российского образования во многом зависит от человеческого фактора: педагога и его профессионализма. Именно уровень квалификации преподавательских кадров, их готовность использовать современные технологии в профессиональной деятельности будут главными в сложном процессе вывода образования на уровень потребностей современного общества.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неизведанные ранее просторы. Подчеркну, что простое использование компьютерной техники на уроках не влечет за собой автоматически повышение уровня профессионального мастерства учителя и рост качества образования. Определяющую роль играет, прежде всего, личность педагога и его мотивация. Поэтому в школах необходимо создать такие условия работы, при которых учитель хотел бы постоянно применять имеющиеся у него знания в области использования ИКТ и пополнять их. При этом внедрение современных технологий в педагогическую деятельность должно быть не просто необходимостью, а быть осознанным процессом при непрерывном образовании и самообразовании учителя в этой области. Направления модернизации образования должны определяться не столько наличием в школе компьютерной техники и программных средств, сколько готовностью учителей начальных классов к переменам в соответствии с запросами и проблемами общества.</w:t>
      </w:r>
      <w:r w:rsidR="00DE608C" w:rsidRPr="00DE608C">
        <w:rPr>
          <w:color w:val="000000"/>
          <w:sz w:val="28"/>
          <w:szCs w:val="28"/>
        </w:rPr>
        <w:br/>
        <w:t xml:space="preserve">По данным сайта статистики 18% учителей 1-4 классов негативно относятся к применению компьютерных технологий на уроках, не проявляют интереса к компьютеру, избегают обучения на курсах повышения компьютерной грамотности, предпочитая прибегать к помощи своих «продвинутых коллег. Педагогический стаж этой группы учителей превышает 20 лет. Более половины учителей начальных классов (54%) положительно относятся к компьютеру, проявляют интерес </w:t>
      </w:r>
      <w:proofErr w:type="gramStart"/>
      <w:r w:rsidR="00DE608C" w:rsidRPr="00DE608C">
        <w:rPr>
          <w:color w:val="000000"/>
          <w:sz w:val="28"/>
          <w:szCs w:val="28"/>
        </w:rPr>
        <w:t>к</w:t>
      </w:r>
      <w:proofErr w:type="gramEnd"/>
      <w:r w:rsidR="00DE608C" w:rsidRPr="00DE608C">
        <w:rPr>
          <w:color w:val="000000"/>
          <w:sz w:val="28"/>
          <w:szCs w:val="28"/>
        </w:rPr>
        <w:t xml:space="preserve"> новым ИКТ, используют их в своей практике, среди них как молодые учителя</w:t>
      </w:r>
      <w:r>
        <w:rPr>
          <w:color w:val="000000"/>
          <w:sz w:val="28"/>
          <w:szCs w:val="28"/>
        </w:rPr>
        <w:t xml:space="preserve"> </w:t>
      </w:r>
      <w:r w:rsidR="00DE608C" w:rsidRPr="00DE608C">
        <w:rPr>
          <w:color w:val="000000"/>
          <w:sz w:val="28"/>
          <w:szCs w:val="28"/>
        </w:rPr>
        <w:t xml:space="preserve">(стаж работы до 5 лет), так и опытные педагоги. Около трети учителей начальных классов (28%) положительно относятся </w:t>
      </w:r>
      <w:proofErr w:type="gramStart"/>
      <w:r w:rsidR="00DE608C" w:rsidRPr="00DE608C">
        <w:rPr>
          <w:color w:val="000000"/>
          <w:sz w:val="28"/>
          <w:szCs w:val="28"/>
        </w:rPr>
        <w:t>к</w:t>
      </w:r>
      <w:proofErr w:type="gramEnd"/>
      <w:r w:rsidR="00DE608C" w:rsidRPr="00DE608C">
        <w:rPr>
          <w:color w:val="000000"/>
          <w:sz w:val="28"/>
          <w:szCs w:val="28"/>
        </w:rPr>
        <w:t xml:space="preserve"> И</w:t>
      </w:r>
      <w:r>
        <w:rPr>
          <w:color w:val="000000"/>
          <w:sz w:val="28"/>
          <w:szCs w:val="28"/>
        </w:rPr>
        <w:t>К</w:t>
      </w:r>
      <w:r w:rsidR="00DE608C" w:rsidRPr="00DE608C">
        <w:rPr>
          <w:color w:val="000000"/>
          <w:sz w:val="28"/>
          <w:szCs w:val="28"/>
        </w:rPr>
        <w:t xml:space="preserve">Т, интересуются ими, но не используют на своих уроках. В данную группу также вошли педагоги с разным стажем. А среди </w:t>
      </w:r>
      <w:proofErr w:type="gramStart"/>
      <w:r w:rsidR="00DE608C" w:rsidRPr="00DE608C">
        <w:rPr>
          <w:color w:val="000000"/>
          <w:sz w:val="28"/>
          <w:szCs w:val="28"/>
        </w:rPr>
        <w:t xml:space="preserve">учителей начальных классов, </w:t>
      </w:r>
      <w:r w:rsidR="00DE608C" w:rsidRPr="00DE608C">
        <w:rPr>
          <w:color w:val="000000"/>
          <w:sz w:val="28"/>
          <w:szCs w:val="28"/>
        </w:rPr>
        <w:lastRenderedPageBreak/>
        <w:t>владеющих компьютерными технологиями 18% не применяют</w:t>
      </w:r>
      <w:proofErr w:type="gramEnd"/>
      <w:r w:rsidR="00DE608C" w:rsidRPr="00DE608C">
        <w:rPr>
          <w:color w:val="000000"/>
          <w:sz w:val="28"/>
          <w:szCs w:val="28"/>
        </w:rPr>
        <w:t xml:space="preserve"> их на уроках, 27% используют, но редко, 36% используют 2-3 раза в неделю, а 19% постоянно, практически на каждом уроке.</w:t>
      </w:r>
      <w:r w:rsidR="00DE608C" w:rsidRPr="00DE608C">
        <w:rPr>
          <w:color w:val="000000"/>
          <w:sz w:val="28"/>
          <w:szCs w:val="28"/>
        </w:rPr>
        <w:br/>
      </w:r>
      <w:r w:rsidR="00DE608C" w:rsidRPr="00696B88">
        <w:rPr>
          <w:b/>
          <w:color w:val="000000"/>
          <w:sz w:val="28"/>
          <w:szCs w:val="28"/>
        </w:rPr>
        <w:t>Использование учителями начальных классов ИКТ</w:t>
      </w:r>
      <w:r w:rsidRPr="00696B88">
        <w:rPr>
          <w:b/>
          <w:color w:val="000000"/>
          <w:sz w:val="28"/>
          <w:szCs w:val="28"/>
        </w:rPr>
        <w:t>.</w:t>
      </w:r>
      <w:r w:rsidR="00DE608C" w:rsidRPr="00696B88">
        <w:rPr>
          <w:b/>
          <w:color w:val="000000"/>
          <w:sz w:val="28"/>
          <w:szCs w:val="28"/>
        </w:rPr>
        <w:br/>
      </w:r>
      <w:r w:rsidR="00DE608C" w:rsidRPr="00DE608C">
        <w:rPr>
          <w:color w:val="000000"/>
          <w:sz w:val="28"/>
          <w:szCs w:val="28"/>
        </w:rPr>
        <w:t>В таблице приведены данные по мере уменьшения значимости:</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br/>
      </w:r>
      <w:proofErr w:type="gramStart"/>
      <w:r w:rsidRPr="00DE608C">
        <w:rPr>
          <w:color w:val="000000"/>
          <w:sz w:val="28"/>
          <w:szCs w:val="28"/>
        </w:rPr>
        <w:t>1 Электронная обработка документов</w:t>
      </w:r>
      <w:r w:rsidRPr="00DE608C">
        <w:rPr>
          <w:color w:val="000000"/>
          <w:sz w:val="28"/>
          <w:szCs w:val="28"/>
        </w:rPr>
        <w:br/>
        <w:t>2 Использование готовых мультимедийных продуктов</w:t>
      </w:r>
      <w:r w:rsidRPr="00DE608C">
        <w:rPr>
          <w:color w:val="000000"/>
          <w:sz w:val="28"/>
          <w:szCs w:val="28"/>
        </w:rPr>
        <w:br/>
        <w:t>3 Использование ресурсов сети Интернет для подготовки к урокам или для самообразования</w:t>
      </w:r>
      <w:r w:rsidRPr="00DE608C">
        <w:rPr>
          <w:color w:val="000000"/>
          <w:sz w:val="28"/>
          <w:szCs w:val="28"/>
        </w:rPr>
        <w:br/>
        <w:t>4 Использование электронной почты для переписки, общения с коллегами</w:t>
      </w:r>
      <w:r w:rsidRPr="00DE608C">
        <w:rPr>
          <w:color w:val="000000"/>
          <w:sz w:val="28"/>
          <w:szCs w:val="28"/>
        </w:rPr>
        <w:br/>
        <w:t>5 Использование компьютерных технологий во внеурочное время</w:t>
      </w:r>
      <w:r w:rsidRPr="00DE608C">
        <w:rPr>
          <w:color w:val="000000"/>
          <w:sz w:val="28"/>
          <w:szCs w:val="28"/>
        </w:rPr>
        <w:br/>
        <w:t>6 Использование компьютерных технологий в работе с родителями, на педсоветах, заседаниях МО</w:t>
      </w:r>
      <w:r w:rsidRPr="00DE608C">
        <w:rPr>
          <w:color w:val="000000"/>
          <w:sz w:val="28"/>
          <w:szCs w:val="28"/>
        </w:rPr>
        <w:br/>
        <w:t>7 Использование собственных мультимедийных продуктов</w:t>
      </w:r>
      <w:r w:rsidRPr="00DE608C">
        <w:rPr>
          <w:color w:val="000000"/>
          <w:sz w:val="28"/>
          <w:szCs w:val="28"/>
        </w:rPr>
        <w:br/>
        <w:t>8 Профессиональные форумы, работа в сетевых</w:t>
      </w:r>
      <w:proofErr w:type="gramEnd"/>
      <w:r w:rsidRPr="00DE608C">
        <w:rPr>
          <w:color w:val="000000"/>
          <w:sz w:val="28"/>
          <w:szCs w:val="28"/>
        </w:rPr>
        <w:t xml:space="preserve"> профессиональных </w:t>
      </w:r>
      <w:proofErr w:type="gramStart"/>
      <w:r w:rsidRPr="00DE608C">
        <w:rPr>
          <w:color w:val="000000"/>
          <w:sz w:val="28"/>
          <w:szCs w:val="28"/>
        </w:rPr>
        <w:t>ассоциациях</w:t>
      </w:r>
      <w:proofErr w:type="gramEnd"/>
      <w:r w:rsidRPr="00DE608C">
        <w:rPr>
          <w:color w:val="000000"/>
          <w:sz w:val="28"/>
          <w:szCs w:val="28"/>
        </w:rPr>
        <w:br/>
        <w:t>9 Использование сети Интернет для участия в дистанционных конкурсах, олимпиадах, конференциях разного уровня</w:t>
      </w:r>
      <w:r w:rsidRPr="00DE608C">
        <w:rPr>
          <w:color w:val="000000"/>
          <w:sz w:val="28"/>
          <w:szCs w:val="28"/>
        </w:rPr>
        <w:br/>
        <w:t>10 Дистанционное образование (курсы повышения квалификации)</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Из этого списка видно, что учителя больше нацелены на потребление готового продукта, использование компьютера из соображения удобства. Они практически не видят его значимости для самообразования, профессионального общения, дистанционного обмена опытом и дистанционного обучения.</w:t>
      </w:r>
      <w:r w:rsidRPr="00DE608C">
        <w:rPr>
          <w:color w:val="000000"/>
          <w:sz w:val="28"/>
          <w:szCs w:val="28"/>
        </w:rPr>
        <w:br/>
        <w:t>В связи с этим, я хотела бы напомнить вам названия сетевых педагогических сообществ, в которых, зарегистрировавшись, вы можете общаться со своими коллегами.</w:t>
      </w:r>
      <w:r w:rsidRPr="00DE608C">
        <w:rPr>
          <w:color w:val="000000"/>
          <w:sz w:val="28"/>
          <w:szCs w:val="28"/>
        </w:rPr>
        <w:br/>
        <w:t xml:space="preserve">Сейчас всем понятно, что 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 Поэтому я выбрала тему по самообразованию «Использование ИКТ на уроках в начальной школе как средство повышения качества </w:t>
      </w:r>
      <w:proofErr w:type="spellStart"/>
      <w:r w:rsidRPr="00DE608C">
        <w:rPr>
          <w:color w:val="000000"/>
          <w:sz w:val="28"/>
          <w:szCs w:val="28"/>
        </w:rPr>
        <w:t>обученности</w:t>
      </w:r>
      <w:proofErr w:type="spellEnd"/>
      <w:r w:rsidRPr="00DE608C">
        <w:rPr>
          <w:color w:val="000000"/>
          <w:sz w:val="28"/>
          <w:szCs w:val="28"/>
        </w:rPr>
        <w:t>». Я прошла подготовку на курсах, изучила литературу по этой теме и стала использовать ИКТ на своих уроках.</w:t>
      </w:r>
      <w:r w:rsidRPr="00DE608C">
        <w:rPr>
          <w:rStyle w:val="apple-converted-space"/>
          <w:color w:val="000000"/>
          <w:sz w:val="28"/>
          <w:szCs w:val="28"/>
        </w:rPr>
        <w:t> </w:t>
      </w:r>
      <w:r w:rsidRPr="00DE608C">
        <w:rPr>
          <w:color w:val="000000"/>
          <w:sz w:val="28"/>
          <w:szCs w:val="28"/>
        </w:rPr>
        <w:br/>
      </w:r>
      <w:r w:rsidRPr="00696B88">
        <w:rPr>
          <w:i/>
          <w:color w:val="000000"/>
          <w:sz w:val="28"/>
          <w:szCs w:val="28"/>
        </w:rPr>
        <w:t>Использование ИКТ в учебном процессе позволяет:</w:t>
      </w:r>
    </w:p>
    <w:p w:rsidR="00DE608C" w:rsidRPr="00696B88" w:rsidRDefault="00DE608C" w:rsidP="00DE608C">
      <w:pPr>
        <w:pStyle w:val="a3"/>
        <w:shd w:val="clear" w:color="auto" w:fill="FFFFFF"/>
        <w:spacing w:line="312" w:lineRule="atLeast"/>
        <w:rPr>
          <w:i/>
          <w:color w:val="000000"/>
          <w:sz w:val="28"/>
          <w:szCs w:val="28"/>
        </w:rPr>
      </w:pPr>
      <w:r w:rsidRPr="00DE608C">
        <w:rPr>
          <w:color w:val="000000"/>
          <w:sz w:val="28"/>
          <w:szCs w:val="28"/>
        </w:rPr>
        <w:t>• усилить образовательные эффекты;</w:t>
      </w:r>
      <w:r w:rsidRPr="00DE608C">
        <w:rPr>
          <w:color w:val="000000"/>
          <w:sz w:val="28"/>
          <w:szCs w:val="28"/>
        </w:rPr>
        <w:br/>
        <w:t>• повысить качество усвоения материала;</w:t>
      </w:r>
      <w:r w:rsidRPr="00DE608C">
        <w:rPr>
          <w:color w:val="000000"/>
          <w:sz w:val="28"/>
          <w:szCs w:val="28"/>
        </w:rPr>
        <w:br/>
        <w:t>• построить индивидуальные образовательные траектории учащихся;</w:t>
      </w:r>
      <w:r w:rsidRPr="00DE608C">
        <w:rPr>
          <w:color w:val="000000"/>
          <w:sz w:val="28"/>
          <w:szCs w:val="28"/>
        </w:rPr>
        <w:br/>
        <w:t>• осуществить дифференцированный подход к учащимся с разным уровнем готовности к обучению;</w:t>
      </w:r>
      <w:r w:rsidRPr="00DE608C">
        <w:rPr>
          <w:color w:val="000000"/>
          <w:sz w:val="28"/>
          <w:szCs w:val="28"/>
        </w:rPr>
        <w:br/>
        <w:t>• организовать одновременно детей, обладающих различными способностями и возможностями.</w:t>
      </w:r>
      <w:r w:rsidRPr="00DE608C">
        <w:rPr>
          <w:color w:val="000000"/>
          <w:sz w:val="28"/>
          <w:szCs w:val="28"/>
        </w:rPr>
        <w:br/>
      </w:r>
      <w:r w:rsidRPr="00696B88">
        <w:rPr>
          <w:i/>
          <w:color w:val="000000"/>
          <w:sz w:val="28"/>
          <w:szCs w:val="28"/>
        </w:rPr>
        <w:t>Внедрение ИКТ осуществляется по направлениям:</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lastRenderedPageBreak/>
        <w:t>1. Создание презентаций к урокам;</w:t>
      </w:r>
      <w:r w:rsidRPr="00DE608C">
        <w:rPr>
          <w:color w:val="000000"/>
          <w:sz w:val="28"/>
          <w:szCs w:val="28"/>
        </w:rPr>
        <w:br/>
        <w:t>2. Работа с ресурсами Интернет;</w:t>
      </w:r>
      <w:r w:rsidRPr="00DE608C">
        <w:rPr>
          <w:color w:val="000000"/>
          <w:sz w:val="28"/>
          <w:szCs w:val="28"/>
        </w:rPr>
        <w:br/>
        <w:t>3. Использование готовых обучающих программ.</w:t>
      </w:r>
    </w:p>
    <w:p w:rsidR="00DE608C" w:rsidRPr="00696B88" w:rsidRDefault="00DE608C" w:rsidP="00DE608C">
      <w:pPr>
        <w:pStyle w:val="a3"/>
        <w:shd w:val="clear" w:color="auto" w:fill="FFFFFF"/>
        <w:spacing w:line="312" w:lineRule="atLeast"/>
        <w:rPr>
          <w:b/>
          <w:color w:val="000000"/>
          <w:sz w:val="28"/>
          <w:szCs w:val="28"/>
        </w:rPr>
      </w:pPr>
      <w:r w:rsidRPr="00696B88">
        <w:rPr>
          <w:b/>
          <w:color w:val="000000"/>
          <w:sz w:val="28"/>
          <w:szCs w:val="28"/>
        </w:rPr>
        <w:t>Создание презентаций к урокам.</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Презентации позволяют учителю:</w:t>
      </w:r>
      <w:r w:rsidRPr="00DE608C">
        <w:rPr>
          <w:color w:val="000000"/>
          <w:sz w:val="28"/>
          <w:szCs w:val="28"/>
        </w:rPr>
        <w:br/>
        <w:t>• наглядно представлять материал;</w:t>
      </w:r>
      <w:r w:rsidRPr="00DE608C">
        <w:rPr>
          <w:color w:val="000000"/>
          <w:sz w:val="28"/>
          <w:szCs w:val="28"/>
        </w:rPr>
        <w:br/>
        <w:t>• интенсифицировать процесс объяснения нового материала;</w:t>
      </w:r>
      <w:r w:rsidRPr="00DE608C">
        <w:rPr>
          <w:color w:val="000000"/>
          <w:sz w:val="28"/>
          <w:szCs w:val="28"/>
        </w:rPr>
        <w:br/>
        <w:t>• регулировать объем и скорость выводимой информации посредством анимации;</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С введением контрольно-измерительных материалов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 Это будет в значительной степени результативной подготовкой к данному виду экзамена.</w:t>
      </w:r>
      <w:r w:rsidRPr="00DE608C">
        <w:rPr>
          <w:color w:val="000000"/>
          <w:sz w:val="28"/>
          <w:szCs w:val="28"/>
        </w:rPr>
        <w:br/>
        <w:t xml:space="preserve">Можно создавать свои тесты на основе шаблона теста для начальной школы Иванова Д., который обладает возможностью исправлять допущенные учеником ошибки. Первые два задания теста предполагают выбор одного правильного варианта ответа. Во всех последующих заданиях учащимся необходимо выбрать несколько правильных ответов </w:t>
      </w:r>
      <w:proofErr w:type="gramStart"/>
      <w:r w:rsidRPr="00DE608C">
        <w:rPr>
          <w:color w:val="000000"/>
          <w:sz w:val="28"/>
          <w:szCs w:val="28"/>
        </w:rPr>
        <w:t>из</w:t>
      </w:r>
      <w:proofErr w:type="gramEnd"/>
      <w:r w:rsidRPr="00DE608C">
        <w:rPr>
          <w:color w:val="000000"/>
          <w:sz w:val="28"/>
          <w:szCs w:val="28"/>
        </w:rPr>
        <w:t xml:space="preserve"> предложенных. После выполнения всех заданий теста учащимся автоматически выставляется оценка. На листе «Результаты теста» можно нажать кнопку «Исправить» и выполнить задания, в которых были допущены ошибки. При этом</w:t>
      </w:r>
      <w:proofErr w:type="gramStart"/>
      <w:r w:rsidRPr="00DE608C">
        <w:rPr>
          <w:color w:val="000000"/>
          <w:sz w:val="28"/>
          <w:szCs w:val="28"/>
        </w:rPr>
        <w:t>,</w:t>
      </w:r>
      <w:proofErr w:type="gramEnd"/>
      <w:r w:rsidRPr="00DE608C">
        <w:rPr>
          <w:color w:val="000000"/>
          <w:sz w:val="28"/>
          <w:szCs w:val="28"/>
        </w:rPr>
        <w:t xml:space="preserve"> если ученик отвечает неправильно, выдается сообщение «Ответ неверный».</w:t>
      </w:r>
      <w:r w:rsidRPr="00DE608C">
        <w:rPr>
          <w:rStyle w:val="apple-converted-space"/>
          <w:color w:val="000000"/>
          <w:sz w:val="28"/>
          <w:szCs w:val="28"/>
        </w:rPr>
        <w:t> </w:t>
      </w:r>
      <w:r w:rsidRPr="00DE608C">
        <w:rPr>
          <w:color w:val="000000"/>
          <w:sz w:val="28"/>
          <w:szCs w:val="28"/>
        </w:rPr>
        <w:br/>
      </w:r>
      <w:r w:rsidRPr="00DE608C">
        <w:rPr>
          <w:color w:val="000000"/>
          <w:sz w:val="28"/>
          <w:szCs w:val="28"/>
        </w:rPr>
        <w:br/>
        <w:t>• Учащиеся легче воспринимают и усваивают сложные вопросы в результате более ясной, эффективной и динамичной подачи материала;</w:t>
      </w:r>
      <w:r w:rsidRPr="00DE608C">
        <w:rPr>
          <w:color w:val="000000"/>
          <w:sz w:val="28"/>
          <w:szCs w:val="28"/>
        </w:rPr>
        <w:br/>
        <w:t xml:space="preserve">Позволяет использовать различные стили обучения, преподаватели могут обращаться к всевозможным ресурсам, приспосабливаясь к определенным </w:t>
      </w:r>
      <w:r w:rsidRPr="00DE608C">
        <w:rPr>
          <w:color w:val="000000"/>
          <w:sz w:val="28"/>
          <w:szCs w:val="28"/>
        </w:rPr>
        <w:lastRenderedPageBreak/>
        <w:t>потребностям;</w:t>
      </w:r>
      <w:r w:rsidRPr="00DE608C">
        <w:rPr>
          <w:color w:val="000000"/>
          <w:sz w:val="28"/>
          <w:szCs w:val="28"/>
        </w:rPr>
        <w:br/>
        <w:t>• Учащиеся начинают работать более творчески и становятся уверенными в себе.</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На своих уроках использую готовые программные продукты на компакт-дисках.</w:t>
      </w:r>
      <w:r w:rsidRPr="00DE608C">
        <w:rPr>
          <w:color w:val="000000"/>
          <w:sz w:val="28"/>
          <w:szCs w:val="28"/>
        </w:rPr>
        <w:br/>
        <w:t xml:space="preserve">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имеющиеся в продаже мультимедийные диски. Среди мультимедийных дисков в первую очередь следует отметить диск «Детская энциклопедия Кирилла и </w:t>
      </w:r>
      <w:proofErr w:type="spellStart"/>
      <w:r w:rsidRPr="00DE608C">
        <w:rPr>
          <w:color w:val="000000"/>
          <w:sz w:val="28"/>
          <w:szCs w:val="28"/>
        </w:rPr>
        <w:t>Мефодия</w:t>
      </w:r>
      <w:proofErr w:type="spellEnd"/>
      <w:r w:rsidRPr="00DE608C">
        <w:rPr>
          <w:color w:val="000000"/>
          <w:sz w:val="28"/>
          <w:szCs w:val="28"/>
        </w:rPr>
        <w:t xml:space="preserve">». Это увлекательное путешествие в мир знаний. Живое интересное изложение, яркое красочное оформление, доступность в использовании – все это делает ДЭКМ незаменимым помощником в познании мира маленькими «почемучками». Энциклопедия содержит множество полезных сведений об окружающем мире, о существующих и исчезнувших цивилизациях, великих эпохах и далеких мира, выдающихся деятелях прошлого и настоящего, о необычных явлениях природы, животных и растениях. Разнообразная иллюстрированная информация в игровой форме поможет пробудить в ребенке жажду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w:t>
      </w:r>
      <w:proofErr w:type="spellStart"/>
      <w:r w:rsidRPr="00DE608C">
        <w:rPr>
          <w:color w:val="000000"/>
          <w:sz w:val="28"/>
          <w:szCs w:val="28"/>
        </w:rPr>
        <w:t>Мефодия</w:t>
      </w:r>
      <w:proofErr w:type="spellEnd"/>
      <w:r w:rsidRPr="00DE608C">
        <w:rPr>
          <w:color w:val="000000"/>
          <w:sz w:val="28"/>
          <w:szCs w:val="28"/>
        </w:rPr>
        <w:t>» - это более 10000 удивительных фактов и явлений, богатейшая сокровищница знаний обо всем.</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Другим прекрасным диском для начальной школы является «Природа и человек. Естествознание для начальной школы».</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 xml:space="preserve">Каждую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w:t>
      </w:r>
      <w:proofErr w:type="gramStart"/>
      <w:r w:rsidRPr="00DE608C">
        <w:rPr>
          <w:color w:val="000000"/>
          <w:sz w:val="28"/>
          <w:szCs w:val="28"/>
        </w:rPr>
        <w:t>найдут в этом мультимедийном учебнике по природоведению он предназначен для учащихся 1-4 классов и содержит</w:t>
      </w:r>
      <w:proofErr w:type="gramEnd"/>
      <w:r w:rsidRPr="00DE608C">
        <w:rPr>
          <w:color w:val="000000"/>
          <w:sz w:val="28"/>
          <w:szCs w:val="28"/>
        </w:rPr>
        <w:t xml:space="preserve"> материал по основным темам школьного курса естествознания: «Времена года», «Живая и неживая природа», «Живые организмы» и другие.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w:t>
      </w:r>
    </w:p>
    <w:p w:rsidR="00DE608C" w:rsidRPr="00696B88" w:rsidRDefault="00DE608C" w:rsidP="00DE608C">
      <w:pPr>
        <w:pStyle w:val="a3"/>
        <w:shd w:val="clear" w:color="auto" w:fill="FFFFFF"/>
        <w:spacing w:line="312" w:lineRule="atLeast"/>
        <w:rPr>
          <w:b/>
          <w:color w:val="000000"/>
          <w:sz w:val="28"/>
          <w:szCs w:val="28"/>
        </w:rPr>
      </w:pPr>
      <w:r w:rsidRPr="00696B88">
        <w:rPr>
          <w:b/>
          <w:color w:val="000000"/>
          <w:sz w:val="28"/>
          <w:szCs w:val="28"/>
        </w:rPr>
        <w:t>Использование ресурсов Интернет</w:t>
      </w:r>
      <w:r w:rsidR="00696B88" w:rsidRPr="00696B88">
        <w:rPr>
          <w:b/>
          <w:color w:val="000000"/>
          <w:sz w:val="28"/>
          <w:szCs w:val="28"/>
        </w:rPr>
        <w:t>.</w:t>
      </w:r>
    </w:p>
    <w:p w:rsidR="00DE608C" w:rsidRPr="00DE608C" w:rsidRDefault="00DE608C" w:rsidP="00DE608C">
      <w:pPr>
        <w:pStyle w:val="a3"/>
        <w:shd w:val="clear" w:color="auto" w:fill="FFFFFF"/>
        <w:spacing w:line="312" w:lineRule="atLeast"/>
        <w:rPr>
          <w:color w:val="000000"/>
          <w:sz w:val="28"/>
          <w:szCs w:val="28"/>
        </w:rPr>
      </w:pPr>
      <w:r w:rsidRPr="00696B88">
        <w:rPr>
          <w:i/>
          <w:color w:val="000000"/>
          <w:sz w:val="28"/>
          <w:szCs w:val="28"/>
        </w:rPr>
        <w:t>Интернет</w:t>
      </w:r>
      <w:r w:rsidRPr="00DE608C">
        <w:rPr>
          <w:color w:val="000000"/>
          <w:sz w:val="28"/>
          <w:szCs w:val="28"/>
        </w:rPr>
        <w:t xml:space="preserve">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 xml:space="preserve">Работа с сетью Интернет развивает уверенность, позволяет чувствовать себя частью большого реального мира, подстегивает любознательность, развивает </w:t>
      </w:r>
      <w:r w:rsidRPr="00DE608C">
        <w:rPr>
          <w:color w:val="000000"/>
          <w:sz w:val="28"/>
          <w:szCs w:val="28"/>
        </w:rPr>
        <w:lastRenderedPageBreak/>
        <w:t>коммуникативные качества, создает элемент соревнования, позволяет разнообразить виды деятельности на уроке.</w:t>
      </w:r>
    </w:p>
    <w:p w:rsidR="00696B88" w:rsidRDefault="00DE608C" w:rsidP="00DE608C">
      <w:pPr>
        <w:pStyle w:val="a3"/>
        <w:shd w:val="clear" w:color="auto" w:fill="FFFFFF"/>
        <w:spacing w:line="312" w:lineRule="atLeast"/>
        <w:rPr>
          <w:color w:val="000000"/>
          <w:sz w:val="28"/>
          <w:szCs w:val="28"/>
        </w:rPr>
      </w:pPr>
      <w:r w:rsidRPr="00DE608C">
        <w:rPr>
          <w:color w:val="000000"/>
          <w:sz w:val="28"/>
          <w:szCs w:val="28"/>
        </w:rPr>
        <w:t xml:space="preserve">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w:t>
      </w:r>
    </w:p>
    <w:p w:rsidR="00DE608C" w:rsidRPr="00DE608C" w:rsidRDefault="00DE608C" w:rsidP="00DE608C">
      <w:pPr>
        <w:pStyle w:val="a3"/>
        <w:shd w:val="clear" w:color="auto" w:fill="FFFFFF"/>
        <w:spacing w:line="312" w:lineRule="atLeast"/>
        <w:rPr>
          <w:color w:val="000000"/>
          <w:sz w:val="28"/>
          <w:szCs w:val="28"/>
        </w:rPr>
      </w:pPr>
      <w:proofErr w:type="gramStart"/>
      <w:r w:rsidRPr="00696B88">
        <w:rPr>
          <w:i/>
          <w:color w:val="000000"/>
          <w:sz w:val="28"/>
          <w:szCs w:val="28"/>
        </w:rPr>
        <w:t>Интернет:</w:t>
      </w:r>
      <w:r w:rsidRPr="00DE608C">
        <w:rPr>
          <w:color w:val="000000"/>
          <w:sz w:val="28"/>
          <w:szCs w:val="28"/>
        </w:rPr>
        <w:br/>
      </w:r>
      <w:r w:rsidR="00696B88">
        <w:rPr>
          <w:color w:val="000000"/>
          <w:sz w:val="28"/>
          <w:szCs w:val="28"/>
        </w:rPr>
        <w:t>1.</w:t>
      </w:r>
      <w:r w:rsidRPr="00DE608C">
        <w:rPr>
          <w:color w:val="000000"/>
          <w:sz w:val="28"/>
          <w:szCs w:val="28"/>
        </w:rPr>
        <w:t>Расширяет виды учебной деятельности учащихся (поиск и обработка информации по предмету из Интернета);</w:t>
      </w:r>
      <w:r w:rsidRPr="00DE608C">
        <w:rPr>
          <w:color w:val="000000"/>
          <w:sz w:val="28"/>
          <w:szCs w:val="28"/>
        </w:rPr>
        <w:br/>
      </w:r>
      <w:r w:rsidR="00696B88">
        <w:rPr>
          <w:color w:val="000000"/>
          <w:sz w:val="28"/>
          <w:szCs w:val="28"/>
        </w:rPr>
        <w:t>2.</w:t>
      </w:r>
      <w:r w:rsidRPr="00DE608C">
        <w:rPr>
          <w:color w:val="000000"/>
          <w:sz w:val="28"/>
          <w:szCs w:val="28"/>
        </w:rPr>
        <w:t>Предоставляет возможности для профессионального творческого общения и оперативного обмена информацией;</w:t>
      </w:r>
      <w:r w:rsidRPr="00DE608C">
        <w:rPr>
          <w:color w:val="000000"/>
          <w:sz w:val="28"/>
          <w:szCs w:val="28"/>
        </w:rPr>
        <w:br/>
      </w:r>
      <w:r w:rsidR="00696B88">
        <w:rPr>
          <w:color w:val="000000"/>
          <w:sz w:val="28"/>
          <w:szCs w:val="28"/>
        </w:rPr>
        <w:t>3.</w:t>
      </w:r>
      <w:r w:rsidRPr="00DE608C">
        <w:rPr>
          <w:color w:val="000000"/>
          <w:sz w:val="28"/>
          <w:szCs w:val="28"/>
        </w:rPr>
        <w:t>Дает возможности для профессионального роста;</w:t>
      </w:r>
      <w:r w:rsidRPr="00DE608C">
        <w:rPr>
          <w:color w:val="000000"/>
          <w:sz w:val="28"/>
          <w:szCs w:val="28"/>
        </w:rPr>
        <w:br/>
      </w:r>
      <w:r w:rsidR="00696B88">
        <w:rPr>
          <w:color w:val="000000"/>
          <w:sz w:val="28"/>
          <w:szCs w:val="28"/>
        </w:rPr>
        <w:t>4.</w:t>
      </w:r>
      <w:r w:rsidRPr="00DE608C">
        <w:rPr>
          <w:color w:val="000000"/>
          <w:sz w:val="28"/>
          <w:szCs w:val="28"/>
        </w:rPr>
        <w:t>Открывает творческие возможности для учителя по подбору и использованию дидактического материала;</w:t>
      </w:r>
      <w:r w:rsidRPr="00DE608C">
        <w:rPr>
          <w:color w:val="000000"/>
          <w:sz w:val="28"/>
          <w:szCs w:val="28"/>
        </w:rPr>
        <w:br/>
      </w:r>
      <w:r w:rsidR="00696B88">
        <w:rPr>
          <w:color w:val="000000"/>
          <w:sz w:val="28"/>
          <w:szCs w:val="28"/>
        </w:rPr>
        <w:t>5.</w:t>
      </w:r>
      <w:r w:rsidRPr="00DE608C">
        <w:rPr>
          <w:color w:val="000000"/>
          <w:sz w:val="28"/>
          <w:szCs w:val="28"/>
        </w:rPr>
        <w:t>Позволяет использовать на уроке современные технические средства, увлекательные для учащихся.</w:t>
      </w:r>
      <w:proofErr w:type="gramEnd"/>
      <w:r w:rsidRPr="00DE608C">
        <w:rPr>
          <w:color w:val="000000"/>
          <w:sz w:val="28"/>
          <w:szCs w:val="28"/>
        </w:rPr>
        <w:br/>
        <w:t>РЕЗУЛЬТАТИВНОСТЬ</w:t>
      </w:r>
      <w:r w:rsidRPr="00DE608C">
        <w:rPr>
          <w:rStyle w:val="apple-converted-space"/>
          <w:color w:val="000000"/>
          <w:sz w:val="28"/>
          <w:szCs w:val="28"/>
        </w:rPr>
        <w:t> </w:t>
      </w:r>
      <w:r w:rsidRPr="00DE608C">
        <w:rPr>
          <w:color w:val="000000"/>
          <w:sz w:val="28"/>
          <w:szCs w:val="28"/>
        </w:rPr>
        <w:br/>
      </w:r>
      <w:r w:rsidRPr="00696B88">
        <w:rPr>
          <w:i/>
          <w:color w:val="000000"/>
          <w:sz w:val="28"/>
          <w:szCs w:val="28"/>
        </w:rPr>
        <w:t>К результативности данного опыта можно отнести:</w:t>
      </w:r>
      <w:r w:rsidRPr="00DE608C">
        <w:rPr>
          <w:color w:val="000000"/>
          <w:sz w:val="28"/>
          <w:szCs w:val="28"/>
        </w:rPr>
        <w:br/>
        <w:t>•Рост положительной мотивации на уроках с применением ИКТ;</w:t>
      </w:r>
      <w:r w:rsidRPr="00DE608C">
        <w:rPr>
          <w:color w:val="000000"/>
          <w:sz w:val="28"/>
          <w:szCs w:val="28"/>
        </w:rPr>
        <w:br/>
        <w:t>• Повышение уровня использования наглядности на уроке;</w:t>
      </w:r>
      <w:r w:rsidRPr="00DE608C">
        <w:rPr>
          <w:color w:val="000000"/>
          <w:sz w:val="28"/>
          <w:szCs w:val="28"/>
        </w:rPr>
        <w:br/>
        <w:t>• Повышение производительности учебно-воспитательного процесса;</w:t>
      </w:r>
      <w:r w:rsidRPr="00DE608C">
        <w:rPr>
          <w:color w:val="000000"/>
          <w:sz w:val="28"/>
          <w:szCs w:val="28"/>
        </w:rPr>
        <w:br/>
        <w:t>Качественное изменение взаимоотношений между участниками учебно-воспитательного процесса;</w:t>
      </w:r>
      <w:r w:rsidRPr="00DE608C">
        <w:rPr>
          <w:color w:val="000000"/>
          <w:sz w:val="28"/>
          <w:szCs w:val="28"/>
        </w:rPr>
        <w:br/>
        <w:t>• Рост качества знаний.</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Литература:</w:t>
      </w:r>
    </w:p>
    <w:p w:rsidR="00DE608C" w:rsidRPr="00DE608C" w:rsidRDefault="00DE608C" w:rsidP="00DE608C">
      <w:pPr>
        <w:pStyle w:val="a3"/>
        <w:shd w:val="clear" w:color="auto" w:fill="FFFFFF"/>
        <w:spacing w:line="312" w:lineRule="atLeast"/>
        <w:rPr>
          <w:color w:val="000000"/>
          <w:sz w:val="28"/>
          <w:szCs w:val="28"/>
        </w:rPr>
      </w:pPr>
      <w:r w:rsidRPr="00DE608C">
        <w:rPr>
          <w:color w:val="000000"/>
          <w:sz w:val="28"/>
          <w:szCs w:val="28"/>
        </w:rPr>
        <w:t>Захарова Н.И. Внедрение информационных технологий в учебный процесс. – Журнал «Начальная школа» №1, 2008.</w:t>
      </w:r>
    </w:p>
    <w:p w:rsidR="00DE608C" w:rsidRPr="00DE608C" w:rsidRDefault="00DE608C" w:rsidP="00DE608C">
      <w:pPr>
        <w:pStyle w:val="a3"/>
        <w:shd w:val="clear" w:color="auto" w:fill="FFFFFF"/>
        <w:spacing w:line="312" w:lineRule="atLeast"/>
        <w:rPr>
          <w:color w:val="000000"/>
          <w:sz w:val="28"/>
          <w:szCs w:val="28"/>
        </w:rPr>
      </w:pPr>
      <w:proofErr w:type="spellStart"/>
      <w:r w:rsidRPr="00DE608C">
        <w:rPr>
          <w:color w:val="000000"/>
          <w:sz w:val="28"/>
          <w:szCs w:val="28"/>
        </w:rPr>
        <w:t>Стадник</w:t>
      </w:r>
      <w:proofErr w:type="spellEnd"/>
      <w:r w:rsidRPr="00DE608C">
        <w:rPr>
          <w:color w:val="000000"/>
          <w:sz w:val="28"/>
          <w:szCs w:val="28"/>
        </w:rPr>
        <w:t xml:space="preserve"> М.В. Использование </w:t>
      </w:r>
      <w:proofErr w:type="spellStart"/>
      <w:r w:rsidRPr="00DE608C">
        <w:rPr>
          <w:color w:val="000000"/>
          <w:sz w:val="28"/>
          <w:szCs w:val="28"/>
        </w:rPr>
        <w:t>медиауроков</w:t>
      </w:r>
      <w:proofErr w:type="spellEnd"/>
      <w:r w:rsidRPr="00DE608C">
        <w:rPr>
          <w:color w:val="000000"/>
          <w:sz w:val="28"/>
          <w:szCs w:val="28"/>
        </w:rPr>
        <w:t xml:space="preserve"> для развития мышления младших школьников. – Библиотека сообщества учителей начальных классов. Образовательный портал «Сеть творческих учителей», 2006.</w:t>
      </w:r>
      <w:r w:rsidRPr="00DE608C">
        <w:rPr>
          <w:rStyle w:val="apple-converted-space"/>
          <w:color w:val="000000"/>
          <w:sz w:val="28"/>
          <w:szCs w:val="28"/>
        </w:rPr>
        <w:t> </w:t>
      </w:r>
    </w:p>
    <w:p w:rsidR="00EC7796" w:rsidRPr="00DE608C" w:rsidRDefault="00EC7796" w:rsidP="00FC3F36">
      <w:pPr>
        <w:ind w:left="-426"/>
        <w:jc w:val="both"/>
        <w:rPr>
          <w:rFonts w:ascii="Times New Roman" w:hAnsi="Times New Roman" w:cs="Times New Roman"/>
          <w:sz w:val="28"/>
          <w:szCs w:val="28"/>
        </w:rPr>
      </w:pPr>
    </w:p>
    <w:sectPr w:rsidR="00EC7796" w:rsidRPr="00DE608C" w:rsidSect="00696B8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3F36"/>
    <w:rsid w:val="00294758"/>
    <w:rsid w:val="00696B88"/>
    <w:rsid w:val="00831FAD"/>
    <w:rsid w:val="00D404B2"/>
    <w:rsid w:val="00DE608C"/>
    <w:rsid w:val="00EC7796"/>
    <w:rsid w:val="00FC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3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90164">
      <w:bodyDiv w:val="1"/>
      <w:marLeft w:val="0"/>
      <w:marRight w:val="0"/>
      <w:marTop w:val="0"/>
      <w:marBottom w:val="0"/>
      <w:divBdr>
        <w:top w:val="none" w:sz="0" w:space="0" w:color="auto"/>
        <w:left w:val="none" w:sz="0" w:space="0" w:color="auto"/>
        <w:bottom w:val="none" w:sz="0" w:space="0" w:color="auto"/>
        <w:right w:val="none" w:sz="0" w:space="0" w:color="auto"/>
      </w:divBdr>
    </w:div>
    <w:div w:id="923878353">
      <w:bodyDiv w:val="1"/>
      <w:marLeft w:val="0"/>
      <w:marRight w:val="0"/>
      <w:marTop w:val="0"/>
      <w:marBottom w:val="0"/>
      <w:divBdr>
        <w:top w:val="none" w:sz="0" w:space="0" w:color="auto"/>
        <w:left w:val="none" w:sz="0" w:space="0" w:color="auto"/>
        <w:bottom w:val="none" w:sz="0" w:space="0" w:color="auto"/>
        <w:right w:val="none" w:sz="0" w:space="0" w:color="auto"/>
      </w:divBdr>
    </w:div>
    <w:div w:id="11744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2019-02-12T11:31:00Z</dcterms:created>
  <dcterms:modified xsi:type="dcterms:W3CDTF">2019-02-12T11:31:00Z</dcterms:modified>
</cp:coreProperties>
</file>