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"Основные направления деятельности классного руководителя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в рамках реализации ФГОС"</w:t>
      </w:r>
    </w:p>
    <w:p>
      <w:pPr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Процесс воспитания  организован таким образом, что виды воспитательной  и учебной деятельности взаимно дополняют друг друга на основе смежности, либо на основе взаимного углубления и продолжения. Взаимная дополняемость этих видов деятельности образует единство, которое является условием и движущей силой развития познавательных процессов у учащихся.</w:t>
      </w:r>
    </w:p>
    <w:p>
      <w:pPr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Основные принципы воспитательной работы с классом: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 Личностно-ориентированные: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целостное развитие (физическое, интеллектуальное, духовное);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психологический комфорт (атмосфера уважения, успешности, достижения поставленной цели);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адаптивность.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2. Культурно-ориентированные: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смысловое отношение к окружающему миру;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опора на культуру как на основу мировоззрения;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толерантность;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целостная картина мира.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 Деятельностно-ориентированные: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овладение видами деятельности;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• креативность.</w:t>
      </w:r>
    </w:p>
    <w:p>
      <w:pPr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Организуя воспитательную работу, мною были выделены следующие направления деятельности: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1. Интеллектуальная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 Художественно - эстетическая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3. Нравственно - правовая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4. Гражданско - патриотическая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5. Спортивно - оздоровительная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6. Трудовая и экологическая.</w:t>
      </w:r>
    </w:p>
    <w:p>
      <w:pPr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каждому направлению деятельности проводились мероприятия, которые делились на общешкольные и внутриклассные. П</w:t>
      </w:r>
      <w:r>
        <w:rPr>
          <w:rFonts w:ascii="Times New Roman" w:hAnsi="Times New Roman" w:eastAsia="Times New Roman" w:cs="Times New Roman"/>
          <w:color w:val="000000"/>
          <w:spacing w:val="2"/>
          <w:position w:val="0"/>
          <w:sz w:val="24"/>
          <w:shd w:val="clear" w:fill="auto"/>
        </w:rPr>
        <w:t>роведенные  мероприятия создавали ситуации успеха для детей, способствовали раскрытию их творческих способностей, формировали чувство ответственности за коллектив.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Хочется отметить, все они прошли успешно.</w:t>
      </w:r>
    </w:p>
    <w:p>
      <w:pPr>
        <w:spacing w:before="0" w:after="0" w:line="240" w:lineRule="auto"/>
        <w:ind w:left="0" w:right="0" w:firstLine="36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Включение учащихся в различные виды деятельности позволило найти талантливых детей, создать условия для  их самореализации и за пределами школы. Ученики принимали активное участие в районных, городских и областных конкурсах и олимпиадах.</w:t>
      </w:r>
    </w:p>
    <w:p>
      <w:pPr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8"/>
          <w:position w:val="0"/>
          <w:sz w:val="24"/>
          <w:shd w:val="clear" w:fill="auto"/>
        </w:rPr>
        <w:t xml:space="preserve">Главным условием успеха является творческий союз детей </w:t>
      </w:r>
      <w:r>
        <w:rPr>
          <w:rFonts w:ascii="Times New Roman" w:hAnsi="Times New Roman" w:eastAsia="Times New Roman" w:cs="Times New Roman"/>
          <w:color w:val="000000"/>
          <w:spacing w:val="-1"/>
          <w:position w:val="0"/>
          <w:sz w:val="24"/>
          <w:shd w:val="clear" w:fill="auto"/>
        </w:rPr>
        <w:t>и взрослых, объединенных общими целями, общей деятельностью.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position w:val="0"/>
          <w:sz w:val="24"/>
          <w:shd w:val="clear" w:fill="auto"/>
        </w:rPr>
        <w:t xml:space="preserve">Я, как классный руководитель, постоянно веду  работу по укреплению </w:t>
      </w:r>
      <w:r>
        <w:rPr>
          <w:rFonts w:ascii="Times New Roman" w:hAnsi="Times New Roman" w:eastAsia="Times New Roman" w:cs="Times New Roman"/>
          <w:color w:val="000000"/>
          <w:spacing w:val="-1"/>
          <w:position w:val="0"/>
          <w:sz w:val="24"/>
          <w:shd w:val="clear" w:fill="auto"/>
        </w:rPr>
        <w:t xml:space="preserve">связи образовательного учреждения  с родителями обучающихся на основе дифференцированного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подхода к семье.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Родители участвуют в классных и общешкольных собраниях, конференциях, во внеучебных мероприятиях и праздниках совместно с детьми.</w:t>
      </w:r>
    </w:p>
    <w:p>
      <w:pPr>
        <w:spacing w:before="0" w:after="0" w:line="240" w:lineRule="auto"/>
        <w:ind w:left="0" w:right="0" w:firstLine="36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В целом содержание и цели воспитательных мероприятий соответствовали достигнутым результатам, возрастным особенностям учащихся. </w:t>
      </w: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400903DC"/>
    <w:rsid w:val="69FC0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Office_10.2.0.7635_F1E327BC-269C-435d-A152-05C5408002CA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2019-04-10T19:18:00Z</dcterms:created>
  <dc:creator>Вадим</dc:creator>
  <cp:lastModifiedBy>Вадим</cp:lastModifiedBy>
  <dcterms:modified xsi:type="dcterms:W3CDTF">2019-04-10T21:44:32Z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