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377D80" w:rsidRPr="00377D80" w:rsidTr="00377D80">
        <w:trPr>
          <w:trHeight w:val="8985"/>
        </w:trPr>
        <w:tc>
          <w:tcPr>
            <w:tcW w:w="9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D80" w:rsidRPr="00377D80" w:rsidRDefault="00377D80" w:rsidP="003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Разнообразие игровых методов и приёмов в обучении и воспитании дошкольников.</w:t>
            </w:r>
          </w:p>
          <w:p w:rsidR="00377D80" w:rsidRPr="00377D80" w:rsidRDefault="00377D80" w:rsidP="003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Метод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 - способ воздействия или способ передачи знани</w:t>
            </w:r>
            <w:bookmarkStart w:id="0" w:name="_GoBack"/>
            <w:bookmarkEnd w:id="0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й.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</w:r>
            <w:r w:rsidRPr="00377D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Прием 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- варианты применения данного метода.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 Методы и приемы подразделяются на игровые, словесные, наглядные и практические. Рассмотрим их в отдельности.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</w:r>
            <w:r w:rsidRPr="00377D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1.Игровые методы и приемы в обучении детей: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-дидактические игры,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-подвижные игры,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 -игры-забавы, инсценировки.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Приемы: 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а) Внесение игрушек,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б) Создание игровых ситуаций (сегодня мы будем птичками)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в) Обыгрывание игрушек, предметов (например, чтение стихотворения "Уронили Мишку на пол", дидактическая игра "Скажи, что звучит")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 xml:space="preserve">г) </w:t>
            </w:r>
            <w:proofErr w:type="spellStart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сюрпризность</w:t>
            </w:r>
            <w:proofErr w:type="spellEnd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, эмоциональность (показ "Птичка и собачка" - воспитатель показывает пищалку, вызывает желание прислушиваться "Кто это поет, поищите". Прилетает птичка, кружится над детьми, садится на руки, чирикает.)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д) Внезапность появления, исчезновение игрушки.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е) Изменение местонахождения игрушек (зайчик на столе, под шкафом, над шкафом).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ж) Показ предметов в разных действиях (спит, ходит, кушает).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 з) интригующие обстановки.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</w:r>
            <w:r w:rsidRPr="00377D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2.Словесные методы и приемы: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1)Чтение и рассказывание стихов, потешек, сказок.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2) Разговор, беседа.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 3)Рассматривание картинки, инсценировки.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Приемы: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-Показ с называнием игрушек, предметов. Кукла Маша идет, идет, бах - упала, упала. Маша, ой-ой, плачет.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-Просьба произнести, сказать слово (это платье).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-Перекличка до 1,5 лет ("скажи-повтори").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-Подсказывание нужного слова.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-Объяснение назначения предмета (посуда - это из чего мы едим и пьем).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-Многократное повторение нового слова в сочетании со знакомым (у кошки котята, у курицы цыплята).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-Вопросы.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</w:t>
            </w:r>
            <w:proofErr w:type="spellStart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Договаривание</w:t>
            </w:r>
            <w:proofErr w:type="spellEnd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слова в конце фразы ("Котята пьют (молоко)", "Катя, ешь суп (с хлебом)").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-Повторение слова за воспитателем.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-Пояснение.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-Напоминание.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 -Использование художественного слова (потешки, песенки, стихи, шутки).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</w:r>
            <w:r w:rsidRPr="00377D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3.Практические методы: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1)Упражнения (оказание помощи).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2)Совместные действия воспитателя и ребенка.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 3)Выполнение поручений.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4.Наглядные методы и приемы: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1)Показ предметов, игрушек.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lastRenderedPageBreak/>
              <w:t>2)Наблюдение явлений природы, труда взрослых.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3)Рассматривание живых объектов.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4)Показ образца.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 xml:space="preserve">5)Использование кукольного театра, теневого, настольного, </w:t>
            </w:r>
            <w:proofErr w:type="spellStart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фланелеграфа</w:t>
            </w:r>
            <w:proofErr w:type="spellEnd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6)Диафильмы.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Приемы: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-Непосредственное восприятие предмета, игрушки.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-Показ с называнием (это кролик).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-Пояснение к тому, что видят дети (это Катя пришла; Катя идет гулять; иди, Катя, иди; ой, побежала Катя и убежала).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-Просьба-предложение (Андрюша, давай, покорми птичку).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-Многократное повторение слова.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-Активное действие детей.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-Приближение объекта к детям.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-Задание детям (иди, Вася, покорми кролика).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-Вопросы (простые для детей до 1,5 лет, с 2-3 лет сложные).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-Художественное слово.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-Включение предметов в деятельность детей ("Вот я кладу кубик, на него еще кубик, еще кубик, получилась башенка").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-Выполнение игровых действий.</w:t>
            </w:r>
          </w:p>
          <w:p w:rsidR="00377D80" w:rsidRPr="00377D80" w:rsidRDefault="00377D80" w:rsidP="003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Игровая форма обучения не является сама по себе новой. Лозунги типа: «Учи – играя», «Используй игру и игровые приёмы при обучении малышей» кажутся понятными и очевидными. Однако на практике дело обстоит совсем иначе. Зачастую воспитатели вводят в «скучные уроки» для дошкольников детские игрушки, отдельные игровые ситуации, считая, что они тем самым, используют игру в качестве формы организации занятий. Например, приходит какой-либо персонаж и начинает детям что-нибудь объяснять, просить о чём-либо. Однако ни персонаж, ни педагог, озвучивающий игрушку, не способны сами по себе превратить занятие в игру. Они как были, так и остаются занятиями – «уроками», строго регламентированными взрослыми, где ребёнок лишь пассивный исполнитель заданий, которые предлагает педагог. Обучение детей игре фактически сводится к применению в работе с ними игровых приёмов «обыгрывания» учебного материала. Подобные «игровые моменты» на занятиях чреваты тем, что не получается ни игры, ни обучения.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Почему так происходит? Одной из причин сложившейся практики является непонимание педагогами сущности ролевой игры, её места в развитии у ребёнка навыков учебной деятельности.</w:t>
            </w:r>
          </w:p>
          <w:p w:rsidR="00377D80" w:rsidRPr="00377D80" w:rsidRDefault="00377D80" w:rsidP="003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Что же нужно знать педагогу об игровой форме обучения? 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>В словаре понятие «обучение» трактуется как специально организованный процесс, целью которого является формирование знаний, умений, навыков у конкретного человека или группы людей. Любое обучение имеет под собой реальную основу. </w:t>
            </w:r>
            <w:r w:rsidRPr="00377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Игра имеет в своей основе – воображаемую ситуацию.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 Она складывается из сюжета, ролей, которые принимают на себя дети в ходе игры. В игре всё происходит «как будто», «понарошку», а обучение – это всегда серьёзно. В ходе обучения мы формируем у детей конкретные знания, умения, например, о геометрических формах. Данные понятия – это не воображаемая ситуация. Это математическая реальность. Если при неразвитой функции игры предъявить детям математический пример в контексте воображаемой ситуации, это сильно отразится на развитии ребёнка. Не в том смысле, что он не запомнит геометрические формы, а 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в том, что произойдёт смещение между разными установками. Такое обучение не наилучшим образом скажется на развитии воображения, которое является основой для успешного обучения и развития в будущем.</w:t>
            </w:r>
          </w:p>
          <w:p w:rsidR="00377D80" w:rsidRPr="00377D80" w:rsidRDefault="00377D80" w:rsidP="003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Ребёнок учится писать палочки. Занятие скучное и неинтересное. Педагог предлагает ребёнку превратить лист бумаги в коробку с ячейками, а палочки – в конфеты, которые надо аккуратно уложить. Данное занятие становится увлекательным и интересным. Ребёнок научается тому, что предусмотрено образовательной программой (развитие мелкой моторики и координации движений руки). Сработать данный приём может лишь в том случае, если ребёнок, достиг в развитии игры стадии вербализации воображаемой ситуации.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 xml:space="preserve">Овладение игрой имеет несколько ступеней. Сначала ребёнок обучается принимать воображаемую ситуацию от взрослого. Затем он способен не просто принимать воображаемую ситуацию, но и удерживать ее, развивать, переадресовывать. На следующем этапе ребёнок самостоятельно, без помощи взрослого создаёт воображаемую ситуацию, удерживает её при помощи слов. Как отмечал </w:t>
            </w:r>
            <w:proofErr w:type="spellStart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Д.Б.Эльконин</w:t>
            </w:r>
            <w:proofErr w:type="spellEnd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к концу дошкольного возраста дети часто уже не столько играют, сколько говорят об игре.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 xml:space="preserve">В воображаемой ситуации ведущую роль играет воображение, которое в дошкольном возрасте становится центральным психологическим новообразованием. До возникновения этого периода (до 3 лет) воображение включается в другие психические процессы и функции. Появление его в качестве самостоятельной психической функции означает, что для ребёнка становится понятной и адекватной задача что-то вообразить. По словам </w:t>
            </w:r>
            <w:proofErr w:type="spellStart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Л.С.Выготского</w:t>
            </w:r>
            <w:proofErr w:type="spellEnd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привносить новое «в самое течение наших впечатлений и в изменение этих впечатлений так, что в результате возникает некоторый новый, раньше не существовавший образ…».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>Существуют различные уровни развития воображения у детей дошкольного возраста. Находясь на первом уровне, ребёнок зависит от окружающей предметной среды. Он в палочке в одном случае «видит» ложку, а в другом – градусник. То есть меняется смысл ситуации, в которых ребёнок воспринимает этот предмет. Имея, второй уровень развития воображения, дети мало зависят, от предметной среды, вместе с тем они зависят от своего личного опыта, который они вспоминают. Третий уровень развития воображения определяется внутренней позицией, ребёнок перестаёт быть зависимым от предметной среды и личного опыта. Он свободно придумывает ситуации, даёт объяснение действиям персонажей своей игры. 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>Кроме вербализации воображаемой ситуации, есть ещё один показатель готовности принимать игру в виде формы обучения. Это умение играть в игры с правилами. Игры с правилами имеют одну очень важную особенность – предварительный этап, на котором оговариваются условия игры (правила). Ребёнку их нужно запомнить, им надо подчиниться. Правилами задаётся способ деятельности. Сначала игровой, а затем и учебной. С помощью правил педагог управляет игрой, процессами познавательной деятельности, поведением детей.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>Итак, игра может использоваться в качестве метода обучения в том случае, если она состоялась, освоена и пережита ребёнком в качестве самоценной деятельности.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 xml:space="preserve">Педагогам необходимо соблюдать все этапы формирования игры, потому что ребёнок должен последовательно овладеть всеми видами игровой деятельности. Напомним данные этапы. Первый – ознакомительный этап в развитии игры (младенческий период). Второй этап – </w:t>
            </w:r>
            <w:proofErr w:type="spellStart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отобразительная</w:t>
            </w:r>
            <w:proofErr w:type="spellEnd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предметно-игровая деятельность (конец первого – начало второго года жизни). Третий этап – сюжетно–</w:t>
            </w:r>
            <w:proofErr w:type="spellStart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отобразительная</w:t>
            </w:r>
            <w:proofErr w:type="spellEnd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игра (конец раннего возраста). Четвёртый этап – ролевая игра 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 xml:space="preserve">(дошкольный возраст). Способность к созданию воображаемой ситуации на словах и способность к участию в играх с правилами являются необходимыми условиями для использования игры в качестве формы </w:t>
            </w:r>
            <w:proofErr w:type="spellStart"/>
            <w:proofErr w:type="gramStart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обучения.В</w:t>
            </w:r>
            <w:proofErr w:type="spellEnd"/>
            <w:proofErr w:type="gramEnd"/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дошкольной педагогике наиболее распространёнными методами и приёмами являются данные в таблице.</w:t>
            </w:r>
          </w:p>
          <w:p w:rsidR="00377D80" w:rsidRPr="00377D80" w:rsidRDefault="00377D80" w:rsidP="003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Игровые методы и приёмы.</w:t>
            </w:r>
          </w:p>
          <w:p w:rsidR="00377D80" w:rsidRPr="00377D80" w:rsidRDefault="00377D80" w:rsidP="003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Облекая обучение в форму игры, педагог использует различные методы.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Метод обучения – это система последовательных взаимосвязанных способов работы педагога и обучаемых детей, которые направлены на достижение дидактических задач.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>Методы обучения не ограничиваются деятельностью только педагога, а предполагают, что он с помощью специальных способов стимулирует и направляет деятельность детей. Таким образом, в обучении отражается деятельность педагога и детей. Каждый метод состоит из приёмов, который является его элементом, составной частью, отдельным действием в реализации.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br/>
              <w:t xml:space="preserve">Игровым методам в классификации методов обучения отводится значительное место. Основным их достоинством является то, что в ситуации игры процессы восприятия протекают в сознании ребёнка более быстро и точно. Они переносят учебное действие в условный план, который задаётся соответствующей системой правил или </w:t>
            </w:r>
            <w:proofErr w:type="gramStart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сценарием..</w:t>
            </w:r>
            <w:proofErr w:type="gramEnd"/>
          </w:p>
          <w:p w:rsidR="00377D80" w:rsidRPr="00377D80" w:rsidRDefault="00377D80" w:rsidP="003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Одним из видов игрового метода является дидактическая игра, в которой все действия регулируются игровой задачей и игровыми правилами. Руководство игрой заключается в ознакомлении детей с её содержанием и правилами, а также в контроле над выполнением правил. Такая игра не может рассматриваться как метод пополнения или сообщения знаний. В ней идёт активный процесс использования имеющихся знаний, обеспечивающих их совершенствование.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Как метод обучения дидактическая игра может использоваться при фронтальных, групповых, индивидуальных формах специально организованного обучения. 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Занятия, состоящие из дидактических игр, могут носить тематический и сюжетный характер. На тематических занятиях на протяжении всего специально организованного обучения принимают участие какие-либо персонажи: Незнайка, Микки-Маус, Петрушка, Маленький человечек и другие.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Интересной формой занятий, состоящих из дидактических игр, являются сюжетные занятия, например, путешествия. Данные занятия могут отражать реальные факты или события. Происходящие действия понятны и интересны ребёнку. Выполнение предлагаемых заданий радует и удивляет детей, придаёт познавательному содержанию необычный, игровой характер. В ходе таких занятий дети принимают активное участие в развитии сюжета, обогащении игровых действий, стремятся овладеть правилами и получить результат: решить задачу, что-то узнать, чему-то научиться.</w:t>
            </w:r>
            <w:r w:rsidRPr="00377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сюжетном занятии используются различные способы раскрытия познавательного материала в сочетании с игровой деятельностью: постановка задач, пояснение при необходимости способов их решения, радость от её решения.</w:t>
            </w:r>
          </w:p>
          <w:p w:rsidR="00377D80" w:rsidRPr="00377D80" w:rsidRDefault="00377D80" w:rsidP="003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Приём внезапного появления объектов, игрушек своей неожиданностью, необычностью вызывает острое чувство удивления, вызывает эмоциональное реагирование, является залогом познания окружающего мира. Используется данный приём чаще всего в младших группах.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К приёму выполнения воспитателем различных игровых действий можно отнести: подбор картинок, складывание, </w:t>
            </w:r>
            <w:proofErr w:type="spellStart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передвигание</w:t>
            </w:r>
            <w:proofErr w:type="spellEnd"/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имитацию движений. Игровые действия могут состоять из ряда отдельных действий или элементов. Они должны 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обязательно сопровождаться речью. Данный приём используется, в том случае, если воспитатель является непосредственным партнёром ребёнка в игре.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Загадывание загадок позволяет в интересной, занимательной форме научить детей чему-нибудь, рассказать о чём-то. Загадка создаёт эффект неизвестного, непознанного. Она помогает устанавливать и осознавать связи между предметами и явлениями.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Введение в занятия приёма соревнования в старших группах подготавливает детей к правильной оценке своих возможностей и достижений, делает игру увлекательной, занимательной и интересной для ребёнка. Отсутствие в занятии приёма соревнования превращает игру в упражнение.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Использование приёма создания игровой ситуации на занятии направлено на развитие поисковой деятельности. Основой данного приёма является игровая мотивация (оказание помощи кому-то в решении их проблем). Например, побуждающим мотивом к деятельности может быть помощь взрослому «не очень умелому» и «рассеянному». В этом случае игра носит озорной, увлекательный характер.</w:t>
            </w:r>
            <w:r w:rsidRPr="00377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Выбор игровых методов и приёмов обучения зависит, прежде всего, от цели обучения и содержания занятия, а также от возраста детей. Педагогу следует помнить о том, что игровые методы и приёмы не должны превращать занятие в развлечение</w:t>
            </w:r>
          </w:p>
        </w:tc>
      </w:tr>
    </w:tbl>
    <w:p w:rsidR="00522B17" w:rsidRDefault="00522B17"/>
    <w:sectPr w:rsidR="00522B17" w:rsidSect="00377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04D8"/>
    <w:multiLevelType w:val="multilevel"/>
    <w:tmpl w:val="0E4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D766A"/>
    <w:multiLevelType w:val="multilevel"/>
    <w:tmpl w:val="FF6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5752D"/>
    <w:multiLevelType w:val="multilevel"/>
    <w:tmpl w:val="1B74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06569"/>
    <w:multiLevelType w:val="multilevel"/>
    <w:tmpl w:val="92F8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53678"/>
    <w:multiLevelType w:val="multilevel"/>
    <w:tmpl w:val="A950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D71BE"/>
    <w:multiLevelType w:val="multilevel"/>
    <w:tmpl w:val="9C5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C7013"/>
    <w:multiLevelType w:val="multilevel"/>
    <w:tmpl w:val="969A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F5F42"/>
    <w:multiLevelType w:val="multilevel"/>
    <w:tmpl w:val="504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D3460"/>
    <w:multiLevelType w:val="multilevel"/>
    <w:tmpl w:val="0D7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2"/>
    <w:rsid w:val="00014BA2"/>
    <w:rsid w:val="00377D80"/>
    <w:rsid w:val="0052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5C05"/>
  <w15:chartTrackingRefBased/>
  <w15:docId w15:val="{36416436-6420-4C32-8E87-BD53C15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77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7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58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706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525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36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75192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834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167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950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5483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5795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5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843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198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112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72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015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94989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3561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72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88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833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7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2492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1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0880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91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37590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66011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864699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152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13892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33662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56154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16984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38856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854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56792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92745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249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1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8467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38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685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002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567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9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6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1932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2019-04-20T13:23:00Z</dcterms:created>
  <dcterms:modified xsi:type="dcterms:W3CDTF">2019-04-20T13:26:00Z</dcterms:modified>
</cp:coreProperties>
</file>