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F9" w:rsidRDefault="003B1B27" w:rsidP="003B1B2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  <w:r w:rsidRPr="00CF452E">
        <w:rPr>
          <w:rFonts w:ascii="Times New Roman" w:eastAsia="Arial" w:hAnsi="Times New Roman" w:cs="Times New Roman"/>
          <w:b/>
          <w:sz w:val="32"/>
        </w:rPr>
        <w:t xml:space="preserve">Психолого-педагогическое сопровождение </w:t>
      </w:r>
    </w:p>
    <w:p w:rsidR="00455F22" w:rsidRPr="00CF452E" w:rsidRDefault="003B1B27" w:rsidP="003B1B2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</w:rPr>
      </w:pPr>
      <w:r w:rsidRPr="00CF452E">
        <w:rPr>
          <w:rFonts w:ascii="Times New Roman" w:eastAsia="Arial" w:hAnsi="Times New Roman" w:cs="Times New Roman"/>
          <w:b/>
          <w:sz w:val="32"/>
        </w:rPr>
        <w:t>одаренных детей</w:t>
      </w:r>
      <w:r w:rsidR="007C06F9">
        <w:rPr>
          <w:rFonts w:ascii="Times New Roman" w:eastAsia="Arial" w:hAnsi="Times New Roman" w:cs="Times New Roman"/>
          <w:b/>
          <w:sz w:val="32"/>
        </w:rPr>
        <w:t xml:space="preserve"> в ДОУ</w:t>
      </w:r>
    </w:p>
    <w:p w:rsidR="007C06F9" w:rsidRDefault="00CF452E" w:rsidP="007C06F9">
      <w:pPr>
        <w:spacing w:after="0"/>
        <w:jc w:val="center"/>
        <w:rPr>
          <w:rFonts w:ascii="Times New Roman" w:eastAsia="Arial" w:hAnsi="Times New Roman" w:cs="Times New Roman"/>
          <w:b/>
          <w:sz w:val="32"/>
        </w:rPr>
      </w:pPr>
      <w:r w:rsidRPr="00CF452E">
        <w:rPr>
          <w:rFonts w:ascii="Times New Roman" w:eastAsia="Arial" w:hAnsi="Times New Roman" w:cs="Times New Roman"/>
          <w:b/>
          <w:sz w:val="32"/>
        </w:rPr>
        <w:tab/>
      </w:r>
    </w:p>
    <w:p w:rsidR="007C06F9" w:rsidRPr="00414A6D" w:rsidRDefault="007C06F9" w:rsidP="007C0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6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414A6D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Pr="00414A6D">
        <w:rPr>
          <w:rFonts w:ascii="Times New Roman" w:hAnsi="Times New Roman" w:cs="Times New Roman"/>
          <w:b/>
          <w:sz w:val="28"/>
          <w:szCs w:val="28"/>
        </w:rPr>
        <w:t xml:space="preserve"> Елена Григорьевна, педагог-психолог</w:t>
      </w:r>
    </w:p>
    <w:p w:rsidR="007C06F9" w:rsidRDefault="007C06F9" w:rsidP="007C0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A6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комбинированного вида № 45 «Добрая фея», </w:t>
      </w:r>
    </w:p>
    <w:p w:rsidR="007C06F9" w:rsidRDefault="007C06F9" w:rsidP="007C0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A6D">
        <w:rPr>
          <w:rFonts w:ascii="Times New Roman" w:hAnsi="Times New Roman" w:cs="Times New Roman"/>
          <w:sz w:val="28"/>
          <w:szCs w:val="28"/>
        </w:rPr>
        <w:t>г. Междуреченск, Кемеровская область</w:t>
      </w:r>
    </w:p>
    <w:p w:rsidR="007C06F9" w:rsidRPr="00414A6D" w:rsidRDefault="007C06F9" w:rsidP="007C0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6F9" w:rsidRPr="00E14238" w:rsidRDefault="007C06F9" w:rsidP="007C0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4A6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/>
      <w:proofErr w:type="spellStart"/>
      <w:r w:rsidR="00E14238" w:rsidRPr="00E14238">
        <w:rPr>
          <w:rFonts w:ascii="Times New Roman" w:hAnsi="Times New Roman" w:cs="Times New Roman"/>
          <w:sz w:val="28"/>
          <w:szCs w:val="28"/>
          <w:lang w:val="en-US"/>
        </w:rPr>
        <w:t>mdoy</w:t>
      </w:r>
      <w:proofErr w:type="spellEnd"/>
      <w:r w:rsidR="00E14238" w:rsidRPr="00E14238">
        <w:rPr>
          <w:rFonts w:ascii="Times New Roman" w:hAnsi="Times New Roman" w:cs="Times New Roman"/>
          <w:sz w:val="28"/>
          <w:szCs w:val="28"/>
        </w:rPr>
        <w:t>45@</w:t>
      </w:r>
      <w:r w:rsidR="00E14238" w:rsidRPr="00E1423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14238" w:rsidRPr="00E142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4238" w:rsidRPr="00E142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C06F9" w:rsidRPr="002B407A" w:rsidRDefault="007C06F9" w:rsidP="007C0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07A">
        <w:rPr>
          <w:rFonts w:ascii="Times New Roman" w:hAnsi="Times New Roman" w:cs="Times New Roman"/>
          <w:sz w:val="28"/>
          <w:szCs w:val="28"/>
        </w:rPr>
        <w:t>телефон: рабочий 8(38475)3-37-87, сотовый 89609242711</w:t>
      </w:r>
    </w:p>
    <w:p w:rsidR="007C06F9" w:rsidRPr="002B407A" w:rsidRDefault="007C06F9" w:rsidP="007C06F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1B27" w:rsidRDefault="003B1B27" w:rsidP="003B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55F22" w:rsidRDefault="003B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Д.Б. Богоявленская в своих работах дает следующее определение одаренности:</w:t>
      </w:r>
      <w:r w:rsidR="007C06F9"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>даренность — это системное, развивающееся в течение жизни качество психики, которое определяет возможность достижения человеком более высоких (необычных, незаурядных) результатов в одном или нескольких видах деятельности по сравнению с другими людьми.</w:t>
      </w:r>
    </w:p>
    <w:p w:rsidR="00455F22" w:rsidRDefault="003B1B2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среднем общеобразовательном учреждении можно выделить следующие </w:t>
      </w:r>
      <w:r>
        <w:rPr>
          <w:rFonts w:ascii="Times New Roman" w:eastAsia="Times New Roman" w:hAnsi="Times New Roman" w:cs="Times New Roman"/>
          <w:i/>
          <w:sz w:val="28"/>
        </w:rPr>
        <w:t>категории одаренных детей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 xml:space="preserve">1) дети с </w:t>
      </w:r>
      <w:r>
        <w:rPr>
          <w:rFonts w:ascii="Times New Roman" w:eastAsia="Times New Roman" w:hAnsi="Times New Roman" w:cs="Times New Roman"/>
          <w:i/>
          <w:sz w:val="28"/>
        </w:rPr>
        <w:t>необыкновенно высоким общим уровнем умственного развития</w:t>
      </w:r>
      <w:r>
        <w:rPr>
          <w:rFonts w:ascii="Times New Roman" w:eastAsia="Times New Roman" w:hAnsi="Times New Roman" w:cs="Times New Roman"/>
          <w:sz w:val="28"/>
        </w:rPr>
        <w:t xml:space="preserve"> при прочих равных условиях (выявляются уже в дошкольном и  младшем школьном возрасте);</w:t>
      </w:r>
      <w:r>
        <w:rPr>
          <w:rFonts w:ascii="Times New Roman" w:eastAsia="Times New Roman" w:hAnsi="Times New Roman" w:cs="Times New Roman"/>
          <w:sz w:val="28"/>
        </w:rPr>
        <w:br/>
        <w:t xml:space="preserve">2) дети </w:t>
      </w:r>
      <w:r>
        <w:rPr>
          <w:rFonts w:ascii="Times New Roman" w:eastAsia="Times New Roman" w:hAnsi="Times New Roman" w:cs="Times New Roman"/>
          <w:i/>
          <w:sz w:val="28"/>
        </w:rPr>
        <w:t>с признаками специальной  одаренности в определенной области  деятельности</w:t>
      </w:r>
      <w:r w:rsidR="00481584">
        <w:rPr>
          <w:rFonts w:ascii="Times New Roman" w:eastAsia="Times New Roman" w:hAnsi="Times New Roman" w:cs="Times New Roman"/>
          <w:sz w:val="28"/>
        </w:rPr>
        <w:t xml:space="preserve"> (выявляются дошкольном</w:t>
      </w:r>
      <w:r>
        <w:rPr>
          <w:rFonts w:ascii="Times New Roman" w:eastAsia="Times New Roman" w:hAnsi="Times New Roman" w:cs="Times New Roman"/>
          <w:sz w:val="28"/>
        </w:rPr>
        <w:t>, младшем школьном и подростковом возрасте)</w:t>
      </w:r>
      <w:proofErr w:type="gramStart"/>
      <w:r>
        <w:rPr>
          <w:rFonts w:ascii="Times New Roman" w:eastAsia="Times New Roman" w:hAnsi="Times New Roman" w:cs="Times New Roman"/>
          <w:sz w:val="28"/>
        </w:rPr>
        <w:t>,(</w:t>
      </w:r>
      <w:proofErr w:type="gramEnd"/>
      <w:r>
        <w:rPr>
          <w:rFonts w:ascii="Times New Roman" w:eastAsia="Times New Roman" w:hAnsi="Times New Roman" w:cs="Times New Roman"/>
          <w:sz w:val="28"/>
        </w:rPr>
        <w:t>см. буклет);</w:t>
      </w:r>
      <w:r>
        <w:rPr>
          <w:rFonts w:ascii="Times New Roman" w:eastAsia="Times New Roman" w:hAnsi="Times New Roman" w:cs="Times New Roman"/>
          <w:sz w:val="28"/>
        </w:rPr>
        <w:br/>
        <w:t xml:space="preserve">3) дети, не достигающие по каким-либо причинам успехов в учении, но </w:t>
      </w:r>
      <w:r>
        <w:rPr>
          <w:rFonts w:ascii="Times New Roman" w:eastAsia="Times New Roman" w:hAnsi="Times New Roman" w:cs="Times New Roman"/>
          <w:i/>
          <w:sz w:val="28"/>
        </w:rPr>
        <w:t>обладающие яркой познавательной активностью, оригинальностью психического склада, умственных резервов</w:t>
      </w:r>
      <w:r>
        <w:rPr>
          <w:rFonts w:ascii="Times New Roman" w:eastAsia="Times New Roman" w:hAnsi="Times New Roman" w:cs="Times New Roman"/>
          <w:sz w:val="28"/>
        </w:rPr>
        <w:t xml:space="preserve"> (ярко проявляют себя в старшем школьном возрасте).</w:t>
      </w:r>
    </w:p>
    <w:p w:rsidR="00455F22" w:rsidRDefault="003B1B2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Одним из наиболее дискуссионных вопросов, касающихся проблемы одаренных детей, является вопрос о частоте проявления детской одаренности. Существуют две крайние точки зрения: «все дети являются одаренными» — «одаренные дети встречаются крайне редко». Сторонники одной из них полагают, что до уровня одаренного можно развить практически любого здорового ребенка при условии создания благоприятных условий. Для других одаренность — уникальное явление, в этом случае основное внимание уделяется поиску одаренных детей.</w:t>
      </w:r>
    </w:p>
    <w:p w:rsidR="00455F22" w:rsidRDefault="003B1B2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Мы в своей </w:t>
      </w:r>
      <w:r w:rsidR="00FA7FB3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аботе придерживаемс</w:t>
      </w:r>
      <w:r w:rsidR="00FA7FB3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следующей позиции: потенциальные предпосылки к достижениям в разных видах деятельности </w:t>
      </w:r>
      <w:r>
        <w:rPr>
          <w:rFonts w:ascii="Times New Roman" w:eastAsia="Times New Roman" w:hAnsi="Times New Roman" w:cs="Times New Roman"/>
          <w:sz w:val="28"/>
        </w:rPr>
        <w:lastRenderedPageBreak/>
        <w:t>присущи многим детям, тогда как реальные незаурядные результаты демонстрирует значительно меньшая часть детей.</w:t>
      </w:r>
    </w:p>
    <w:p w:rsidR="00455F22" w:rsidRDefault="003B1B2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</w:t>
      </w:r>
      <w:r>
        <w:rPr>
          <w:rFonts w:ascii="Times New Roman" w:eastAsia="Times New Roman" w:hAnsi="Times New Roman" w:cs="Times New Roman"/>
          <w:sz w:val="28"/>
        </w:rPr>
        <w:tab/>
        <w:t>Поэтому мы стремимся выявить потенциальные признаки одаренности и получить из них реальные результаты у максимального ко</w:t>
      </w:r>
      <w:r w:rsidR="00FA7FB3">
        <w:rPr>
          <w:rFonts w:ascii="Times New Roman" w:eastAsia="Times New Roman" w:hAnsi="Times New Roman" w:cs="Times New Roman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>ичества детей. Судить о возможной одаренности в той или иной сфере позволяют следующие признаки:</w:t>
      </w:r>
    </w:p>
    <w:p w:rsidR="00455F22" w:rsidRDefault="003B1B27">
      <w:pPr>
        <w:numPr>
          <w:ilvl w:val="0"/>
          <w:numId w:val="1"/>
        </w:numPr>
        <w:tabs>
          <w:tab w:val="left" w:pos="1429"/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легкость обучения и усвоения программного материала;</w:t>
      </w:r>
    </w:p>
    <w:p w:rsidR="00455F22" w:rsidRDefault="003B1B27">
      <w:pPr>
        <w:numPr>
          <w:ilvl w:val="0"/>
          <w:numId w:val="1"/>
        </w:numPr>
        <w:tabs>
          <w:tab w:val="left" w:pos="1429"/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длительная концентрация внимания, богатый словарный запас, способность к абстрактному мышлению;</w:t>
      </w:r>
    </w:p>
    <w:p w:rsidR="00455F22" w:rsidRDefault="003B1B27">
      <w:pPr>
        <w:numPr>
          <w:ilvl w:val="0"/>
          <w:numId w:val="1"/>
        </w:numPr>
        <w:tabs>
          <w:tab w:val="left" w:pos="1429"/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склонность к дискуссии со сверстниками и педагогами, неприятие строгих требований дисциплины;</w:t>
      </w:r>
    </w:p>
    <w:p w:rsidR="00455F22" w:rsidRDefault="003B1B27">
      <w:pPr>
        <w:numPr>
          <w:ilvl w:val="0"/>
          <w:numId w:val="1"/>
        </w:numPr>
        <w:tabs>
          <w:tab w:val="left" w:pos="1429"/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любознательность, изобретательность, настойчивость, цельность, высокие идеалы;</w:t>
      </w:r>
    </w:p>
    <w:p w:rsidR="00455F22" w:rsidRDefault="003B1B27">
      <w:pPr>
        <w:numPr>
          <w:ilvl w:val="0"/>
          <w:numId w:val="1"/>
        </w:numPr>
        <w:tabs>
          <w:tab w:val="left" w:pos="1429"/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повышенное чувство юмора, острая реакция на несправедливость и т.п.</w:t>
      </w:r>
    </w:p>
    <w:p w:rsidR="00455F22" w:rsidRDefault="003B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Характерная особенность одаренного ребенка заключается в совмещении у него свойств своего и  последующего возраста, что создает двойственность и противоречивость его психологического облика. Как правило, в физическом и эмоциональном развитии одаренные дети находятся в пределах своей возрастной нормы, при этом значительно превосходя сверстников в интеллектуальном и нравственном отношении. Это их превосходство часто приводит к развитию у одаренных детей серьезных социально-психологических проблем:</w:t>
      </w:r>
    </w:p>
    <w:p w:rsidR="00455F22" w:rsidRDefault="003B1B27" w:rsidP="007C06F9">
      <w:pPr>
        <w:numPr>
          <w:ilvl w:val="0"/>
          <w:numId w:val="2"/>
        </w:numPr>
        <w:tabs>
          <w:tab w:val="left" w:pos="1429"/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эмоциональные, личностные и иные психологические барьеры, затрудняющие проявление творческой природы одаренного ребенка;</w:t>
      </w:r>
    </w:p>
    <w:p w:rsidR="00455F22" w:rsidRDefault="003B1B27" w:rsidP="007C06F9">
      <w:pPr>
        <w:numPr>
          <w:ilvl w:val="0"/>
          <w:numId w:val="2"/>
        </w:numPr>
        <w:tabs>
          <w:tab w:val="left" w:pos="1429"/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опережающее развитие, нетрадиционные взгляды на окружающий мир и, как следствие, отказ от подчинения общим требованиям в ДОУ;</w:t>
      </w:r>
    </w:p>
    <w:p w:rsidR="00455F22" w:rsidRDefault="003B1B27" w:rsidP="007C06F9">
      <w:pPr>
        <w:numPr>
          <w:ilvl w:val="0"/>
          <w:numId w:val="2"/>
        </w:numPr>
        <w:tabs>
          <w:tab w:val="left" w:pos="1429"/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трудности вследствие того, что дети с ранним развитием думают значительно быстрее, чем излагают свои мысли;</w:t>
      </w:r>
    </w:p>
    <w:p w:rsidR="00455F22" w:rsidRDefault="003B1B27" w:rsidP="007C06F9">
      <w:pPr>
        <w:numPr>
          <w:ilvl w:val="0"/>
          <w:numId w:val="2"/>
        </w:numPr>
        <w:tabs>
          <w:tab w:val="left" w:pos="1429"/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нестабильность интересов и сочетание их широты с поверхностностью знаний;</w:t>
      </w:r>
    </w:p>
    <w:p w:rsidR="00455F22" w:rsidRDefault="003B1B27" w:rsidP="007C06F9">
      <w:pPr>
        <w:numPr>
          <w:ilvl w:val="0"/>
          <w:numId w:val="2"/>
        </w:numPr>
        <w:tabs>
          <w:tab w:val="left" w:pos="1429"/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стремление к лидерству, часто с чертами диктаторства, что приводит к проблемам межличностной коммуникации;</w:t>
      </w:r>
    </w:p>
    <w:p w:rsidR="00455F22" w:rsidRDefault="003B1B27" w:rsidP="007C06F9">
      <w:pPr>
        <w:numPr>
          <w:ilvl w:val="0"/>
          <w:numId w:val="2"/>
        </w:numPr>
        <w:tabs>
          <w:tab w:val="left" w:pos="1429"/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иногда — заниженная самооценка, стремление «не выделяться» среди сверстников;</w:t>
      </w:r>
    </w:p>
    <w:p w:rsidR="00455F22" w:rsidRDefault="003B1B27" w:rsidP="007C06F9">
      <w:pPr>
        <w:numPr>
          <w:ilvl w:val="0"/>
          <w:numId w:val="2"/>
        </w:numPr>
        <w:tabs>
          <w:tab w:val="left" w:pos="1429"/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несоответствие интеллектуальных, социальных и нравственных потребностей одаренного ребенка и реального содержания  программы ДОУ и круга общения, что приводит к неприязни к ДОУ и сверстникам;</w:t>
      </w:r>
    </w:p>
    <w:p w:rsidR="00455F22" w:rsidRDefault="003B1B27" w:rsidP="007C06F9">
      <w:pPr>
        <w:numPr>
          <w:ilvl w:val="0"/>
          <w:numId w:val="2"/>
        </w:numPr>
        <w:tabs>
          <w:tab w:val="left" w:pos="1429"/>
          <w:tab w:val="left" w:pos="10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повышенная чувствительность к различным раздражителям и стимулам, часто принимаемая за 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гиперактивность</w:t>
      </w:r>
      <w:proofErr w:type="spellEnd"/>
    </w:p>
    <w:p w:rsidR="00455F22" w:rsidRDefault="007C06F9" w:rsidP="007C06F9">
      <w:pPr>
        <w:tabs>
          <w:tab w:val="left" w:pos="1080"/>
          <w:tab w:val="left" w:pos="78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455F22" w:rsidRDefault="003B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Наличие перечисленных психологических особенностей одаренного ребенка позволяет утверждать, что таким детям необходимо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комлексное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психолого-педагогическое сопровождение </w:t>
      </w:r>
      <w:r>
        <w:rPr>
          <w:rFonts w:ascii="Times New Roman" w:eastAsia="Times New Roman" w:hAnsi="Times New Roman" w:cs="Times New Roman"/>
          <w:sz w:val="28"/>
        </w:rPr>
        <w:t xml:space="preserve">их развития. </w:t>
      </w:r>
    </w:p>
    <w:p w:rsidR="00455F22" w:rsidRDefault="0045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55F22" w:rsidRDefault="003B1B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выявление, поддержка и развитие талантливых детей, содействие их самореализации, сохранение психологического и физического здоровья. </w:t>
      </w:r>
    </w:p>
    <w:p w:rsidR="00455F22" w:rsidRPr="007C06F9" w:rsidRDefault="003B1B27">
      <w:pPr>
        <w:jc w:val="both"/>
        <w:rPr>
          <w:rFonts w:ascii="Times New Roman" w:eastAsia="Calibri" w:hAnsi="Times New Roman" w:cs="Times New Roman"/>
          <w:sz w:val="28"/>
        </w:rPr>
      </w:pPr>
      <w:r w:rsidRPr="007C06F9">
        <w:rPr>
          <w:rFonts w:ascii="Times New Roman" w:eastAsia="Calibri" w:hAnsi="Times New Roman" w:cs="Times New Roman"/>
          <w:b/>
          <w:i/>
          <w:sz w:val="28"/>
        </w:rPr>
        <w:t>Задачи</w:t>
      </w:r>
      <w:r w:rsidRPr="007C06F9">
        <w:rPr>
          <w:rFonts w:ascii="Times New Roman" w:eastAsia="Calibri" w:hAnsi="Times New Roman" w:cs="Times New Roman"/>
          <w:sz w:val="28"/>
        </w:rPr>
        <w:t>:</w:t>
      </w:r>
    </w:p>
    <w:p w:rsidR="00455F22" w:rsidRDefault="003B1B2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одаренных детей;</w:t>
      </w:r>
    </w:p>
    <w:p w:rsidR="00455F22" w:rsidRDefault="003B1B2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содействие формированию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позитивной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Я-концепции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самоотношения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самоуважения,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самопринятия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455F22" w:rsidRDefault="003B1B2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эмоциональной устойчивости, формирование навыков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преодоления стресса, поведения в экстремальных ситуациях (конкурсах, олимпиадах, экзаменах); </w:t>
      </w:r>
    </w:p>
    <w:p w:rsidR="00455F22" w:rsidRDefault="003B1B2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содействие социализации, формированию коммуникативных навыков; </w:t>
      </w:r>
    </w:p>
    <w:p w:rsidR="00455F22" w:rsidRDefault="003B1B2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содействие в повышении квалификации педагогов, работающих с талантливыми детьми.</w:t>
      </w:r>
    </w:p>
    <w:p w:rsidR="00455F22" w:rsidRDefault="0045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55F22" w:rsidRDefault="003B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Простейшая схема психолого-педагогического сопровождения одаренного ребенка </w:t>
      </w:r>
      <w:r w:rsidR="00E14238">
        <w:rPr>
          <w:rFonts w:ascii="Times New Roman" w:eastAsia="Times New Roman" w:hAnsi="Times New Roman" w:cs="Times New Roman"/>
          <w:sz w:val="28"/>
        </w:rPr>
        <w:t>включает в себя следующие этапы:</w:t>
      </w:r>
    </w:p>
    <w:p w:rsidR="00455F22" w:rsidRPr="003B1B27" w:rsidRDefault="003B1B27">
      <w:pPr>
        <w:numPr>
          <w:ilvl w:val="0"/>
          <w:numId w:val="4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 w:rsidRPr="003B1B27">
        <w:rPr>
          <w:rFonts w:ascii="Times New Roman" w:eastAsia="Times New Roman" w:hAnsi="Times New Roman" w:cs="Times New Roman"/>
          <w:sz w:val="28"/>
        </w:rPr>
        <w:t>Первичная диагностика методом наблюдения.</w:t>
      </w:r>
    </w:p>
    <w:p w:rsidR="00455F22" w:rsidRPr="003B1B27" w:rsidRDefault="003B1B27">
      <w:pPr>
        <w:numPr>
          <w:ilvl w:val="0"/>
          <w:numId w:val="4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 w:rsidRPr="003B1B27">
        <w:rPr>
          <w:rFonts w:ascii="Times New Roman" w:eastAsia="Times New Roman" w:hAnsi="Times New Roman" w:cs="Times New Roman"/>
          <w:sz w:val="28"/>
        </w:rPr>
        <w:t>Сбор информации у специалистов и воспитателей по виду одаренности ребенка.</w:t>
      </w:r>
    </w:p>
    <w:p w:rsidR="00455F22" w:rsidRPr="003B1B27" w:rsidRDefault="003B1B27">
      <w:pPr>
        <w:numPr>
          <w:ilvl w:val="0"/>
          <w:numId w:val="4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 w:rsidRPr="003B1B27">
        <w:rPr>
          <w:rFonts w:ascii="Times New Roman" w:eastAsia="Times New Roman" w:hAnsi="Times New Roman" w:cs="Times New Roman"/>
          <w:sz w:val="28"/>
        </w:rPr>
        <w:t>Вторичная (углубленная) диагностика посредством тестирования.</w:t>
      </w:r>
    </w:p>
    <w:p w:rsidR="00455F22" w:rsidRPr="003B1B27" w:rsidRDefault="003B1B27">
      <w:pPr>
        <w:numPr>
          <w:ilvl w:val="0"/>
          <w:numId w:val="4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 w:rsidRPr="003B1B27">
        <w:rPr>
          <w:rFonts w:ascii="Times New Roman" w:eastAsia="Times New Roman" w:hAnsi="Times New Roman" w:cs="Times New Roman"/>
          <w:sz w:val="28"/>
        </w:rPr>
        <w:t>Сбор информации у родителей методом анкетирования и беседы.</w:t>
      </w:r>
    </w:p>
    <w:p w:rsidR="00455F22" w:rsidRPr="003B1B27" w:rsidRDefault="003B1B27">
      <w:pPr>
        <w:numPr>
          <w:ilvl w:val="0"/>
          <w:numId w:val="4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 w:rsidRPr="003B1B27">
        <w:rPr>
          <w:rFonts w:ascii="Times New Roman" w:eastAsia="Times New Roman" w:hAnsi="Times New Roman" w:cs="Times New Roman"/>
          <w:sz w:val="28"/>
        </w:rPr>
        <w:t>Выработка рекомендаций для воспитателей, специалистов, родителей.</w:t>
      </w:r>
    </w:p>
    <w:p w:rsidR="00455F22" w:rsidRPr="003B1B27" w:rsidRDefault="003B1B27">
      <w:pPr>
        <w:numPr>
          <w:ilvl w:val="0"/>
          <w:numId w:val="4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 w:rsidRPr="003B1B27">
        <w:rPr>
          <w:rFonts w:ascii="Times New Roman" w:eastAsia="Times New Roman" w:hAnsi="Times New Roman" w:cs="Times New Roman"/>
          <w:sz w:val="28"/>
        </w:rPr>
        <w:t xml:space="preserve">Рекомендации по охране психологического здоровья, снятие </w:t>
      </w:r>
      <w:proofErr w:type="spellStart"/>
      <w:r w:rsidRPr="003B1B27">
        <w:rPr>
          <w:rFonts w:ascii="Times New Roman" w:eastAsia="Times New Roman" w:hAnsi="Times New Roman" w:cs="Times New Roman"/>
          <w:sz w:val="28"/>
        </w:rPr>
        <w:t>психоэмоционального</w:t>
      </w:r>
      <w:proofErr w:type="spellEnd"/>
      <w:r w:rsidRPr="003B1B27">
        <w:rPr>
          <w:rFonts w:ascii="Times New Roman" w:eastAsia="Times New Roman" w:hAnsi="Times New Roman" w:cs="Times New Roman"/>
          <w:sz w:val="28"/>
        </w:rPr>
        <w:t xml:space="preserve"> напряжения, создание комфортного психологического климата в ОУ и семье.</w:t>
      </w:r>
    </w:p>
    <w:p w:rsidR="00455F22" w:rsidRPr="003B1B27" w:rsidRDefault="003B1B27">
      <w:pPr>
        <w:numPr>
          <w:ilvl w:val="0"/>
          <w:numId w:val="4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 w:rsidRPr="003B1B27">
        <w:rPr>
          <w:rFonts w:ascii="Times New Roman" w:eastAsia="Times New Roman" w:hAnsi="Times New Roman" w:cs="Times New Roman"/>
          <w:sz w:val="28"/>
        </w:rPr>
        <w:t>Создание программ для одаренных детей.</w:t>
      </w:r>
    </w:p>
    <w:p w:rsidR="00455F22" w:rsidRDefault="003B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 одаренными воспитанниками включает несколько направлений:</w:t>
      </w:r>
    </w:p>
    <w:p w:rsidR="00455F22" w:rsidRDefault="003B1B27">
      <w:pPr>
        <w:numPr>
          <w:ilvl w:val="0"/>
          <w:numId w:val="5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работа непосредственно с детьми</w:t>
      </w:r>
      <w:r>
        <w:rPr>
          <w:rFonts w:ascii="Times New Roman" w:eastAsia="Times New Roman" w:hAnsi="Times New Roman" w:cs="Times New Roman"/>
          <w:sz w:val="28"/>
        </w:rPr>
        <w:t xml:space="preserve"> (отбор детей с высокими способностями; выявление их психологических особенностей для обеспечения условий обучения, позволяющих максимально реализовать имеющийся потенциал на каждом возрастном этапе; психологическое сопровождение процесса обучения, в котором каждый ребенок выступает как активный субъект собственного развития, осуществляемого во взаимодействии с окружением);</w:t>
      </w:r>
    </w:p>
    <w:p w:rsidR="00455F22" w:rsidRDefault="003B1B27">
      <w:pPr>
        <w:numPr>
          <w:ilvl w:val="0"/>
          <w:numId w:val="5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работа с педагогами</w:t>
      </w:r>
      <w:r>
        <w:rPr>
          <w:rFonts w:ascii="Times New Roman" w:eastAsia="Times New Roman" w:hAnsi="Times New Roman" w:cs="Times New Roman"/>
          <w:sz w:val="28"/>
        </w:rPr>
        <w:t xml:space="preserve"> (подготовка их для работы с одаренными детьми; разработка принципов, программ работы с одаренными детьми и т.д.).</w:t>
      </w:r>
    </w:p>
    <w:p w:rsidR="00455F22" w:rsidRDefault="003B1B27">
      <w:pPr>
        <w:numPr>
          <w:ilvl w:val="0"/>
          <w:numId w:val="5"/>
        </w:num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работа с семьей</w:t>
      </w:r>
      <w:r>
        <w:rPr>
          <w:rFonts w:ascii="Times New Roman" w:eastAsia="Times New Roman" w:hAnsi="Times New Roman" w:cs="Times New Roman"/>
          <w:sz w:val="28"/>
        </w:rPr>
        <w:t xml:space="preserve"> (консультирование, психологическое просвещение родителей и т.д.) </w:t>
      </w:r>
    </w:p>
    <w:p w:rsidR="00455F22" w:rsidRDefault="003B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Нельзя забывать слова выдающегося психолога С.Л. Рубинштейна: «Общая одаренность является не только предпосылкой, но и результатом всестороннего развития личности». Задача педагогов и психологов </w:t>
      </w:r>
      <w:r>
        <w:rPr>
          <w:rFonts w:ascii="Times New Roman" w:eastAsia="Times New Roman" w:hAnsi="Times New Roman" w:cs="Times New Roman"/>
          <w:sz w:val="28"/>
        </w:rPr>
        <w:lastRenderedPageBreak/>
        <w:t>при работе с одаренными детьми — не пассивное наблюдение за их ростом, а создание условий для формирования внутренней мотивации деятельности и системы ценностей, которые создают основу становления духовной личности.</w:t>
      </w:r>
    </w:p>
    <w:p w:rsidR="00455F22" w:rsidRDefault="0045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55F22" w:rsidRDefault="0045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34607" w:rsidRDefault="00C34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55F22" w:rsidRDefault="003B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Литература:</w:t>
      </w:r>
    </w:p>
    <w:p w:rsidR="00C34607" w:rsidRPr="00C34607" w:rsidRDefault="00C34607" w:rsidP="00C3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4607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C34607">
        <w:rPr>
          <w:rFonts w:ascii="Times New Roman" w:hAnsi="Times New Roman" w:cs="Times New Roman"/>
          <w:sz w:val="28"/>
          <w:szCs w:val="28"/>
        </w:rPr>
        <w:t>, Г.В. Одаренные дети. [Текст]/</w:t>
      </w:r>
      <w:proofErr w:type="spellStart"/>
      <w:r w:rsidRPr="00C34607">
        <w:rPr>
          <w:rFonts w:ascii="Times New Roman" w:hAnsi="Times New Roman" w:cs="Times New Roman"/>
          <w:sz w:val="28"/>
          <w:szCs w:val="28"/>
        </w:rPr>
        <w:t>Г.В.Бурменская</w:t>
      </w:r>
      <w:proofErr w:type="spellEnd"/>
      <w:r w:rsidRPr="00C34607">
        <w:rPr>
          <w:rFonts w:ascii="Times New Roman" w:hAnsi="Times New Roman" w:cs="Times New Roman"/>
          <w:sz w:val="28"/>
          <w:szCs w:val="28"/>
        </w:rPr>
        <w:t xml:space="preserve">, В.М.Слуцкий. </w:t>
      </w:r>
      <w:proofErr w:type="gramStart"/>
      <w:r w:rsidRPr="00C3460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34607">
        <w:rPr>
          <w:rFonts w:ascii="Times New Roman" w:hAnsi="Times New Roman" w:cs="Times New Roman"/>
          <w:sz w:val="28"/>
          <w:szCs w:val="28"/>
        </w:rPr>
        <w:t>.: Прогресс. 1991.</w:t>
      </w:r>
    </w:p>
    <w:p w:rsidR="00C34607" w:rsidRPr="00C34607" w:rsidRDefault="00C34607" w:rsidP="00C3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4607">
        <w:rPr>
          <w:rFonts w:ascii="Times New Roman" w:hAnsi="Times New Roman" w:cs="Times New Roman"/>
          <w:sz w:val="28"/>
          <w:szCs w:val="28"/>
        </w:rPr>
        <w:t>Доровской</w:t>
      </w:r>
      <w:proofErr w:type="spellEnd"/>
      <w:r w:rsidRPr="00C34607">
        <w:rPr>
          <w:rFonts w:ascii="Times New Roman" w:hAnsi="Times New Roman" w:cs="Times New Roman"/>
          <w:sz w:val="28"/>
          <w:szCs w:val="28"/>
        </w:rPr>
        <w:t xml:space="preserve">, А.И. 100 советов по развитию одаренности детей [Текст]/ </w:t>
      </w:r>
      <w:proofErr w:type="spellStart"/>
      <w:r w:rsidRPr="00C34607">
        <w:rPr>
          <w:rFonts w:ascii="Times New Roman" w:hAnsi="Times New Roman" w:cs="Times New Roman"/>
          <w:sz w:val="28"/>
          <w:szCs w:val="28"/>
        </w:rPr>
        <w:t>А.И.Доровской</w:t>
      </w:r>
      <w:proofErr w:type="spellEnd"/>
      <w:r w:rsidRPr="00C346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460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34607">
        <w:rPr>
          <w:rFonts w:ascii="Times New Roman" w:hAnsi="Times New Roman" w:cs="Times New Roman"/>
          <w:sz w:val="28"/>
          <w:szCs w:val="28"/>
        </w:rPr>
        <w:t>. Просвещение. 1997.</w:t>
      </w:r>
    </w:p>
    <w:p w:rsidR="00C34607" w:rsidRPr="00C34607" w:rsidRDefault="00C34607" w:rsidP="00C3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4607">
        <w:rPr>
          <w:rFonts w:ascii="Times New Roman" w:hAnsi="Times New Roman" w:cs="Times New Roman"/>
          <w:sz w:val="28"/>
          <w:szCs w:val="28"/>
        </w:rPr>
        <w:t>Доровской</w:t>
      </w:r>
      <w:proofErr w:type="spellEnd"/>
      <w:r w:rsidRPr="00C34607">
        <w:rPr>
          <w:rFonts w:ascii="Times New Roman" w:hAnsi="Times New Roman" w:cs="Times New Roman"/>
          <w:sz w:val="28"/>
          <w:szCs w:val="28"/>
        </w:rPr>
        <w:t xml:space="preserve">, А.И. Дидактические основы развития одаренности учащихся [Текст]/ </w:t>
      </w:r>
      <w:proofErr w:type="spellStart"/>
      <w:r w:rsidRPr="00C34607">
        <w:rPr>
          <w:rFonts w:ascii="Times New Roman" w:hAnsi="Times New Roman" w:cs="Times New Roman"/>
          <w:sz w:val="28"/>
          <w:szCs w:val="28"/>
        </w:rPr>
        <w:t>А.И.Доровской</w:t>
      </w:r>
      <w:proofErr w:type="spellEnd"/>
      <w:r w:rsidRPr="00C346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460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34607">
        <w:rPr>
          <w:rFonts w:ascii="Times New Roman" w:hAnsi="Times New Roman" w:cs="Times New Roman"/>
          <w:sz w:val="28"/>
          <w:szCs w:val="28"/>
        </w:rPr>
        <w:t>. Просвещение. 1998.</w:t>
      </w:r>
    </w:p>
    <w:p w:rsidR="00C34607" w:rsidRDefault="00C34607" w:rsidP="00C3460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Звягинцева</w:t>
      </w:r>
      <w:proofErr w:type="gramStart"/>
      <w:r>
        <w:rPr>
          <w:rFonts w:ascii="Times New Roman" w:eastAsia="Times New Roman" w:hAnsi="Times New Roman" w:cs="Times New Roman"/>
          <w:sz w:val="28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</w:rPr>
        <w:t>.В</w:t>
      </w:r>
      <w:proofErr w:type="spellEnd"/>
      <w:r>
        <w:rPr>
          <w:rFonts w:ascii="Times New Roman" w:eastAsia="Times New Roman" w:hAnsi="Times New Roman" w:cs="Times New Roman"/>
          <w:sz w:val="28"/>
        </w:rPr>
        <w:t>. Работа с</w:t>
      </w:r>
      <w:r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одаренными детьми в школе с углубленным изучением немецкого языка [Текст]// Е.В.Звягинцева //Одаренный ребенок. - 2009. - № 2.</w:t>
      </w:r>
    </w:p>
    <w:p w:rsidR="00C34607" w:rsidRPr="00C34607" w:rsidRDefault="00C34607" w:rsidP="00C3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4607">
        <w:rPr>
          <w:rFonts w:ascii="Times New Roman" w:hAnsi="Times New Roman" w:cs="Times New Roman"/>
          <w:sz w:val="28"/>
          <w:szCs w:val="28"/>
        </w:rPr>
        <w:t>Лейтс</w:t>
      </w:r>
      <w:proofErr w:type="spellEnd"/>
      <w:r w:rsidRPr="00C34607">
        <w:rPr>
          <w:rFonts w:ascii="Times New Roman" w:hAnsi="Times New Roman" w:cs="Times New Roman"/>
          <w:sz w:val="28"/>
          <w:szCs w:val="28"/>
        </w:rPr>
        <w:t xml:space="preserve">, Н.С. Раннее проявление одаренности. [Текст]/ </w:t>
      </w:r>
      <w:proofErr w:type="spellStart"/>
      <w:r w:rsidRPr="00C34607">
        <w:rPr>
          <w:rFonts w:ascii="Times New Roman" w:hAnsi="Times New Roman" w:cs="Times New Roman"/>
          <w:sz w:val="28"/>
          <w:szCs w:val="28"/>
        </w:rPr>
        <w:t>Н.С.Лейтс</w:t>
      </w:r>
      <w:proofErr w:type="spellEnd"/>
      <w:r w:rsidRPr="00C34607">
        <w:rPr>
          <w:rFonts w:ascii="Times New Roman" w:hAnsi="Times New Roman" w:cs="Times New Roman"/>
          <w:sz w:val="28"/>
          <w:szCs w:val="28"/>
        </w:rPr>
        <w:t xml:space="preserve"> // Вопросы психологии. – 1988. - № 4.</w:t>
      </w:r>
    </w:p>
    <w:p w:rsidR="00C34607" w:rsidRPr="00C34607" w:rsidRDefault="00C34607" w:rsidP="00C3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07">
        <w:rPr>
          <w:rFonts w:ascii="Times New Roman" w:hAnsi="Times New Roman" w:cs="Times New Roman"/>
          <w:sz w:val="28"/>
          <w:szCs w:val="28"/>
        </w:rPr>
        <w:t>Матюшкин, П.М. Раннее выявление талантов и их развитие. [Текст]/ П.М.Матюшкин // Вопросы психологии. – 1984. - №3.</w:t>
      </w:r>
    </w:p>
    <w:p w:rsidR="00C34607" w:rsidRPr="00C34607" w:rsidRDefault="00C34607" w:rsidP="00C3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607">
        <w:rPr>
          <w:rFonts w:ascii="Times New Roman" w:hAnsi="Times New Roman" w:cs="Times New Roman"/>
          <w:sz w:val="28"/>
          <w:szCs w:val="28"/>
        </w:rPr>
        <w:t xml:space="preserve">Свирская Л.В.76 рецептов правильного общения с вашим ребенком. [Текст]/ Л.В. </w:t>
      </w:r>
      <w:proofErr w:type="spellStart"/>
      <w:r w:rsidRPr="00C34607">
        <w:rPr>
          <w:rFonts w:ascii="Times New Roman" w:hAnsi="Times New Roman" w:cs="Times New Roman"/>
          <w:sz w:val="28"/>
          <w:szCs w:val="28"/>
        </w:rPr>
        <w:t>Свирская</w:t>
      </w:r>
      <w:proofErr w:type="gramStart"/>
      <w:r w:rsidRPr="00C3460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3460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34607">
        <w:rPr>
          <w:rFonts w:ascii="Times New Roman" w:hAnsi="Times New Roman" w:cs="Times New Roman"/>
          <w:sz w:val="28"/>
          <w:szCs w:val="28"/>
        </w:rPr>
        <w:t>.: АСТ. 2008. -159 с.</w:t>
      </w:r>
    </w:p>
    <w:p w:rsidR="00455F22" w:rsidRDefault="00C34607" w:rsidP="00C34607">
      <w:pPr>
        <w:tabs>
          <w:tab w:val="left" w:pos="8155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455F22" w:rsidRDefault="00455F22">
      <w:pPr>
        <w:spacing w:line="240" w:lineRule="auto"/>
        <w:rPr>
          <w:rFonts w:ascii="Calibri" w:eastAsia="Calibri" w:hAnsi="Calibri" w:cs="Calibri"/>
        </w:rPr>
      </w:pPr>
    </w:p>
    <w:sectPr w:rsidR="00455F22" w:rsidSect="0081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62D"/>
    <w:multiLevelType w:val="multilevel"/>
    <w:tmpl w:val="920E8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E79EB"/>
    <w:multiLevelType w:val="multilevel"/>
    <w:tmpl w:val="14C29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D1F76"/>
    <w:multiLevelType w:val="hybridMultilevel"/>
    <w:tmpl w:val="5B04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86B75"/>
    <w:multiLevelType w:val="multilevel"/>
    <w:tmpl w:val="8382A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108B7"/>
    <w:multiLevelType w:val="multilevel"/>
    <w:tmpl w:val="0832B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9226BE"/>
    <w:multiLevelType w:val="hybridMultilevel"/>
    <w:tmpl w:val="38765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F3B1C"/>
    <w:multiLevelType w:val="multilevel"/>
    <w:tmpl w:val="B13A8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9256F"/>
    <w:multiLevelType w:val="multilevel"/>
    <w:tmpl w:val="879E6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55F22"/>
    <w:rsid w:val="000D5192"/>
    <w:rsid w:val="00166708"/>
    <w:rsid w:val="00297881"/>
    <w:rsid w:val="003B1B27"/>
    <w:rsid w:val="00455F22"/>
    <w:rsid w:val="00481584"/>
    <w:rsid w:val="00555E20"/>
    <w:rsid w:val="00566167"/>
    <w:rsid w:val="00684A50"/>
    <w:rsid w:val="007C06F9"/>
    <w:rsid w:val="00817851"/>
    <w:rsid w:val="00820886"/>
    <w:rsid w:val="009F6A88"/>
    <w:rsid w:val="00A035BD"/>
    <w:rsid w:val="00C34607"/>
    <w:rsid w:val="00CF452E"/>
    <w:rsid w:val="00E14238"/>
    <w:rsid w:val="00FA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0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8</cp:revision>
  <dcterms:created xsi:type="dcterms:W3CDTF">2016-10-28T05:42:00Z</dcterms:created>
  <dcterms:modified xsi:type="dcterms:W3CDTF">2018-12-25T06:16:00Z</dcterms:modified>
</cp:coreProperties>
</file>