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5E" w:rsidRDefault="006C0A5E"/>
    <w:p w:rsidR="0056116F" w:rsidRDefault="0056116F" w:rsidP="0056116F">
      <w:pPr>
        <w:pStyle w:val="a5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 xml:space="preserve">У каждого ребенка свои школьные проблемы и трудности, и за внешне одинаковыми трудностями скрываются самые различные причины их происхождения, а значит, и выбор направления коррекционной работы сложен и ответственен. </w:t>
      </w:r>
    </w:p>
    <w:p w:rsidR="0056116F" w:rsidRDefault="0056116F" w:rsidP="0056116F">
      <w:pPr>
        <w:pStyle w:val="a5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</w:p>
    <w:p w:rsidR="0056116F" w:rsidRDefault="0056116F" w:rsidP="0056116F">
      <w:pPr>
        <w:pStyle w:val="a5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Психологическая коррекция - это направлен</w:t>
      </w:r>
      <w:bookmarkStart w:id="0" w:name="_GoBack"/>
      <w:bookmarkEnd w:id="0"/>
      <w:r>
        <w:rPr>
          <w:color w:val="000000"/>
        </w:rPr>
        <w:t xml:space="preserve">ное воздействие на определенные психологические структуры с целью обеспечения полноценного развития и функционирования ребенка. Это обоснованное воздействие на внутренний мир человека, при котором педагог имеет дело с конкретными проявлениями желаний, переживаний, познавательных процессов и действий ребенка. </w:t>
      </w:r>
    </w:p>
    <w:p w:rsidR="0056116F" w:rsidRDefault="0056116F" w:rsidP="0056116F">
      <w:pPr>
        <w:pStyle w:val="a5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Задачи коррекционной работы могут быть правильно поставлены и решены только на основе развернутой диагностики.</w:t>
      </w:r>
    </w:p>
    <w:p w:rsidR="0056116F" w:rsidRDefault="0056116F" w:rsidP="0056116F">
      <w:pPr>
        <w:pStyle w:val="a5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При определении основных целей и задач психологической коррекции педагог в первую очередь учитывает положение о создании зоны ближайшего развития личности и деятельности ребенка в качестве основного содержания коррекционной работы. В этой связи психолого-педагогическая коррекция строится как целенаправленное формирование психологических новообразований, составляющих сущностную характеристику возраста.</w:t>
      </w:r>
    </w:p>
    <w:p w:rsidR="0056116F" w:rsidRDefault="0056116F" w:rsidP="0056116F">
      <w:pPr>
        <w:pStyle w:val="a5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 xml:space="preserve">Неквалифицированное воздействие взрослых на учеников вызывает отрицательные эмоции и противодействия детей. Коррекционная работа должна строиться с учетом целостного подхода к воспитанию и развитию ребенка. Исходным принципом для определения целей и задач коррекции, а так же способов их решения являлся принцип единства диагностики и коррекции развития. Поэтому в процессе коррекционной работы должен постоянно осуществляться тесный контакт с педагогами, воспитателями и родителями (законными представителями)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, должны обсуждаться имеющиеся трудности и намечаться пути коррекционного воздействия, должны учитываться существенные характеристики возраста и интеллекта ребенка.</w:t>
      </w:r>
    </w:p>
    <w:p w:rsidR="0056116F" w:rsidRDefault="0056116F" w:rsidP="0056116F">
      <w:pPr>
        <w:pStyle w:val="a5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 xml:space="preserve">При этом предполагается включение в процесс обучения специальных приемов и разделов, обеспечивающих повышение осведомленности учащихся и развитие у них недостаточно сформированных психических функций (внимания, памяти, восприятия, мышления, речи). </w:t>
      </w:r>
    </w:p>
    <w:p w:rsidR="0056116F" w:rsidRDefault="0056116F" w:rsidP="0056116F">
      <w:pPr>
        <w:pStyle w:val="a5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</w:p>
    <w:p w:rsidR="0056116F" w:rsidRDefault="0056116F" w:rsidP="0056116F">
      <w:pPr>
        <w:pStyle w:val="a5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Так как я работаю в коррекционной школе для детей с умственной отсталостью и задержкой психического развития (ЗПР), то подробно остановлюсь на психологических особенностях коррекционной работы с такими детьми.</w:t>
      </w:r>
    </w:p>
    <w:p w:rsidR="0056116F" w:rsidRDefault="0056116F" w:rsidP="0056116F">
      <w:pPr>
        <w:pStyle w:val="a5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 xml:space="preserve">Коррекционно-развивающая работа с ними определяется в соответствии с их образовательными потребностями, обусловленными возрастом, степенью и многообразием нарушений, а также социально-культурными условиями жизни и воспитания. </w:t>
      </w:r>
    </w:p>
    <w:p w:rsidR="0056116F" w:rsidRDefault="0056116F" w:rsidP="0056116F">
      <w:pPr>
        <w:pStyle w:val="a5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 xml:space="preserve">Е. А. Стеблева выделяет специфические образовательно-воспитательные потребности детей с ЗПР. Прежде всего, необходимо учитывать, что такие дети особо нуждаются в постоянно поддерживаемой взрослыми ситуации успеха. Она должна относиться как к предметно-практической деятельности, в которой ребёнок смог бы усваивать и переносить способы и навыки в новые ситуации, так и к межличностному взаимодействию. Неразвитость и специфичность коммуникативных потребностей детей с ЗПР требует параллельного ведения индивидуальной и коллективной работы. Наравне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познавательным</w:t>
      </w:r>
      <w:proofErr w:type="gramEnd"/>
      <w:r>
        <w:rPr>
          <w:color w:val="000000"/>
        </w:rPr>
        <w:t xml:space="preserve"> должно идти эмоциональное развитие детей с ЗПР, что обусловлено незрелостью эмоционально-нравственной сферы личности этих детей.</w:t>
      </w:r>
    </w:p>
    <w:p w:rsidR="0056116F" w:rsidRDefault="0056116F" w:rsidP="0056116F">
      <w:pPr>
        <w:pStyle w:val="a5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Занятия должны проводиться регулярно, на протяжении всего учебного года как индивидуально, так и в группе, учитывая специфику каждого ребенка, и класса в котором он обучается.</w:t>
      </w:r>
    </w:p>
    <w:p w:rsidR="0056116F" w:rsidRDefault="0056116F" w:rsidP="0056116F">
      <w:pPr>
        <w:pStyle w:val="a5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Важно следовать некоторым правилам, которые будут способствовать успешному обучению.</w:t>
      </w:r>
    </w:p>
    <w:p w:rsidR="0056116F" w:rsidRDefault="0056116F" w:rsidP="0056116F">
      <w:pPr>
        <w:pStyle w:val="a5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На данных занятиях нет неправильных ответов, важно, чтобы каждый ребенок почувствовал, что его мнением интересуются.</w:t>
      </w:r>
    </w:p>
    <w:p w:rsidR="0056116F" w:rsidRDefault="0056116F" w:rsidP="0056116F">
      <w:pPr>
        <w:pStyle w:val="a5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Важно поддерживать желания детей принимать участие в обсуждении, их попытки отвечать на вопросы учителя.</w:t>
      </w:r>
    </w:p>
    <w:p w:rsidR="0056116F" w:rsidRDefault="0056116F" w:rsidP="0056116F">
      <w:pPr>
        <w:pStyle w:val="a5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Избегать отрицательной оценки, т.к. многие неверные ответы или поведение, могут быть связаны с напряженным состоянием детей.</w:t>
      </w:r>
    </w:p>
    <w:p w:rsidR="0056116F" w:rsidRDefault="0056116F" w:rsidP="0056116F">
      <w:pPr>
        <w:pStyle w:val="a5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Благодарить друг друга за занятия в конце урока.</w:t>
      </w:r>
    </w:p>
    <w:p w:rsidR="0056116F" w:rsidRDefault="0056116F" w:rsidP="0056116F">
      <w:pPr>
        <w:pStyle w:val="a5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На занятиях можно использовать различные формы работы с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: </w:t>
      </w:r>
    </w:p>
    <w:p w:rsidR="0056116F" w:rsidRDefault="0056116F" w:rsidP="0056116F">
      <w:pPr>
        <w:pStyle w:val="a5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игровые задания и упражнения психологического характера;</w:t>
      </w:r>
    </w:p>
    <w:p w:rsidR="0056116F" w:rsidRDefault="0056116F" w:rsidP="0056116F">
      <w:pPr>
        <w:pStyle w:val="a5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творческие задания;</w:t>
      </w:r>
    </w:p>
    <w:p w:rsidR="0056116F" w:rsidRDefault="0056116F" w:rsidP="0056116F">
      <w:pPr>
        <w:pStyle w:val="a5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диагностические;</w:t>
      </w:r>
    </w:p>
    <w:p w:rsidR="0056116F" w:rsidRDefault="0056116F" w:rsidP="0056116F">
      <w:pPr>
        <w:pStyle w:val="a5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обсуждение с детьми выполненных заданий.</w:t>
      </w:r>
    </w:p>
    <w:p w:rsidR="0056116F" w:rsidRDefault="0056116F" w:rsidP="0056116F">
      <w:pPr>
        <w:pStyle w:val="a5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 xml:space="preserve">Особого внимания требует развитие речевого </w:t>
      </w:r>
      <w:proofErr w:type="spellStart"/>
      <w:r>
        <w:rPr>
          <w:color w:val="000000"/>
        </w:rPr>
        <w:t>опосредования</w:t>
      </w:r>
      <w:proofErr w:type="spellEnd"/>
      <w:r>
        <w:rPr>
          <w:color w:val="000000"/>
        </w:rPr>
        <w:t xml:space="preserve"> действий детей. Можно использовать следующие приёмы:</w:t>
      </w:r>
    </w:p>
    <w:p w:rsidR="0056116F" w:rsidRDefault="0056116F" w:rsidP="0056116F">
      <w:pPr>
        <w:pStyle w:val="a5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- поощрение и поддержка правильных ответов на этапе ориентировки в задании;</w:t>
      </w:r>
    </w:p>
    <w:p w:rsidR="0056116F" w:rsidRDefault="0056116F" w:rsidP="0056116F">
      <w:pPr>
        <w:pStyle w:val="a5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- проговаривание вместе с ребёнком того, что он будет делать, а также последовательности действий;</w:t>
      </w:r>
    </w:p>
    <w:p w:rsidR="0056116F" w:rsidRDefault="0056116F" w:rsidP="0056116F">
      <w:pPr>
        <w:pStyle w:val="a5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- повторение ребёнком задания вслух;</w:t>
      </w:r>
    </w:p>
    <w:p w:rsidR="0056116F" w:rsidRDefault="0056116F" w:rsidP="0056116F">
      <w:pPr>
        <w:pStyle w:val="a5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- вспомнить и повторить задание, после того как оно выполнено;</w:t>
      </w:r>
    </w:p>
    <w:p w:rsidR="0056116F" w:rsidRDefault="0056116F" w:rsidP="0056116F">
      <w:pPr>
        <w:pStyle w:val="a5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- привлечение ребёнка в качестве помощника другим детям.</w:t>
      </w:r>
    </w:p>
    <w:p w:rsidR="0056116F" w:rsidRDefault="0056116F" w:rsidP="0056116F">
      <w:pPr>
        <w:pStyle w:val="a5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Обосновывая взаимосвязь развития движений пальцев и интеллекта детей, А. Л. Сиротюк предлагает использовать пальчиковую гимнастику как метод коррекции интеллекта детей. Цель занятий – синхронизация работы полушарий головного мозга, развитие потенциальных способностей, памяти, внимания, речи, мышления. Кроме того, методика А. Л. Сиротюк включает дыхательные упражнения и упражнения, развивающие мышцы языка.</w:t>
      </w:r>
    </w:p>
    <w:p w:rsidR="0056116F" w:rsidRDefault="0056116F" w:rsidP="0056116F">
      <w:pPr>
        <w:pStyle w:val="a5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В работе с детьми с ЗПР широко должны применяться дидактические игры, которые способствуют формированию самоконтроля. В книге А. А. Катаевой и Е. А. Стеблевой представлены дидактические игры, с помощью которых специалисты могут решать различные коррекционные задачи:</w:t>
      </w:r>
    </w:p>
    <w:p w:rsidR="0056116F" w:rsidRDefault="0056116F" w:rsidP="0056116F">
      <w:pPr>
        <w:pStyle w:val="a5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 xml:space="preserve">- формирование сотрудничества ребёнка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взрослым и овладение способами усвоения общественного опыта;</w:t>
      </w:r>
    </w:p>
    <w:p w:rsidR="0056116F" w:rsidRDefault="0056116F" w:rsidP="0056116F">
      <w:pPr>
        <w:pStyle w:val="a5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- развитие ручной моторики;</w:t>
      </w:r>
    </w:p>
    <w:p w:rsidR="0056116F" w:rsidRDefault="0056116F" w:rsidP="0056116F">
      <w:pPr>
        <w:pStyle w:val="a5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- сенсорное воспитание;</w:t>
      </w:r>
    </w:p>
    <w:p w:rsidR="0056116F" w:rsidRDefault="0056116F" w:rsidP="0056116F">
      <w:pPr>
        <w:pStyle w:val="a5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- развитие мышления;</w:t>
      </w:r>
    </w:p>
    <w:p w:rsidR="0056116F" w:rsidRDefault="0056116F" w:rsidP="0056116F">
      <w:pPr>
        <w:pStyle w:val="a5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- развитие речи.</w:t>
      </w:r>
    </w:p>
    <w:p w:rsidR="0056116F" w:rsidRDefault="0056116F" w:rsidP="0056116F">
      <w:pPr>
        <w:pStyle w:val="a5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 xml:space="preserve">Ценность дидактической игры состоит в том, что сам процесс обучения она делает эмоциональным, при достаточно большом количестве повторений сохраняет интерес ребёнка к заданию. </w:t>
      </w:r>
    </w:p>
    <w:p w:rsidR="0056116F" w:rsidRDefault="0056116F" w:rsidP="0056116F">
      <w:pPr>
        <w:pStyle w:val="a5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Детям с ЗПР полезны игры-упражнения, направленные на развитие тактильной чувствительности:</w:t>
      </w:r>
    </w:p>
    <w:p w:rsidR="0056116F" w:rsidRDefault="0056116F" w:rsidP="0056116F">
      <w:pPr>
        <w:pStyle w:val="a5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- в ёмкости с крупой (</w:t>
      </w:r>
      <w:proofErr w:type="gramStart"/>
      <w:r>
        <w:rPr>
          <w:color w:val="000000"/>
        </w:rPr>
        <w:t>например</w:t>
      </w:r>
      <w:proofErr w:type="gramEnd"/>
      <w:r>
        <w:rPr>
          <w:color w:val="000000"/>
        </w:rPr>
        <w:t xml:space="preserve"> пшеном или рисом) прячется какая-нибудь мелкая игрушка, задача ребёнка – найти её и описать, не доставая;</w:t>
      </w:r>
    </w:p>
    <w:p w:rsidR="0056116F" w:rsidRDefault="0056116F" w:rsidP="0056116F">
      <w:pPr>
        <w:pStyle w:val="a5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- сортировка смешанных круп по отдельным коробочкам;</w:t>
      </w:r>
    </w:p>
    <w:p w:rsidR="0056116F" w:rsidRDefault="0056116F" w:rsidP="0056116F">
      <w:pPr>
        <w:pStyle w:val="a5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- выкладывание фигурок из круп;</w:t>
      </w:r>
    </w:p>
    <w:p w:rsidR="0056116F" w:rsidRDefault="0056116F" w:rsidP="0056116F">
      <w:pPr>
        <w:pStyle w:val="a5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- игры с кусочками различных материалов и тканей и т. д.</w:t>
      </w:r>
    </w:p>
    <w:p w:rsidR="0056116F" w:rsidRDefault="0056116F" w:rsidP="0056116F">
      <w:pPr>
        <w:pStyle w:val="a5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 xml:space="preserve">Кроме того, можно играть с различными видами конструктора, палочками, </w:t>
      </w:r>
      <w:proofErr w:type="spellStart"/>
      <w:r>
        <w:rPr>
          <w:color w:val="000000"/>
        </w:rPr>
        <w:t>пазлами</w:t>
      </w:r>
      <w:proofErr w:type="spellEnd"/>
      <w:r>
        <w:rPr>
          <w:color w:val="000000"/>
        </w:rPr>
        <w:t>, мозаикой и т. д.</w:t>
      </w:r>
    </w:p>
    <w:p w:rsidR="0056116F" w:rsidRDefault="0056116F" w:rsidP="0056116F">
      <w:pPr>
        <w:pStyle w:val="a5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Необходимо отметить, что выбор коррекционных методов зависит, прежде всего, от возраста и степени нарушения, выявленных в ходе диагностического обследования ребёнка. Но не менее важным аспектом выбора является уровень квалификации и опыт профессиональной деятельности самого специалиста.</w:t>
      </w:r>
    </w:p>
    <w:p w:rsidR="0056116F" w:rsidRDefault="0056116F" w:rsidP="0056116F">
      <w:pPr>
        <w:pStyle w:val="a5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 xml:space="preserve">Главной целью школьного коррекционного воспитания является создание условий для развития эмоционального, социального и интеллектуального потенциала ребенка, формирование его позитивных личностных качеств. </w:t>
      </w:r>
    </w:p>
    <w:p w:rsidR="0056116F" w:rsidRDefault="0056116F" w:rsidP="0056116F">
      <w:pPr>
        <w:pStyle w:val="a5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</w:p>
    <w:p w:rsidR="0056116F" w:rsidRDefault="0056116F" w:rsidP="0056116F">
      <w:pPr>
        <w:pStyle w:val="a5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Использованная литература:</w:t>
      </w:r>
    </w:p>
    <w:p w:rsidR="0056116F" w:rsidRDefault="0056116F" w:rsidP="0056116F">
      <w:pPr>
        <w:pStyle w:val="a5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 xml:space="preserve">- Катаева А. А., </w:t>
      </w:r>
      <w:proofErr w:type="spellStart"/>
      <w:r>
        <w:rPr>
          <w:color w:val="000000"/>
        </w:rPr>
        <w:t>Стребелева</w:t>
      </w:r>
      <w:proofErr w:type="spellEnd"/>
      <w:r>
        <w:rPr>
          <w:color w:val="000000"/>
        </w:rPr>
        <w:t xml:space="preserve"> Е. А. Дидактические игры в обучении дошкольников с отклонениями в развитии. М., 2001;</w:t>
      </w:r>
    </w:p>
    <w:p w:rsidR="0056116F" w:rsidRDefault="0056116F" w:rsidP="0056116F">
      <w:pPr>
        <w:pStyle w:val="a5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- Специальная педагогика</w:t>
      </w:r>
      <w:proofErr w:type="gramStart"/>
      <w:r>
        <w:rPr>
          <w:color w:val="000000"/>
        </w:rPr>
        <w:t xml:space="preserve"> / П</w:t>
      </w:r>
      <w:proofErr w:type="gramEnd"/>
      <w:r>
        <w:rPr>
          <w:color w:val="000000"/>
        </w:rPr>
        <w:t xml:space="preserve">од ред. Е. А. </w:t>
      </w:r>
      <w:proofErr w:type="spellStart"/>
      <w:r>
        <w:rPr>
          <w:color w:val="000000"/>
        </w:rPr>
        <w:t>Стребелевой</w:t>
      </w:r>
      <w:proofErr w:type="spellEnd"/>
      <w:r>
        <w:rPr>
          <w:color w:val="000000"/>
        </w:rPr>
        <w:t>. – М.: Академия, 2001;</w:t>
      </w:r>
    </w:p>
    <w:p w:rsidR="0056116F" w:rsidRDefault="0056116F" w:rsidP="0056116F">
      <w:pPr>
        <w:pStyle w:val="a5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- Сиротюк А. Л. Коррекция развития интеллекта дошкольников. М., 2001;</w:t>
      </w:r>
    </w:p>
    <w:p w:rsidR="0056116F" w:rsidRDefault="0056116F" w:rsidP="0056116F">
      <w:pPr>
        <w:pStyle w:val="a5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 xml:space="preserve">- Богатырева Ирина Владимировна. Психологические особенности коррекционной работы с детьми, не готовыми к обучению в школе. </w:t>
      </w:r>
      <w:hyperlink r:id="rId7" w:history="1">
        <w:r>
          <w:rPr>
            <w:rStyle w:val="a6"/>
            <w:color w:val="0066FF"/>
          </w:rPr>
          <w:t>http://открытыйурок.рф/статьи/582419/</w:t>
        </w:r>
      </w:hyperlink>
      <w:r>
        <w:rPr>
          <w:color w:val="00000A"/>
        </w:rPr>
        <w:t>;</w:t>
      </w:r>
    </w:p>
    <w:p w:rsidR="0056116F" w:rsidRDefault="0056116F" w:rsidP="0056116F">
      <w:pPr>
        <w:pStyle w:val="a5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 xml:space="preserve">- </w:t>
      </w:r>
      <w:hyperlink r:id="rId8" w:history="1">
        <w:r>
          <w:rPr>
            <w:rStyle w:val="a6"/>
            <w:color w:val="00000A"/>
          </w:rPr>
          <w:t>https://nsportal.ru/kultura/sotsialno-kulturnaya-deyatelnost/library/2015/10/20/osobennosti-korrektsionnoy-raboty.</w:t>
        </w:r>
      </w:hyperlink>
    </w:p>
    <w:p w:rsidR="00974D70" w:rsidRDefault="00974D70" w:rsidP="00EF1D0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74D70" w:rsidSect="0056116F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0609"/>
    <w:multiLevelType w:val="multilevel"/>
    <w:tmpl w:val="7A0CB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D05DC"/>
    <w:multiLevelType w:val="multilevel"/>
    <w:tmpl w:val="E6D05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F2683"/>
    <w:multiLevelType w:val="multilevel"/>
    <w:tmpl w:val="2FD0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AF5C65"/>
    <w:multiLevelType w:val="multilevel"/>
    <w:tmpl w:val="C220D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DE7117"/>
    <w:multiLevelType w:val="multilevel"/>
    <w:tmpl w:val="96C46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B813C8"/>
    <w:multiLevelType w:val="multilevel"/>
    <w:tmpl w:val="33603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3553FB"/>
    <w:multiLevelType w:val="multilevel"/>
    <w:tmpl w:val="F1247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AF6AA5"/>
    <w:multiLevelType w:val="multilevel"/>
    <w:tmpl w:val="3056D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08250C"/>
    <w:multiLevelType w:val="multilevel"/>
    <w:tmpl w:val="0CEAC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675AF3"/>
    <w:multiLevelType w:val="multilevel"/>
    <w:tmpl w:val="EC7E3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8D1CD3"/>
    <w:multiLevelType w:val="multilevel"/>
    <w:tmpl w:val="1A744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B80C3F"/>
    <w:multiLevelType w:val="multilevel"/>
    <w:tmpl w:val="00341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10"/>
  </w:num>
  <w:num w:numId="5">
    <w:abstractNumId w:val="5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E5"/>
    <w:rsid w:val="003B2EBF"/>
    <w:rsid w:val="0056116F"/>
    <w:rsid w:val="006C0A5E"/>
    <w:rsid w:val="00974D70"/>
    <w:rsid w:val="009C7FAD"/>
    <w:rsid w:val="009D6AE5"/>
    <w:rsid w:val="00B16734"/>
    <w:rsid w:val="00EF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EB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6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611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EB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6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61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5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1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2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4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9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7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604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0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02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12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008340">
                                                              <w:marLeft w:val="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nsportal.ru%2Fkultura%2Fsotsialno-kulturnaya-deyatelnost%2Flibrary%2F2015%2F10%2F20%2Fosobennosti-korrektsionnoy-raboty.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%D0%BE%D1%82%D0%BA%D1%80%D1%8B%D1%82%D1%8B%D0%B9%D1%83%D1%80%D0%BE%D0%BA.%D1%80%D1%84%2F%D1%81%D1%82%D0%B0%D1%82%D1%8C%D0%B8%2F582419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14650-0DBA-436E-B8C4-4E0008AE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2019-10-14T11:34:00Z</cp:lastPrinted>
  <dcterms:created xsi:type="dcterms:W3CDTF">2019-09-17T08:02:00Z</dcterms:created>
  <dcterms:modified xsi:type="dcterms:W3CDTF">2019-10-18T05:49:00Z</dcterms:modified>
</cp:coreProperties>
</file>