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6A021" w14:textId="77777777" w:rsidR="00A72B75" w:rsidRDefault="00A72B75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</w:p>
    <w:p w14:paraId="720112D7" w14:textId="2B84DDCC" w:rsidR="00A72B75" w:rsidRDefault="00E95180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  <w:r>
        <w:rPr>
          <w:noProof/>
        </w:rPr>
        <w:drawing>
          <wp:inline distT="0" distB="0" distL="0" distR="0" wp14:anchorId="7213E19B" wp14:editId="152AF1A4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9DF3" w14:textId="0DE127A8" w:rsidR="00E95180" w:rsidRDefault="00E95180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</w:p>
    <w:p w14:paraId="11BB0A3D" w14:textId="4F846E19" w:rsidR="00E95180" w:rsidRDefault="00E95180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</w:p>
    <w:p w14:paraId="268087CE" w14:textId="77777777" w:rsidR="00E95180" w:rsidRDefault="00E95180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</w:p>
    <w:p w14:paraId="6A3896ED" w14:textId="1F9A000F" w:rsidR="00A11A63" w:rsidRDefault="00A11A63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  <w:r>
        <w:rPr>
          <w:b/>
          <w:bCs/>
          <w:color w:val="363636"/>
        </w:rPr>
        <w:lastRenderedPageBreak/>
        <w:t>Герасимова Ольга Евгеньевна</w:t>
      </w:r>
    </w:p>
    <w:p w14:paraId="548AF607" w14:textId="7745CED2" w:rsidR="00A11A63" w:rsidRDefault="00A11A63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  <w:bookmarkStart w:id="0" w:name="_GoBack"/>
      <w:bookmarkEnd w:id="0"/>
      <w:r>
        <w:rPr>
          <w:b/>
          <w:bCs/>
          <w:color w:val="363636"/>
        </w:rPr>
        <w:t>МАДОУ Детский сад №1 «Журавушка»</w:t>
      </w:r>
    </w:p>
    <w:p w14:paraId="4C1C565C" w14:textId="5D0826CA" w:rsidR="00A11A63" w:rsidRDefault="00A11A63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  <w:r>
        <w:rPr>
          <w:b/>
          <w:bCs/>
          <w:color w:val="363636"/>
        </w:rPr>
        <w:t>Город Чайковский</w:t>
      </w:r>
      <w:r w:rsidR="00C44BAC">
        <w:rPr>
          <w:b/>
          <w:bCs/>
          <w:color w:val="363636"/>
        </w:rPr>
        <w:t>,</w:t>
      </w:r>
      <w:r>
        <w:rPr>
          <w:b/>
          <w:bCs/>
          <w:color w:val="363636"/>
        </w:rPr>
        <w:t xml:space="preserve"> Пермский край</w:t>
      </w:r>
    </w:p>
    <w:p w14:paraId="73427BB7" w14:textId="77777777" w:rsidR="00A11A63" w:rsidRDefault="00A11A63" w:rsidP="00A11A6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63636"/>
        </w:rPr>
      </w:pPr>
    </w:p>
    <w:p w14:paraId="1EBD2D3C" w14:textId="58910474" w:rsidR="000760D2" w:rsidRDefault="000760D2" w:rsidP="00A11A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«Организация проектной деятельности в рамках ФГОС ДО»</w:t>
      </w:r>
    </w:p>
    <w:p w14:paraId="76D70454" w14:textId="4D8AC0DB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</w:t>
      </w:r>
      <w:proofErr w:type="spellStart"/>
      <w:r>
        <w:rPr>
          <w:color w:val="363636"/>
        </w:rPr>
        <w:t>У.Х.Киллпатрика</w:t>
      </w:r>
      <w:proofErr w:type="spellEnd"/>
      <w:r>
        <w:rPr>
          <w:color w:val="363636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14:paraId="31CE0A32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>
        <w:rPr>
          <w:color w:val="363636"/>
        </w:rPr>
        <w:t>Полат</w:t>
      </w:r>
      <w:proofErr w:type="spellEnd"/>
      <w:r>
        <w:rPr>
          <w:color w:val="363636"/>
        </w:rPr>
        <w:t>).</w:t>
      </w:r>
    </w:p>
    <w:p w14:paraId="4869E76C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14:paraId="21DFEA1C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14:paraId="2624FFC7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Привлечение родителей в проектную деятельность имеет большую ценность:</w:t>
      </w:r>
    </w:p>
    <w:p w14:paraId="74753355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  <w:r>
        <w:rPr>
          <w:color w:val="363636"/>
        </w:rPr>
        <w:br/>
        <w:t>• развивается более глубокое понимание процесса обучения детей дошкольного возраста.</w:t>
      </w:r>
      <w:r>
        <w:rPr>
          <w:color w:val="363636"/>
        </w:rPr>
        <w:br/>
        <w:t>Основной целью проектного метода в детском саду является: развитие свободной творческой личности.</w:t>
      </w:r>
    </w:p>
    <w:p w14:paraId="4F3F2D01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Основными задачами по достижению цели являются:</w:t>
      </w:r>
    </w:p>
    <w:p w14:paraId="45AE5335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Задачи развития:</w:t>
      </w:r>
    </w:p>
    <w:p w14:paraId="4BBAFBE8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обеспечение психологического благополучия и здоровья детей;</w:t>
      </w:r>
      <w:r>
        <w:rPr>
          <w:color w:val="363636"/>
        </w:rPr>
        <w:br/>
        <w:t>• развитие познавательных способностей детей;</w:t>
      </w:r>
      <w:r>
        <w:rPr>
          <w:color w:val="363636"/>
        </w:rPr>
        <w:br/>
        <w:t>• развитие творческого воображения;</w:t>
      </w:r>
      <w:r>
        <w:rPr>
          <w:color w:val="363636"/>
        </w:rPr>
        <w:br/>
        <w:t>• развитие творческого мышления;</w:t>
      </w:r>
      <w:r>
        <w:rPr>
          <w:color w:val="363636"/>
        </w:rPr>
        <w:br/>
        <w:t>• развитие коммуникативных навыков.</w:t>
      </w:r>
      <w:r>
        <w:rPr>
          <w:color w:val="363636"/>
        </w:rPr>
        <w:br/>
        <w:t>• Развитие речи детей</w:t>
      </w:r>
    </w:p>
    <w:p w14:paraId="5F5EE373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Задачи исследовательской деятельности</w:t>
      </w:r>
      <w:r>
        <w:rPr>
          <w:color w:val="363636"/>
        </w:rPr>
        <w:t> (они специфичны для каждого возраста).</w:t>
      </w:r>
    </w:p>
    <w:p w14:paraId="56488965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 старшем возрасте это:</w:t>
      </w:r>
    </w:p>
    <w:p w14:paraId="1EA9D1A2" w14:textId="53B79A5F" w:rsidR="000760D2" w:rsidRDefault="000760D2" w:rsidP="004F6F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формирование предпосылок поисковой деятельности, интеллектуальной инициативы;</w:t>
      </w:r>
      <w:r>
        <w:rPr>
          <w:color w:val="363636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>
        <w:rPr>
          <w:color w:val="363636"/>
        </w:rPr>
        <w:br/>
      </w:r>
      <w:r>
        <w:rPr>
          <w:color w:val="363636"/>
        </w:rPr>
        <w:lastRenderedPageBreak/>
        <w:t>• формирование умения применять данные методы с использованием различных вариантов;</w:t>
      </w:r>
      <w:r>
        <w:rPr>
          <w:color w:val="363636"/>
        </w:rPr>
        <w:br/>
        <w:t>• развитие умения вести конструктивную беседу в процессе совместной исследовательской деятельности.</w:t>
      </w:r>
    </w:p>
    <w:p w14:paraId="73DBF1F7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14:paraId="0E00EE4E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63636"/>
        </w:rPr>
        <w:t>Кроме этого</w:t>
      </w:r>
      <w:proofErr w:type="gramEnd"/>
      <w:r>
        <w:rPr>
          <w:color w:val="363636"/>
        </w:rPr>
        <w:t xml:space="preserve"> дети совместно с родителями уже дома продолжали экспериментировать, закреплять знания, полученные в детском саду.</w:t>
      </w:r>
    </w:p>
    <w:p w14:paraId="52A66CAC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межпредметного проекта.</w:t>
      </w:r>
    </w:p>
    <w:p w14:paraId="43104155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Проекты классифицируются по разным основаниям. Охарактеризую их основные виды.</w:t>
      </w:r>
    </w:p>
    <w:p w14:paraId="61A72B19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1. Виды проектов по предметно-содержательной области:</w:t>
      </w:r>
    </w:p>
    <w:p w14:paraId="652D5A63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proofErr w:type="spellStart"/>
      <w:r>
        <w:rPr>
          <w:color w:val="363636"/>
        </w:rPr>
        <w:t>монопроекты</w:t>
      </w:r>
      <w:proofErr w:type="spellEnd"/>
      <w:r>
        <w:rPr>
          <w:color w:val="363636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>
        <w:rPr>
          <w:color w:val="363636"/>
        </w:rPr>
        <w:br/>
        <w:t>• решение других задач, интегрированных в проект, имеют второстепенное значение);</w:t>
      </w:r>
      <w:r>
        <w:rPr>
          <w:color w:val="363636"/>
        </w:rPr>
        <w:br/>
        <w:t>• межпредметные (интегрированные) проекты (содержание проектов и решаемые задачи относятся к разным образовательным областям программы).</w:t>
      </w:r>
    </w:p>
    <w:p w14:paraId="17F16EEB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2. Виды проектов по доминирующей детской деятельности:</w:t>
      </w:r>
    </w:p>
    <w:p w14:paraId="2438F6E1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творческо-игровые (с элементами творческих игр, когда дети входят в образ персонажей сказки и по-своему решают поставленные проблемы);</w:t>
      </w:r>
      <w:r>
        <w:rPr>
          <w:color w:val="363636"/>
        </w:rPr>
        <w:br/>
        <w:t xml:space="preserve">• </w:t>
      </w:r>
      <w:proofErr w:type="spellStart"/>
      <w:r>
        <w:rPr>
          <w:color w:val="363636"/>
        </w:rPr>
        <w:t>исследовательско</w:t>
      </w:r>
      <w:proofErr w:type="spellEnd"/>
      <w:r>
        <w:rPr>
          <w:color w:val="363636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>
        <w:rPr>
          <w:color w:val="363636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>
        <w:rPr>
          <w:color w:val="363636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14:paraId="3863D07C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3. Виды проектов по количеству участников:</w:t>
      </w:r>
    </w:p>
    <w:p w14:paraId="6841E81B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индивидуальные</w:t>
      </w:r>
      <w:r>
        <w:rPr>
          <w:color w:val="363636"/>
        </w:rPr>
        <w:br/>
        <w:t>• парные (объединение двоих детей или ребенка и родителя);</w:t>
      </w:r>
      <w:r>
        <w:rPr>
          <w:color w:val="363636"/>
        </w:rPr>
        <w:br/>
        <w:t>• групповые (организуется небольшая подгруппа детей-участников, иногда – совместно с их родителями);</w:t>
      </w:r>
      <w:r>
        <w:rPr>
          <w:color w:val="363636"/>
        </w:rPr>
        <w:br/>
        <w:t>• коллективные (в проекте участвуют все дети группы);</w:t>
      </w:r>
      <w:r>
        <w:rPr>
          <w:color w:val="363636"/>
        </w:rPr>
        <w:br/>
        <w:t>• массовые.</w:t>
      </w:r>
    </w:p>
    <w:p w14:paraId="43724374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4. По длительности реализации:</w:t>
      </w:r>
    </w:p>
    <w:p w14:paraId="11928559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краткосрочные (мини-проекты, включающие 2 – 3 образовательные ситуации и длящиеся 2 – 3 дня; характерны для младших групп);</w:t>
      </w:r>
      <w:r>
        <w:rPr>
          <w:color w:val="363636"/>
        </w:rPr>
        <w:br/>
        <w:t>• проекты среднесрочные (проводятся на протяжении 1 – 2 недель, преимущественно в средней группе);</w:t>
      </w:r>
      <w:r>
        <w:rPr>
          <w:color w:val="363636"/>
        </w:rPr>
        <w:br/>
      </w:r>
      <w:r>
        <w:rPr>
          <w:color w:val="363636"/>
        </w:rPr>
        <w:lastRenderedPageBreak/>
        <w:t>• длительные проекты (длятся от месяца и до года, предполагают постепенное пополнение материалов конечного продукта).</w:t>
      </w:r>
    </w:p>
    <w:p w14:paraId="3D125065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14:paraId="02A2FADA" w14:textId="77777777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• </w:t>
      </w:r>
      <w:r>
        <w:rPr>
          <w:color w:val="363636"/>
        </w:rPr>
        <w:t>высокую степень развития любознательности детей, их познавательной активности, коммуникативности, самостоятельности;</w:t>
      </w:r>
      <w:r>
        <w:rPr>
          <w:color w:val="363636"/>
        </w:rPr>
        <w:br/>
        <w:t>• повышение готовности детей к восприятию нового материала;</w:t>
      </w:r>
      <w:r>
        <w:rPr>
          <w:color w:val="363636"/>
        </w:rPr>
        <w:br/>
        <w:t>• активное участие родителей в жизни ДОУ.</w:t>
      </w:r>
    </w:p>
    <w:p w14:paraId="5DA82EF1" w14:textId="227A6BEA" w:rsidR="000760D2" w:rsidRDefault="000760D2" w:rsidP="00076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Как показала практика, </w:t>
      </w:r>
      <w:proofErr w:type="spellStart"/>
      <w:r>
        <w:rPr>
          <w:color w:val="363636"/>
        </w:rPr>
        <w:t>проектно</w:t>
      </w:r>
      <w:proofErr w:type="spellEnd"/>
      <w:r>
        <w:rPr>
          <w:color w:val="363636"/>
        </w:rPr>
        <w:t xml:space="preserve">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</w:t>
      </w:r>
      <w:proofErr w:type="spellStart"/>
      <w:r>
        <w:rPr>
          <w:color w:val="363636"/>
        </w:rPr>
        <w:t>проектно</w:t>
      </w:r>
      <w:proofErr w:type="spellEnd"/>
      <w:r>
        <w:rPr>
          <w:color w:val="363636"/>
        </w:rPr>
        <w:t xml:space="preserve"> – исследовательской деятельности знания детей, их наблюдения, впечатления; ориентируясь на личный опыт </w:t>
      </w:r>
      <w:proofErr w:type="gramStart"/>
      <w:r>
        <w:rPr>
          <w:color w:val="363636"/>
        </w:rPr>
        <w:t>ребенка,  стараюсь</w:t>
      </w:r>
      <w:proofErr w:type="gramEnd"/>
      <w:r>
        <w:rPr>
          <w:color w:val="363636"/>
        </w:rPr>
        <w:t xml:space="preserve"> созда</w:t>
      </w:r>
      <w:r w:rsidR="004F6F17">
        <w:rPr>
          <w:color w:val="363636"/>
        </w:rPr>
        <w:t>ва</w:t>
      </w:r>
      <w:r>
        <w:rPr>
          <w:color w:val="363636"/>
        </w:rPr>
        <w:t>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14:paraId="065D7752" w14:textId="77777777" w:rsidR="00B670FB" w:rsidRDefault="00B670FB"/>
    <w:sectPr w:rsidR="00B6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FB"/>
    <w:rsid w:val="000760D2"/>
    <w:rsid w:val="00296006"/>
    <w:rsid w:val="004F6F17"/>
    <w:rsid w:val="00A11A63"/>
    <w:rsid w:val="00A72B75"/>
    <w:rsid w:val="00B670FB"/>
    <w:rsid w:val="00C44BAC"/>
    <w:rsid w:val="00E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616A"/>
  <w15:chartTrackingRefBased/>
  <w15:docId w15:val="{C5BF7E41-C79C-47F6-B439-A64708FA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2019-11-17T18:44:00Z</dcterms:created>
  <dcterms:modified xsi:type="dcterms:W3CDTF">2019-11-17T19:15:00Z</dcterms:modified>
</cp:coreProperties>
</file>