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162C4" w:rsidRPr="00EB566A" w:rsidRDefault="00264ADC" w:rsidP="00EB566A">
      <w:pPr>
        <w:jc w:val="center"/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</w:pPr>
      <w:r w:rsidRPr="00EB566A">
        <w:rPr>
          <w:rFonts w:ascii="Times New Roman" w:hAnsi="Times New Roman" w:cs="Times New Roman"/>
          <w:b/>
        </w:rPr>
        <w:fldChar w:fldCharType="begin"/>
      </w:r>
      <w:r w:rsidRPr="00EB566A">
        <w:rPr>
          <w:rFonts w:ascii="Times New Roman" w:hAnsi="Times New Roman" w:cs="Times New Roman"/>
          <w:b/>
        </w:rPr>
        <w:instrText xml:space="preserve"> HYPERLINK "http://pedrazvitie.ru/servisy/konferencii/index?id=28" </w:instrText>
      </w:r>
      <w:r w:rsidRPr="00EB566A">
        <w:rPr>
          <w:rFonts w:ascii="Times New Roman" w:hAnsi="Times New Roman" w:cs="Times New Roman"/>
          <w:b/>
        </w:rPr>
        <w:fldChar w:fldCharType="separate"/>
      </w:r>
      <w:r w:rsidRPr="00EB566A">
        <w:rPr>
          <w:rStyle w:val="a3"/>
          <w:rFonts w:ascii="Times New Roman" w:hAnsi="Times New Roman" w:cs="Times New Roman"/>
          <w:b/>
          <w:color w:val="000000"/>
          <w:sz w:val="26"/>
          <w:szCs w:val="26"/>
          <w:u w:val="none"/>
        </w:rPr>
        <w:t>«Интерактивные методы обучения в современном образовании»</w:t>
      </w:r>
      <w:r w:rsidRPr="00EB566A">
        <w:rPr>
          <w:rFonts w:ascii="Times New Roman" w:hAnsi="Times New Roman" w:cs="Times New Roman"/>
          <w:b/>
        </w:rPr>
        <w:fldChar w:fldCharType="end"/>
      </w:r>
    </w:p>
    <w:bookmarkEnd w:id="0"/>
    <w:p w:rsidR="00264ADC" w:rsidRPr="00EB566A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Современные требования к организации процесса обучения диктуют необходимость развития и активного применения инновационных технологий в системе общего образования. Их применение направлено главным образом на повышение качества знаний обучающихся не через репродуктивную передачу знаний, умений и навыков от учителя к ученику, а полноценное формирование и развитие способностей ученика самостоятельно выделять учебную проблему, формулировать алгоритм ее решения, контролировать процесс и оценивать полученный результат.</w:t>
      </w:r>
    </w:p>
    <w:p w:rsidR="00264ADC" w:rsidRPr="00EB566A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основе ФГОС лежит системно-</w:t>
      </w:r>
      <w:proofErr w:type="spellStart"/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деятельностный</w:t>
      </w:r>
      <w:proofErr w:type="spellEnd"/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подход, который предполагает воспитание и развитие качеств личности, отвечающих</w:t>
      </w:r>
      <w:r w:rsidR="002F1E96"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требованиям современного общества. Этот подход в обучении реализуется следующими методами: </w:t>
      </w:r>
      <w:proofErr w:type="gramStart"/>
      <w:r w:rsidR="002F1E96"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активные</w:t>
      </w:r>
      <w:proofErr w:type="gramEnd"/>
      <w:r w:rsidR="002F1E96"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интерактивные, исследовательские, проектные, творческие. Интерактивные методы являются наиболее эффективными.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Интерактивный метод обучения - это способ перевести деятельность учащихся от репродуктивной позиции к исследовательской, к формированию умения рефлексировать в процессе познания нового и освоения знакомого материала.</w:t>
      </w:r>
      <w:proofErr w:type="gramEnd"/>
    </w:p>
    <w:p w:rsidR="00264ADC" w:rsidRPr="00264ADC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Совершенно новое качество идея интерактивного обучения приобретает с использованием </w:t>
      </w:r>
      <w:r w:rsidRPr="00264AD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информационно-коммуникационных технологий.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Информационно-коммуникационные технологии </w:t>
      </w: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это обобщающее понятие, описывающее различные методы, способы и алгоритмы сбора, хранения, обработки, представления и передачи информации.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Происходящие в нашем обществе изменения создали реальные предпосылки для обновления всей системы образования, что находит свое отражение в разработке и введении в практику работы школы элементов нового содержания, новых образовательных технологий.</w:t>
      </w:r>
    </w:p>
    <w:p w:rsidR="008C6807" w:rsidRPr="00EB566A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Решению этой задачи и способствуют интерактивные методы, которые и не являются чем-то новым, однако недостаточно широко применяются в реальном образовательном процессе, а порой и вообще выпадают из арсенала педагога.</w:t>
      </w:r>
    </w:p>
    <w:p w:rsidR="00264ADC" w:rsidRPr="00264ADC" w:rsidRDefault="008C6807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264ADC" w:rsidRPr="00264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нтерактивное обучение - обучение, построенное на взаимодействии обучающегося с учебным окружением, учебной средой, которая служит областью осваиваемого опыта.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Важным является и тот факт, что в полноценном интерактивном обучении участники взаимодействуют и с физическим, и с социальным окружением, и с изучаемым содержанием. И все три вида активности взаимосвязаны, разнообразны и в обязательном порядке присутствуют на уроке. Назовем их.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64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Физическая – меняют рабочее место, пересаживаются; говорят, пишут, слушают, рисуют и т.д.</w:t>
      </w:r>
      <w:proofErr w:type="gramEnd"/>
    </w:p>
    <w:p w:rsidR="00264ADC" w:rsidRPr="00264ADC" w:rsidRDefault="00264ADC" w:rsidP="00EB56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64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Социальная</w:t>
      </w:r>
      <w:proofErr w:type="gramEnd"/>
      <w:r w:rsidRPr="00264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задают вопросы, отвечают на вопросы, обмениваются мнениями и т.д.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64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Познавательная</w:t>
      </w:r>
      <w:proofErr w:type="gramEnd"/>
      <w:r w:rsidRPr="00264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вносят дополнения и поправки в изложение учителя, сами находят решение проблем, выступают как один из источников профессионального опыта и т.д.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интерактивное обучение – это обучение, погруженное в общение, оно сохраняет конечную цель и основное содержание предмета, но видоизменяет формы и приемы ведения урока.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Каждому этапу учебного занятия присущи собственные методические приемы и техники, направленные на выполнение задач этапа. Комбинируя их, учитель может планировать уроки в соответствии с уровнем зрелости учеников, целями урока и объемом учебного материала. Возможность комбинирования техник имеет немаловажное значение и для самого педагога – он может свободно чувствовать себя, работая по данной технологии, адаптируя ее в соответствии со своими предпочтениями, целями и задачами. Комбинирование приемов помогает достичь и конечную цель применения технологии – научить детей применять эту технологию самостоятельно, чтобы они могли стать независимыми и грамотными мыслителями и с удовольствием учились в течение всей жизни.</w:t>
      </w:r>
    </w:p>
    <w:p w:rsidR="00264ADC" w:rsidRPr="00EB566A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Рассмотрим </w:t>
      </w:r>
      <w:r w:rsidR="008C6807"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некоторые формы и методы технологий интерактивного обучения </w:t>
      </w: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примере уроков математики.</w:t>
      </w:r>
    </w:p>
    <w:p w:rsidR="002C0233" w:rsidRPr="00EB566A" w:rsidRDefault="002C0233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Работа в парах</w:t>
      </w: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обсуждение, взятие интервью у партнера, анализ творческой работы одноклассников (по схеме), разработка вопросов классу. Составление блоков взаимного контроля и самоконтроля после знакомства с аналогичным, разработанным преподавателем.</w:t>
      </w:r>
    </w:p>
    <w:p w:rsidR="002C0233" w:rsidRPr="00EB566A" w:rsidRDefault="002C0233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Работа в малых группах</w:t>
      </w: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организуется для решения сложных или неоднозначных задач и проблем коллективным разумом. Я использую данный прием при изучении новых правил. В таких случаях, учащиеся прорабатывают теоретический материал, изучая примеры</w:t>
      </w:r>
      <w:r w:rsidR="00A12B54"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составляют схему или алгоритм применения тех или иных правил.</w:t>
      </w:r>
    </w:p>
    <w:p w:rsidR="002C0233" w:rsidRPr="00EB566A" w:rsidRDefault="002C0233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Мозговой штурм:</w:t>
      </w:r>
      <w:r w:rsidR="008B60E9" w:rsidRPr="00EB566A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 xml:space="preserve"> </w:t>
      </w: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учащимся предлагается </w:t>
      </w:r>
      <w:proofErr w:type="gramStart"/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высказать</w:t>
      </w:r>
      <w:proofErr w:type="gramEnd"/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возможно большое количество вариантов решения, в том числе и абсу</w:t>
      </w:r>
      <w:r w:rsidR="008B60E9"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рдных</w:t>
      </w: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затем сообща</w:t>
      </w:r>
      <w:r w:rsidR="008B60E9"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выбирают наиболее оптимальные для той или иной задачи. Этот прием мне нравится использовать в начале урока в качестве разминки.</w:t>
      </w:r>
    </w:p>
    <w:p w:rsidR="002C0233" w:rsidRPr="00EB566A" w:rsidRDefault="008B60E9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Метод ПРЕСС </w:t>
      </w:r>
      <w:r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помогает структурировать высказывание учащихся при обсуждении той или иной темы, аргументированно представить свою точку зрения. Данный метод состоит из четырех этапов:</w:t>
      </w:r>
    </w:p>
    <w:p w:rsidR="008B60E9" w:rsidRPr="00EB566A" w:rsidRDefault="008B60E9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1)высказывание собственной точки зрения;</w:t>
      </w:r>
    </w:p>
    <w:p w:rsidR="008B60E9" w:rsidRPr="00EB566A" w:rsidRDefault="008B60E9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обоснование своей мысли;</w:t>
      </w:r>
    </w:p>
    <w:p w:rsidR="008B60E9" w:rsidRPr="00EB566A" w:rsidRDefault="008B60E9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3)примеры и аргументы для поддержания своей точки зрения;</w:t>
      </w:r>
    </w:p>
    <w:p w:rsidR="008B60E9" w:rsidRPr="00EB566A" w:rsidRDefault="008B60E9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4)обобщение, выводы.</w:t>
      </w:r>
    </w:p>
    <w:p w:rsidR="008B60E9" w:rsidRPr="00EB566A" w:rsidRDefault="008B60E9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Проектная работа:</w:t>
      </w:r>
      <w:r w:rsidR="00A12B54" w:rsidRPr="00EB56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работы над проектом предлагается тема индивидуально для каждого учащегося или совместная для нескольких человек. В моей практике я предлагаю аутентичный материал по теме, после чего формулируется цел</w:t>
      </w:r>
      <w:proofErr w:type="gramStart"/>
      <w:r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A12B54"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 w:rsidR="00A12B54"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создать аналогичный продукт в мини-группах. В этом случае происходит распределение ролей между учащимис</w:t>
      </w:r>
      <w:proofErr w:type="gramStart"/>
      <w:r w:rsidR="00A12B54"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я(</w:t>
      </w:r>
      <w:proofErr w:type="gramEnd"/>
      <w:r w:rsidR="00A12B54"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редактор, менеджер, дизайнер и т.д.), фиксируется срок выполнения, и ребята самостоятельно определяют промежуточные задачи и при необходимости корректируют выбранные способы для достижения конечной цели.</w:t>
      </w:r>
    </w:p>
    <w:p w:rsidR="00A12B54" w:rsidRPr="00EB566A" w:rsidRDefault="00A12B54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«Микрофон»:</w:t>
      </w:r>
      <w:r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каждому из учащихся предлагается высказаться по заданной теме. Банка с вопросами помогает </w:t>
      </w:r>
      <w:proofErr w:type="gramStart"/>
      <w:r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разговорить</w:t>
      </w:r>
      <w:proofErr w:type="gramEnd"/>
      <w:r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учащихся и вовлечь их в продуктивное обсуждение актуальных проблем.</w:t>
      </w:r>
    </w:p>
    <w:p w:rsidR="00A12B54" w:rsidRPr="00264ADC" w:rsidRDefault="00A12B54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Более подробно хочется рассказать</w:t>
      </w:r>
      <w:r w:rsidR="00C830EC"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следующих интерактивных формах занятий, которые я применяю на своих уроках. </w:t>
      </w:r>
    </w:p>
    <w:p w:rsidR="00264ADC" w:rsidRPr="00264ADC" w:rsidRDefault="008C6807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 xml:space="preserve">Интерактивный устный счет. </w:t>
      </w:r>
      <w:r w:rsidR="00264ADC"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начале урока математики рекомендуется проводить разминку в виде устного счёта, которая имеет целью привлечь или сконцентрировать внимание учащихся к теме урока, а если это в середине урока, то </w:t>
      </w:r>
      <w:r w:rsidR="00264ADC"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дать им разрядку. Разминкой может служить любое интересное упражнение или игра. Приведу примеры. Задания для устного счёта написаны на доске, к каждому заданию варианты ответов (один верный). Каждый ответ подписан каким-нибудь действием, например: “похлопать в ладони”, "взять себя за нос", "закрыть глаза", "присесть около стола", "скрестить руки на груди", прокричать: «ку-ка-ре-ку!" и тому подобное. Ученики решают задание, находят правильный ответ и выполняют действие. Задания-действия можно заменить забавными фигурами, которые показывают данные действия: человек с поднятыми вверх руками, человек присел около парты, человек стоит на одной ноге и т.д. Такой интерактивный устный счёт служит хорошей мотивацией для изучения новой темы, демонстрирует важность внимательности и совместности действий.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Интерактивная игра "Тридцать три"</w:t>
      </w: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которую можно провести во время изучения темы "Признаки делимости на 3 и 9" в 5-м классе активизирует внимание, а также позволяет физически размяться. Правила просты. Мы начинаем считать по рядам; один ученик говорит – "один", второ</w:t>
      </w:r>
      <w:proofErr w:type="gramStart"/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й-</w:t>
      </w:r>
      <w:proofErr w:type="gramEnd"/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"два" и так далее по очереди. Те участники, которым предстоит сказать число, содержащее 3 (на пример 3, 13, 23 и т.д.) а также число, кратное трём, должны вместо того подпрыгнуть и хлопнуть в ладони. Тот, кто ошибся и произнёс </w:t>
      </w:r>
      <w:proofErr w:type="gramStart"/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слух</w:t>
      </w:r>
      <w:proofErr w:type="gramEnd"/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число, выбывает из игры. При этом счёт продолжается со следующего за выбывшим участником или начинается снова.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Интерактивный метод "каждый учит каждого"</w:t>
      </w: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используется на уроке при изучении нового материала или при обобщении основных понятий и идей. </w:t>
      </w:r>
      <w:proofErr w:type="gramStart"/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Обучение друг друга – это один из самых эффективных способов усвоить информацию по предмету и применить на практике важные навыки и умения объяснять трудный материал, задавать вопросы, слушать, общаться и др. Учащиеся также смогут с помощью своих товарищей обозреть общую картину понятий и фактов, которые необходимо изучить во время урока, которые, в свою очередь, вызовут вопросы и повысят интерес.</w:t>
      </w:r>
      <w:proofErr w:type="gramEnd"/>
    </w:p>
    <w:p w:rsidR="00264ADC" w:rsidRPr="00264ADC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Метод "Мозаика (ажурная пила)"</w:t>
      </w: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позволяет учащимся получить большое количество информации в течение короткого промежутка времени, он служит способом решения сложной проблемы, требующей определённых знаний. Расскажу, как я применяю этот метод на уроках.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Определяю, на какие задачи раскладывается проблема, которую предстоит решить в классе.</w:t>
      </w: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 примеру: изучить определённый учебный материал или отработать навык применения учебных знаний.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Подготавливаю необходимую информацию для каждой экспертной группы: разделы изучаемого параграфа, набор задач и т.п. Желательно, чтобы учащиеся смогли ими легко воспользоваться (указать конкретные страницы, подобрать задания по учебнику или другим источникам, сделать копии и др.)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 Изготавливаю таблички разного цвета с именами (или цифрами) для распределения учащихся по группам. Каждый ученик будет входить в две группы – "основную" и группу "экспертов". Основные группы можно обозначить номерами, например, от 1 до 5.Каждая группа состоит из 5 человек, которые будут являться экспертами по определённой теме. </w:t>
      </w:r>
      <w:proofErr w:type="gramStart"/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Экспертов каждой темы (раздела темы, типов задач, уравнений и т.п.) обозначаем цветами: красный, синий, жёлтый, зелёный, белый.</w:t>
      </w:r>
      <w:proofErr w:type="gramEnd"/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Таким образом, в каждой основной группе присутствуют эксперты разных цветов (по разным темам). После того как члены "основной" группы ознакомились с заданием, обсудили и распределили его между собой, "эксперты" расходятся по </w:t>
      </w: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"экспертным" группам, в каждой из которых собираются эксперты по одной теме (с одним цветом) и обсуждают эту тему, решают свои задачи и т.д. Группа экспертов определяет чему каждый из "экспертов" научит свою "основную" группу. Затем "эксперты" возвращаются в свои “основные группы” и докладывают группам о проделанной работе, обучая своих товарищей. Таким </w:t>
      </w:r>
      <w:proofErr w:type="gramStart"/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образом</w:t>
      </w:r>
      <w:proofErr w:type="gramEnd"/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происходит обмен информацией между детьми, а учитель выступает в качестве консультанта, помощника "экспертным" группам, наблюдателем за процессом взаимного обучения. Итоги урока подводит "основная" группа, которая может оценить вклад разных “экспертов” в общее решение. В конце преподаватель проверяет уровень освоение материала учащимися и подводит итоги занятия.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Очень эффектным, интересным и продуктивным методом обучения </w:t>
      </w:r>
      <w:r w:rsidRPr="00264ADC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является интерактивная "карусель"</w:t>
      </w: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Это образовательная игра пригодна и для проведения урока, и для внеклассного мероприятия (например, олимпиада). Данный метод вовлекает всех учащихся в образовательную деятельность, даёт возможность коллективного поиска решения задач, обмена идеями, информацией, математическими знаниями. А, так как математическая "карусель</w:t>
      </w:r>
      <w:proofErr w:type="gramStart"/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"-</w:t>
      </w:r>
      <w:proofErr w:type="gramEnd"/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 соревнование между группами, то урок в такой форме разжигает у детей не только спортивный азарт и волю к победе, но и мотивирует учащихся к получению более широких познаний в области математики.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Правила математической </w:t>
      </w:r>
      <w:r w:rsidR="008C6807" w:rsidRPr="00EB566A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"карусели":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Математическая "карусель" – это командное соревнование по решению задач. Побеждает команда, набравшая наибольшее число очков. Задачи решаются на двух рубежах – исходном и зачётном. Всем членам команды присваиваются порядковые номера (на пример от 1 до 6). По сигналу команды на исходном рубеже начинают решать задачи и предъявляют решение (или ответ) судье. Если оно верное, игрок №1 переходит на зачётный рубеж и получает задачу там, а члены команды, оставшиеся на исходном рубеже, получают новую задачу, если опять верный ответ, то игрок №2 переходит на зачётный рубеж и присоединяется к игроку № 1 и т.д. В дальнейшем члены команды, находящиеся на “исходном” и “зачётном” рубежах, решают новые задачи независимого друг от друга. Все игроки в команде как бы выстроены в очередь. Если на исходной позиции задача решена правильно, игроки в порядке очереди переходят на зачётный рубеж, но если на зачётном рубеже задача решена неправильно, то опять в порядке очереди игроки возвращаются на исходную позицию. И на </w:t>
      </w:r>
      <w:proofErr w:type="gramStart"/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исходном</w:t>
      </w:r>
      <w:proofErr w:type="gramEnd"/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на зачётном рубежах команда может в любой момент отказаться от решения задачи. При этом задача считается нерешённой. После того, как часть команды, находящаяся на </w:t>
      </w:r>
      <w:proofErr w:type="gramStart"/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каком</w:t>
      </w:r>
      <w:proofErr w:type="gramEnd"/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– либо из двух рубежей рассказала решение очередной задачи или отказалась от неё, она получает новую задачу. На исходном рубеже за каждую верно решённую задачу ставится 1 балл, за первый верный ответ на зачёте команда получает 3 балла, за второй верный ответ 4 балла, и т.д. Если же очередная задача решена неверно, то цена следующей задачи зависит от цены нерешённой следующим образом. Если цена неверно решенной задачи была 6 баллов или больше, то следующая задача стоит 5 баллов. Если неверно решённая задача стоила 5 баллов, то следующая задача стоит 4 балла, если же неверно решённая задача стоила 3 или 4 балла, то следующая задача стоит 3 балла. Игра для команды заканчивается, если: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а) кончилась игровое время, б) кончились задачи на зачётном рубеже, в) кончились задачи на исходном рубеже, а на зачётном рубеже нет ни одного игрока.</w:t>
      </w:r>
      <w:r w:rsidR="002C0233" w:rsidRPr="00EB56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Игра оканчивается, если она закончилась для всех команд. Побеждает команда, </w:t>
      </w: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набравшая больше баллов. Продолжительность "карусели" может составлять от 20 минут до 2 часов и зависит от её целей, количества и трудности задач и размеров команд.</w:t>
      </w:r>
    </w:p>
    <w:p w:rsidR="00C830EC" w:rsidRPr="00EB566A" w:rsidRDefault="00A12B54" w:rsidP="00EB566A">
      <w:p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Существует</w:t>
      </w:r>
      <w:r w:rsidR="00C830EC"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огромный выбор интерактивных методов обучения, позволяющих учителю направлять учащихся на самостоятельный поиск, осмысление учебного материала и взаимодействие с одноклассниками. Использование интерактивных методов обучения доказывает свою эффективность на различных этапах урока: актуализации знаний, изложении нового материала, закреплении полученных знаний, рефлексии и так далее.</w:t>
      </w:r>
      <w:r w:rsidR="00C830EC"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Таким образом, интерактивные методы обучения позволяют решать следующие задачи:</w:t>
      </w:r>
    </w:p>
    <w:p w:rsidR="00C830EC" w:rsidRPr="00EB566A" w:rsidRDefault="00C830EC" w:rsidP="00EB566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Активное включение каждого учащегося в процесс усвоения учебного материала;</w:t>
      </w:r>
    </w:p>
    <w:p w:rsidR="00C830EC" w:rsidRPr="00EB566A" w:rsidRDefault="00EB566A" w:rsidP="00EB566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Повышению познавательной мотивации;</w:t>
      </w:r>
    </w:p>
    <w:p w:rsidR="00EB566A" w:rsidRPr="00EB566A" w:rsidRDefault="00EB566A" w:rsidP="00EB566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Развитие навыков самостоятельной учебной деятельности;</w:t>
      </w:r>
    </w:p>
    <w:p w:rsidR="00EB566A" w:rsidRPr="00EB566A" w:rsidRDefault="00EB566A" w:rsidP="00EB566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Обучение навыкам успешного общения;</w:t>
      </w:r>
    </w:p>
    <w:p w:rsidR="00EB566A" w:rsidRPr="00EB566A" w:rsidRDefault="00EB566A" w:rsidP="00EB566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Воспитание лидерских качеств, умение работать в команде;</w:t>
      </w:r>
    </w:p>
    <w:p w:rsidR="00EB566A" w:rsidRPr="00EB566A" w:rsidRDefault="00EB566A" w:rsidP="00EB566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Принятие на себя ответственности за совместную и собственную деятельность по достижению результата.</w:t>
      </w:r>
    </w:p>
    <w:p w:rsidR="00EB566A" w:rsidRPr="00EB566A" w:rsidRDefault="00EB566A" w:rsidP="00EB566A">
      <w:p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EB566A" w:rsidRPr="00EB566A" w:rsidRDefault="00EB566A" w:rsidP="00EB566A">
      <w:p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Литература:</w:t>
      </w:r>
    </w:p>
    <w:p w:rsidR="00EB566A" w:rsidRPr="00EB566A" w:rsidRDefault="00EB566A" w:rsidP="00EB566A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Тимошкина</w:t>
      </w:r>
      <w:proofErr w:type="gramEnd"/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Е.А. Интерактивные методы обучения в современном образовании. Самара: изд-во «Самарский университет», 2015</w:t>
      </w:r>
    </w:p>
    <w:p w:rsidR="00EB566A" w:rsidRPr="00EB566A" w:rsidRDefault="00EB566A" w:rsidP="00EB566A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Жигачева Н.А. АКТИВНЫЕ И ИНТЕРАКТИВНЫЕ МЕТОДЫ ОБУЧЕНИЯ НА УРОКАХ МАТЕМАТИКИ // Современные проблемы науки и образования. – 2019. – № 1.;</w:t>
      </w:r>
    </w:p>
    <w:p w:rsidR="00C830EC" w:rsidRDefault="00C830EC"/>
    <w:sectPr w:rsidR="00C8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4CF"/>
    <w:multiLevelType w:val="hybridMultilevel"/>
    <w:tmpl w:val="DED2B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37674"/>
    <w:multiLevelType w:val="hybridMultilevel"/>
    <w:tmpl w:val="4AEA6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E0"/>
    <w:rsid w:val="00264ADC"/>
    <w:rsid w:val="002C0233"/>
    <w:rsid w:val="002F1E96"/>
    <w:rsid w:val="008B60E9"/>
    <w:rsid w:val="008C6807"/>
    <w:rsid w:val="00A12B54"/>
    <w:rsid w:val="00C162C4"/>
    <w:rsid w:val="00C830EC"/>
    <w:rsid w:val="00D52FE0"/>
    <w:rsid w:val="00E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3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9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2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2019-11-25T09:41:00Z</dcterms:created>
  <dcterms:modified xsi:type="dcterms:W3CDTF">2019-11-25T11:02:00Z</dcterms:modified>
</cp:coreProperties>
</file>