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D0" w:rsidRDefault="003400D0" w:rsidP="003400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73737"/>
          <w:sz w:val="28"/>
          <w:szCs w:val="28"/>
          <w:lang w:eastAsia="ru-RU"/>
        </w:rPr>
      </w:pPr>
      <w:r w:rsidRPr="003400D0">
        <w:rPr>
          <w:rFonts w:eastAsia="Times New Roman" w:cs="Times New Roman"/>
          <w:color w:val="373737"/>
          <w:sz w:val="28"/>
          <w:szCs w:val="28"/>
          <w:lang w:eastAsia="ru-RU"/>
        </w:rPr>
        <w:t> 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>МУНИЦИПАЛЬНОЕ КАЗЕННОЕ УЧРЕЖДЕНИЕ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>«ЦЕНТР СЕМЕЙНОГО УСТРОЙСТВА ДЛЯ ДЕТЕЙ - СИРОТ, ДЕТЕЙ, ОСТАВШИХСЯ БЕЗ ПОПЕЧЕНИЯ РОДИТЕЛЕЙ,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 xml:space="preserve"> И ДЕТЕЙ, ОКАЗАВШИХСЯ В ТРУДНОЙ ЖИЗНЕННОЙ СИТУАЦИИ»  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Pr="003400D0">
        <w:rPr>
          <w:rFonts w:eastAsia="Times New Roman" w:cs="Times New Roman"/>
          <w:b/>
          <w:szCs w:val="24"/>
          <w:lang w:eastAsia="ru-RU"/>
        </w:rPr>
        <w:t>МО «АЛДАНСКИЙ РАЙОН»</w:t>
      </w:r>
      <w:r w:rsidRPr="003400D0">
        <w:rPr>
          <w:rFonts w:eastAsia="Times New Roman" w:cs="Times New Roman"/>
          <w:b/>
          <w:szCs w:val="24"/>
          <w:lang w:eastAsia="ru-RU"/>
        </w:rPr>
        <w:br/>
        <w:t xml:space="preserve">678900, РС (Якутия), </w:t>
      </w:r>
      <w:proofErr w:type="spellStart"/>
      <w:r w:rsidRPr="003400D0">
        <w:rPr>
          <w:rFonts w:eastAsia="Times New Roman" w:cs="Times New Roman"/>
          <w:b/>
          <w:szCs w:val="24"/>
          <w:lang w:eastAsia="ru-RU"/>
        </w:rPr>
        <w:t>Алданский</w:t>
      </w:r>
      <w:proofErr w:type="spellEnd"/>
      <w:r w:rsidRPr="003400D0">
        <w:rPr>
          <w:rFonts w:eastAsia="Times New Roman" w:cs="Times New Roman"/>
          <w:b/>
          <w:szCs w:val="24"/>
          <w:lang w:eastAsia="ru-RU"/>
        </w:rPr>
        <w:t xml:space="preserve"> район, г. Алдан, ул. Калинина,2\5</w:t>
      </w:r>
      <w:proofErr w:type="gramEnd"/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>Тел: (41145)   329-52.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3400D0">
        <w:rPr>
          <w:rFonts w:eastAsia="Times New Roman" w:cs="Times New Roman"/>
          <w:b/>
          <w:szCs w:val="24"/>
          <w:lang w:eastAsia="ru-RU"/>
        </w:rPr>
        <w:t>Факс:  (41145)329-52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color w:val="3366FF"/>
          <w:szCs w:val="24"/>
          <w:lang w:eastAsia="ru-RU"/>
        </w:rPr>
      </w:pPr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E</w:t>
      </w:r>
      <w:r w:rsidRPr="003400D0">
        <w:rPr>
          <w:rFonts w:eastAsia="Times New Roman" w:cs="Times New Roman"/>
          <w:b/>
          <w:color w:val="3366FF"/>
          <w:szCs w:val="24"/>
          <w:lang w:eastAsia="ru-RU"/>
        </w:rPr>
        <w:t>-</w:t>
      </w:r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mail</w:t>
      </w:r>
      <w:r w:rsidRPr="003400D0">
        <w:rPr>
          <w:rFonts w:eastAsia="Times New Roman" w:cs="Times New Roman"/>
          <w:b/>
          <w:color w:val="3366FF"/>
          <w:szCs w:val="24"/>
          <w:lang w:eastAsia="ru-RU"/>
        </w:rPr>
        <w:t xml:space="preserve">: </w:t>
      </w:r>
      <w:proofErr w:type="spellStart"/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aldan</w:t>
      </w:r>
      <w:proofErr w:type="spellEnd"/>
      <w:r w:rsidRPr="003400D0">
        <w:rPr>
          <w:rFonts w:eastAsia="Times New Roman" w:cs="Times New Roman"/>
          <w:b/>
          <w:color w:val="3366FF"/>
          <w:szCs w:val="24"/>
          <w:lang w:eastAsia="ru-RU"/>
        </w:rPr>
        <w:t>_</w:t>
      </w:r>
      <w:proofErr w:type="spellStart"/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detdom</w:t>
      </w:r>
      <w:proofErr w:type="spellEnd"/>
      <w:r w:rsidRPr="003400D0">
        <w:rPr>
          <w:rFonts w:eastAsia="Times New Roman" w:cs="Times New Roman"/>
          <w:b/>
          <w:color w:val="3366FF"/>
          <w:szCs w:val="24"/>
          <w:lang w:eastAsia="ru-RU"/>
        </w:rPr>
        <w:t>@</w:t>
      </w:r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mail</w:t>
      </w:r>
      <w:r w:rsidRPr="003400D0">
        <w:rPr>
          <w:rFonts w:eastAsia="Times New Roman" w:cs="Times New Roman"/>
          <w:b/>
          <w:color w:val="3366FF"/>
          <w:szCs w:val="24"/>
          <w:lang w:eastAsia="ru-RU"/>
        </w:rPr>
        <w:t>.</w:t>
      </w:r>
      <w:proofErr w:type="spellStart"/>
      <w:r w:rsidRPr="003400D0">
        <w:rPr>
          <w:rFonts w:eastAsia="Times New Roman" w:cs="Times New Roman"/>
          <w:b/>
          <w:color w:val="3366FF"/>
          <w:szCs w:val="24"/>
          <w:lang w:val="en-US" w:eastAsia="ru-RU"/>
        </w:rPr>
        <w:t>ru</w:t>
      </w:r>
      <w:proofErr w:type="spellEnd"/>
    </w:p>
    <w:p w:rsidR="003400D0" w:rsidRPr="003400D0" w:rsidRDefault="003400D0" w:rsidP="003400D0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szCs w:val="24"/>
          <w:lang w:eastAsia="zh-CN"/>
        </w:rPr>
      </w:pPr>
      <w:r w:rsidRPr="003400D0">
        <w:rPr>
          <w:rFonts w:eastAsia="SimSun" w:cs="Times New Roman"/>
          <w:b/>
          <w:szCs w:val="24"/>
          <w:lang w:eastAsia="zh-CN"/>
        </w:rPr>
        <w:t>______________________________________________________________________</w:t>
      </w: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3400D0" w:rsidRPr="003400D0" w:rsidRDefault="003400D0" w:rsidP="003400D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3400D0" w:rsidRPr="001C5627" w:rsidRDefault="003400D0" w:rsidP="003400D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73737"/>
          <w:sz w:val="28"/>
          <w:szCs w:val="28"/>
          <w:lang w:eastAsia="ru-RU"/>
        </w:rPr>
      </w:pPr>
      <w:r w:rsidRPr="001C5627">
        <w:rPr>
          <w:rFonts w:eastAsia="Times New Roman" w:cs="Times New Roman"/>
          <w:b/>
          <w:color w:val="373737"/>
          <w:sz w:val="28"/>
          <w:szCs w:val="28"/>
          <w:lang w:eastAsia="ru-RU"/>
        </w:rPr>
        <w:t xml:space="preserve">Доклад на тему: </w:t>
      </w:r>
    </w:p>
    <w:p w:rsidR="003400D0" w:rsidRPr="003400D0" w:rsidRDefault="003400D0" w:rsidP="00340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3400D0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«Инновационные технологии в образовательной деятельности</w:t>
      </w:r>
    </w:p>
    <w:p w:rsidR="003400D0" w:rsidRDefault="003400D0" w:rsidP="003400D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</w:pPr>
      <w:r w:rsidRPr="003400D0"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 детей дошкольного возраста»</w:t>
      </w:r>
    </w:p>
    <w:p w:rsidR="003400D0" w:rsidRDefault="003400D0" w:rsidP="003400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1C5627">
        <w:rPr>
          <w:i/>
          <w:color w:val="000000"/>
          <w:sz w:val="22"/>
          <w:szCs w:val="22"/>
        </w:rPr>
        <w:t>Докладчик: Свинина Светлана Петровна</w:t>
      </w:r>
    </w:p>
    <w:p w:rsidR="001C5627" w:rsidRDefault="001C5627" w:rsidP="001C56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 w:rsidRPr="001C5627">
        <w:rPr>
          <w:i/>
          <w:color w:val="000000"/>
          <w:sz w:val="22"/>
          <w:szCs w:val="22"/>
        </w:rPr>
        <w:t xml:space="preserve">Педагог высшей категории 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</w:p>
    <w:p w:rsidR="003400D0" w:rsidRPr="003400D0" w:rsidRDefault="003400D0" w:rsidP="003400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Инновационная</w:t>
      </w:r>
      <w:r w:rsidRPr="003400D0">
        <w:rPr>
          <w:color w:val="111111"/>
          <w:sz w:val="28"/>
          <w:szCs w:val="28"/>
        </w:rPr>
        <w:t> деятельность — это особый вид педагогической деятельности. – </w:t>
      </w: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Инновации</w:t>
      </w:r>
      <w:r w:rsidRPr="003400D0">
        <w:rPr>
          <w:color w:val="111111"/>
          <w:sz w:val="28"/>
          <w:szCs w:val="28"/>
        </w:rPr>
        <w:t> определяют новые методы, формы, средства, </w:t>
      </w: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технологии</w:t>
      </w:r>
      <w:r w:rsidRPr="003400D0">
        <w:rPr>
          <w:color w:val="111111"/>
          <w:sz w:val="28"/>
          <w:szCs w:val="28"/>
        </w:rPr>
        <w:t>, использующиеся в педагогической практике, ориентированные на личность ребёнка, на развитие его способностей.</w:t>
      </w:r>
    </w:p>
    <w:p w:rsidR="003400D0" w:rsidRDefault="003400D0" w:rsidP="003400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Инновационные технологии</w:t>
      </w:r>
      <w:r w:rsidRPr="003400D0">
        <w:rPr>
          <w:color w:val="111111"/>
          <w:sz w:val="28"/>
          <w:szCs w:val="28"/>
        </w:rPr>
        <w:t> 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условиях. Использование современных </w:t>
      </w: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образовательных технологий</w:t>
      </w:r>
      <w:r w:rsidRPr="003400D0">
        <w:rPr>
          <w:color w:val="111111"/>
          <w:sz w:val="28"/>
          <w:szCs w:val="28"/>
        </w:rPr>
        <w:t> обеспечивает гибкость </w:t>
      </w:r>
      <w:r w:rsidRPr="003400D0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образовательного процесса</w:t>
      </w:r>
      <w:r w:rsidRPr="003400D0">
        <w:rPr>
          <w:color w:val="111111"/>
          <w:sz w:val="28"/>
          <w:szCs w:val="28"/>
        </w:rPr>
        <w:t>, повышает познавательный интерес обучающихся, творческой активности.</w:t>
      </w:r>
    </w:p>
    <w:p w:rsidR="003400D0" w:rsidRPr="003400D0" w:rsidRDefault="003400D0" w:rsidP="003400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400D0">
        <w:rPr>
          <w:color w:val="111111"/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Принципиально важной стороной в педагогической технологии является позиция ребенка в </w:t>
      </w:r>
      <w:proofErr w:type="spellStart"/>
      <w:r w:rsidRPr="003400D0">
        <w:rPr>
          <w:color w:val="111111"/>
          <w:sz w:val="28"/>
          <w:szCs w:val="28"/>
        </w:rPr>
        <w:t>воспитательно</w:t>
      </w:r>
      <w:proofErr w:type="spellEnd"/>
      <w:r w:rsidRPr="003400D0">
        <w:rPr>
          <w:color w:val="111111"/>
          <w:sz w:val="28"/>
          <w:szCs w:val="28"/>
        </w:rPr>
        <w:t xml:space="preserve">-образовательном процессе, отношение к ребенку со стороны взрослых. </w:t>
      </w:r>
      <w:r w:rsidR="001C5627">
        <w:rPr>
          <w:color w:val="111111"/>
          <w:sz w:val="28"/>
          <w:szCs w:val="28"/>
        </w:rPr>
        <w:t>Ц</w:t>
      </w:r>
      <w:r w:rsidRPr="003400D0">
        <w:rPr>
          <w:color w:val="111111"/>
          <w:sz w:val="28"/>
          <w:szCs w:val="28"/>
        </w:rPr>
        <w:t>ель</w:t>
      </w:r>
      <w:r w:rsidR="001C5627">
        <w:rPr>
          <w:color w:val="111111"/>
          <w:sz w:val="28"/>
          <w:szCs w:val="28"/>
        </w:rPr>
        <w:t xml:space="preserve"> взрослого </w:t>
      </w:r>
      <w:r w:rsidRPr="003400D0">
        <w:rPr>
          <w:color w:val="111111"/>
          <w:sz w:val="28"/>
          <w:szCs w:val="28"/>
        </w:rPr>
        <w:t>- содействовать становлению ребенка как личности.</w:t>
      </w:r>
    </w:p>
    <w:p w:rsidR="001C5627" w:rsidRPr="001C5627" w:rsidRDefault="003400D0" w:rsidP="001C562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3400D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        Педагогическая технологи</w:t>
      </w:r>
      <w:proofErr w:type="gramStart"/>
      <w:r w:rsidRPr="003400D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3400D0">
        <w:rPr>
          <w:rFonts w:eastAsia="Times New Roman" w:cs="Times New Roman"/>
          <w:sz w:val="28"/>
          <w:szCs w:val="28"/>
          <w:lang w:eastAsia="ru-RU"/>
        </w:rPr>
        <w:t>-</w:t>
      </w:r>
      <w:proofErr w:type="gramEnd"/>
      <w:r w:rsidRPr="003400D0">
        <w:rPr>
          <w:rFonts w:eastAsia="Times New Roman" w:cs="Times New Roman"/>
          <w:sz w:val="28"/>
          <w:szCs w:val="28"/>
          <w:lang w:eastAsia="ru-RU"/>
        </w:rPr>
        <w:t xml:space="preserve">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 методический инструментарий педагогического процесса (Б.Т. Лихачёв). Сегодня насчитывается больше сотни образовательных технологий.  Таким образом,</w:t>
      </w:r>
      <w:r w:rsidRPr="001C56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400D0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инновационные технологии в ДОУ направлены на создание современных компонентов и приемов, основной целью которых является развитие образовательного процесса.</w:t>
      </w:r>
    </w:p>
    <w:p w:rsidR="001C5627" w:rsidRPr="001C5627" w:rsidRDefault="001C5627" w:rsidP="001C562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C5627">
        <w:rPr>
          <w:sz w:val="28"/>
          <w:szCs w:val="28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t xml:space="preserve">- </w:t>
      </w:r>
      <w:proofErr w:type="spellStart"/>
      <w:r w:rsidRPr="001C5627">
        <w:rPr>
          <w:sz w:val="28"/>
          <w:szCs w:val="28"/>
        </w:rPr>
        <w:t>здоровьесберегающим</w:t>
      </w:r>
      <w:proofErr w:type="spellEnd"/>
      <w:r w:rsidRPr="001C5627">
        <w:rPr>
          <w:sz w:val="28"/>
          <w:szCs w:val="28"/>
        </w:rPr>
        <w:t xml:space="preserve"> технологиям;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t>- технологиям, относящимся к проектной деятельности;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lastRenderedPageBreak/>
        <w:t>- технологиям, используемым в проектной деятельности;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t>- информационно-коммуникационным технологиям;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t>- технологиям, ориентированным на каждую отдельную личность (</w:t>
      </w:r>
      <w:proofErr w:type="gramStart"/>
      <w:r w:rsidRPr="001C5627">
        <w:rPr>
          <w:sz w:val="28"/>
          <w:szCs w:val="28"/>
        </w:rPr>
        <w:t>личностно-ориентированные</w:t>
      </w:r>
      <w:proofErr w:type="gramEnd"/>
      <w:r w:rsidRPr="001C5627">
        <w:rPr>
          <w:sz w:val="28"/>
          <w:szCs w:val="28"/>
        </w:rPr>
        <w:t>);</w:t>
      </w:r>
    </w:p>
    <w:p w:rsidR="001C5627" w:rsidRPr="001C5627" w:rsidRDefault="001C5627" w:rsidP="001C562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sz w:val="28"/>
          <w:szCs w:val="28"/>
        </w:rPr>
      </w:pPr>
      <w:r w:rsidRPr="001C5627">
        <w:rPr>
          <w:sz w:val="28"/>
          <w:szCs w:val="28"/>
        </w:rPr>
        <w:t>- так называемым игровым технологиям.</w:t>
      </w:r>
    </w:p>
    <w:p w:rsidR="003400D0" w:rsidRPr="003400D0" w:rsidRDefault="003400D0" w:rsidP="003400D0">
      <w:pPr>
        <w:shd w:val="clear" w:color="auto" w:fill="FFFFFF"/>
        <w:spacing w:after="0" w:line="240" w:lineRule="auto"/>
        <w:ind w:left="3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400D0">
        <w:rPr>
          <w:rFonts w:eastAsia="Times New Roman" w:cs="Times New Roman"/>
          <w:sz w:val="28"/>
          <w:szCs w:val="28"/>
          <w:lang w:eastAsia="ru-RU"/>
        </w:rPr>
        <w:t>        Современные педагогические технологии помогают реализовать личностно-ориентированный подход к детям,</w:t>
      </w:r>
      <w:bookmarkStart w:id="0" w:name="_GoBack"/>
      <w:bookmarkEnd w:id="0"/>
      <w:r w:rsidRPr="003400D0">
        <w:rPr>
          <w:rFonts w:eastAsia="Times New Roman" w:cs="Times New Roman"/>
          <w:sz w:val="28"/>
          <w:szCs w:val="28"/>
          <w:lang w:eastAsia="ru-RU"/>
        </w:rPr>
        <w:t xml:space="preserve">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proofErr w:type="spellStart"/>
      <w:r w:rsidRPr="003400D0">
        <w:rPr>
          <w:rFonts w:eastAsia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400D0">
        <w:rPr>
          <w:rFonts w:eastAsia="Times New Roman" w:cs="Times New Roman"/>
          <w:sz w:val="28"/>
          <w:szCs w:val="28"/>
          <w:lang w:eastAsia="ru-RU"/>
        </w:rPr>
        <w:t>-образовательного процесса, которые оптимально соответствуют поставленной цели развития личности.</w:t>
      </w:r>
    </w:p>
    <w:p w:rsidR="00151316" w:rsidRPr="001C5627" w:rsidRDefault="00151316">
      <w:pPr>
        <w:rPr>
          <w:sz w:val="28"/>
          <w:szCs w:val="28"/>
        </w:rPr>
      </w:pPr>
    </w:p>
    <w:sectPr w:rsidR="00151316" w:rsidRPr="001C5627" w:rsidSect="00906BF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8AA"/>
    <w:multiLevelType w:val="multilevel"/>
    <w:tmpl w:val="3B2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605E7"/>
    <w:multiLevelType w:val="multilevel"/>
    <w:tmpl w:val="448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53F20"/>
    <w:multiLevelType w:val="multilevel"/>
    <w:tmpl w:val="DAE4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0"/>
    <w:rsid w:val="00151316"/>
    <w:rsid w:val="001C5627"/>
    <w:rsid w:val="003400D0"/>
    <w:rsid w:val="00906BFA"/>
    <w:rsid w:val="00D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40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D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40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ВоспОтдел</dc:creator>
  <cp:lastModifiedBy>ВоспОтдел</cp:lastModifiedBy>
  <cp:revision>1</cp:revision>
  <dcterms:created xsi:type="dcterms:W3CDTF">2020-01-28T02:25:00Z</dcterms:created>
  <dcterms:modified xsi:type="dcterms:W3CDTF">2020-01-28T03:13:00Z</dcterms:modified>
</cp:coreProperties>
</file>