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7" w:rsidRPr="001C1F44" w:rsidRDefault="001C1F44" w:rsidP="002E5F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1F44">
        <w:rPr>
          <w:rFonts w:ascii="Times New Roman" w:hAnsi="Times New Roman" w:cs="Times New Roman"/>
          <w:b/>
          <w:sz w:val="24"/>
          <w:szCs w:val="24"/>
        </w:rPr>
        <w:t>Роль учителя физической культуры в разрешении учебно-воспитательных и оздоровительных задач средствами спортивных и подвижных игр.»</w:t>
      </w:r>
    </w:p>
    <w:p w:rsidR="001C1F44" w:rsidRPr="001C1F44" w:rsidRDefault="001C1F44" w:rsidP="002E5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1F44">
        <w:rPr>
          <w:rFonts w:ascii="Times New Roman" w:hAnsi="Times New Roman" w:cs="Times New Roman"/>
          <w:sz w:val="24"/>
          <w:szCs w:val="24"/>
        </w:rPr>
        <w:t xml:space="preserve">Менщикова О.Н., </w:t>
      </w:r>
    </w:p>
    <w:p w:rsidR="00DE6647" w:rsidRPr="001C1F44" w:rsidRDefault="001C1F44" w:rsidP="002E5F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1F44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</w:t>
      </w:r>
    </w:p>
    <w:p w:rsidR="00B443E0" w:rsidRPr="001C1F44" w:rsidRDefault="00B443E0" w:rsidP="002E5FBE">
      <w:pPr>
        <w:pStyle w:val="a3"/>
        <w:jc w:val="both"/>
      </w:pPr>
      <w:r w:rsidRPr="001C1F44">
        <w:rPr>
          <w:i/>
          <w:iCs/>
        </w:rPr>
        <w:t>Игра – это огромное светлое окно, через которое в духовный мир ребёнка врывается живительный поток представлений. Понятий об окружающем мире. Игра – это искра, зажигающая огонек пытливости и любознательности.</w:t>
      </w:r>
    </w:p>
    <w:p w:rsidR="00B443E0" w:rsidRPr="001C1F44" w:rsidRDefault="00B443E0" w:rsidP="002E5FBE">
      <w:pPr>
        <w:pStyle w:val="a3"/>
        <w:jc w:val="right"/>
      </w:pPr>
      <w:r w:rsidRPr="001C1F44">
        <w:rPr>
          <w:i/>
          <w:iCs/>
        </w:rPr>
        <w:t>В. А. Сухомлинский</w:t>
      </w:r>
    </w:p>
    <w:p w:rsidR="00B443E0" w:rsidRPr="001C1F44" w:rsidRDefault="00B443E0" w:rsidP="002E5FBE">
      <w:pPr>
        <w:pStyle w:val="a3"/>
        <w:jc w:val="both"/>
      </w:pPr>
      <w:r w:rsidRPr="001C1F44">
        <w:rPr>
          <w:color w:val="000000"/>
        </w:rPr>
        <w:t>Главный признак подвижных игр – наличие активных двигательных действий, благодаря чему они являются признанным средством и методом физического воспитания и развития. Использование игр позволяет развивать не только физические, но и интеллектуальные качества: наблюдательность, память, логическое мышление, сообразительность. В играх, имеющих сюжетную форму, есть простор для воображения и артистизма, элементов танца и пения. К тому же игры могут проводиться под музыкальное сопровождение. Всё это формирует эстетическое мировосприятие. Увлекаясь игрой, дети очень ярко проявляют черты характера и другие индивидуальные особенности. Стремление проявить превосходство в тех или иных двигательных действиях, физических качеств и т.д. Именно поэтому состязательный характер подвижных игр способствовал тому, что определенная часть их легла в основу формирования спортивных игр.</w:t>
      </w:r>
      <w:r w:rsidRPr="001C1F44">
        <w:t xml:space="preserve"> В процессе своей работы использую игровые технологии, которые являются одной из уникальных форм обучения и позволяет сделать интересным и увлекательным не только работу учащихся на творческо-поисковом уровне, но и будничные шаги по изучению предметов. Занимательность условного мира игры делает эмоционально окрашенной монотонную деятельность по запоминанию повторению, закреплению или усвоению информации, эмоциональность игрового действа активизирует все психические процессы и функции ребёнка.</w:t>
      </w:r>
    </w:p>
    <w:p w:rsidR="00B443E0" w:rsidRPr="001C1F44" w:rsidRDefault="00B443E0" w:rsidP="002E5FBE">
      <w:pPr>
        <w:pStyle w:val="a3"/>
        <w:jc w:val="both"/>
      </w:pPr>
      <w:r w:rsidRPr="001C1F44">
        <w:t>Другой положительной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интерес в учебный процесс. Более быстрое овладение двигательными навыками улучшением дисциплины повышение заинтересованности родителей в школьных занятиях детей физической культурой и спортом.</w:t>
      </w:r>
    </w:p>
    <w:p w:rsidR="00B443E0" w:rsidRPr="001C1F44" w:rsidRDefault="00B443E0" w:rsidP="002E5FBE">
      <w:pPr>
        <w:pStyle w:val="a3"/>
        <w:jc w:val="both"/>
      </w:pPr>
      <w:r w:rsidRPr="001C1F44">
        <w:t xml:space="preserve">Воспитательная, образовательная и оздоровительная ценность игры во многом зависит от учителя. С помощью одних и тех же игр можно воспитывать различные нравственные и физические качества. Воздействие игры на занимающихся определяется; содержанием, методическими приемами и способом организации. Физическое воспитание ребенка в желаемом направлении с помощью игр возможно только при целенаправленном и постоянном педагогическом руководстве. Учитель должен быть организатором игры и воспитателем в процессе ее проведения. </w:t>
      </w:r>
    </w:p>
    <w:p w:rsidR="00B443E0" w:rsidRPr="001C1F44" w:rsidRDefault="00B443E0" w:rsidP="002E5FBE">
      <w:pPr>
        <w:pStyle w:val="a3"/>
        <w:jc w:val="both"/>
      </w:pPr>
      <w:r w:rsidRPr="001C1F44">
        <w:rPr>
          <w:color w:val="000000"/>
        </w:rPr>
        <w:t xml:space="preserve">Важнейший результат игры – это радость и эмоциональный подъем. Благодаря этому замечательному свойству игры, особенно с элементами соревнования, больше, чем другие формы физической культуры, отвечают потребностям детей я очень часто включаю их в занятия . подбираю с учетом возраста, состояния здоровья, степени их физической подготовленности, которые способствуют оздоровлению, закаливанию, укреплению организма. Но не всегда правильно подобрав игру, можно добиться положительного воспитательного эффекта. Я считаю, что, многое зависит от процесса организации и проведения игры. Занятия играми должно быть воспитывающими по характеру. Учитель </w:t>
      </w:r>
      <w:r w:rsidRPr="001C1F44">
        <w:rPr>
          <w:color w:val="000000"/>
        </w:rPr>
        <w:lastRenderedPageBreak/>
        <w:t>определенным образом организует поведение играющих, для этого он должен хорошо знать коллектив, правила игры и обладать высоким педагогическим мастерством. Зная характер каждого ребенка сможет предотвратить споры, несоблюдение правил, нечестность, а также распределить роли в игре в соответствии с силами и возможностями.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 xml:space="preserve">В коллективных играх я приучаю к совместным действиям играющих для достижения игровой цели, что способствует воспитанию чувства товарищества, коллективизма, ответственности. 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>При организации подвижных и спортивных игр тщательно слежу за санитарно-гигиеническими условиями проводимых занятий, в частности за чистотой спортивного зала и температурой воздуха, если игры проводятся на открытых площадках. Не менее важное значение имеет чистота тела и одежды самих занимающихся. В процессе игры значительно повышается обмен веществ, увеличиваются газообмен и теплоотдача. В связи с этим у детей необходимо воспитывать привычку систематически мыть руки и ноги, обтирать влажным полотенцем тело и обливаться водой, используя общепринятые правила гигиены и закаливания. Все это довожу до сведения детей путем лекций , бесед и тематических тестов, на уроках физической культуры и вне урочное время. При планировании учебных занятий включающие игры ставлю учебные и воспитательные задачи, которые решаю в процессе занятий.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 xml:space="preserve">Если на занятии решается задача развития силы, то в его программу включаю вспомогательные и подводящие игры, связанные с кратковременными скоростно-силовыми напряжениями и самыми разнообразными формами преодоления мышечного сопротивления противника в непосредственном соприкосновении с ним. Основные содержательные компоненты таких игр включаю различные </w:t>
      </w:r>
      <w:proofErr w:type="spellStart"/>
      <w:r w:rsidRPr="001C1F44">
        <w:rPr>
          <w:color w:val="000000"/>
        </w:rPr>
        <w:t>перетягивания</w:t>
      </w:r>
      <w:proofErr w:type="spellEnd"/>
      <w:r w:rsidRPr="001C1F44">
        <w:rPr>
          <w:color w:val="000000"/>
        </w:rPr>
        <w:t>, сталкивания, удержания, выталкивания, элементы борьбы и т.д. Весьма эффективными для решения данной задачи оказываются также упражнения в соревновательном режиме с доступными отягощениями – наклоны, приседания, отжимания, подъемы, повороты, вращения, бег, прыжки с посильным для учащихся грузом, а так же метания различных предметов на дальность.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>Для развития быстроты  подбираю игры, требующие мгновенных ответных реакций на зрительные, звуковые или тактильные сигналы и включающие физические упражнения с периодическими ускорениями, внезапными остановками, стремительными рывками, бегом на короткие дистанции и другими двигательными действиями, направленными на сознательное и целеустремленное опережение соперника.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>Для развития ловкости применяю игры, требующие проявления точной координации движений и быстрого согласования своих действий с действиями партнеров по команде, определенной физической сноровки. Развитие координационных способностей, смелости использую в качестве вспомогательного упражнения для обучения действиям в равновесии.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 xml:space="preserve">Для развития выносливости  использую челночный бег с элементами спортивных игр, а также игры, связанные с заведомо большой затратой сил и энергии, с частыми повторениями упражнений или с продолжительной непрерывной двигательной деятельностью, обусловленной правилами игры. Подвижные игры лучше всего применяю в тесной взаимосвязи с другими средствами физического воспитания путем комплексного использования с </w:t>
      </w:r>
      <w:proofErr w:type="spellStart"/>
      <w:r w:rsidRPr="001C1F44">
        <w:rPr>
          <w:color w:val="000000"/>
        </w:rPr>
        <w:t>общеразвивающими</w:t>
      </w:r>
      <w:proofErr w:type="spellEnd"/>
      <w:r w:rsidRPr="001C1F44">
        <w:rPr>
          <w:color w:val="000000"/>
        </w:rPr>
        <w:t xml:space="preserve">, подводящими и специальными упражнениями. При планировании занятий учитываю общую нагрузку и определяю цель, время и место среди других используемых упражнений и учебных заданий. Уровень ее трудности и </w:t>
      </w:r>
      <w:r w:rsidRPr="001C1F44">
        <w:rPr>
          <w:color w:val="000000"/>
        </w:rPr>
        <w:lastRenderedPageBreak/>
        <w:t>продолжительность должны быть доступными для занимающихся и возрастать плавно и постепенно. Широта воспитательного воздействия подвижных и спортивных игр естественно, предъявляет определенные методические требования к их проведению. Наиболее общими из них являются: соответствие игр образу жизни, психологическому складу, уровню развития, уровню знаний, навыков, физических качеств и возрасту детей. Гибкое применение известных принципов представляют широчайшие возможности для рационального использования развитие физических качеств отвечающим требованиям, которые предъявляет жизненно-практическая деятельность. Стараюсь организовать занятия так, чтобы они способствовали воспитанию таких положительных качеств, как умение подчинить личные интересы воле коллектива, уважения противника, смелость, решительность, сознательная дисциплина, ответственность перед командой, трудолюбие и др.</w:t>
      </w:r>
    </w:p>
    <w:p w:rsidR="00B443E0" w:rsidRPr="001C1F44" w:rsidRDefault="00B443E0" w:rsidP="002E5FBE">
      <w:pPr>
        <w:pStyle w:val="a3"/>
        <w:shd w:val="clear" w:color="auto" w:fill="FFFFFF"/>
        <w:jc w:val="both"/>
      </w:pPr>
      <w:r w:rsidRPr="001C1F44">
        <w:rPr>
          <w:color w:val="000000"/>
        </w:rPr>
        <w:t>При проведении игр серьезное внимание уделяю строгому соблюдению общепринятых норм и правил техники безопасности как самих играющих, так и зрителей.</w:t>
      </w:r>
    </w:p>
    <w:p w:rsidR="000376CB" w:rsidRPr="001C1F44" w:rsidRDefault="000376CB" w:rsidP="002E5FBE">
      <w:pPr>
        <w:jc w:val="both"/>
        <w:rPr>
          <w:sz w:val="24"/>
          <w:szCs w:val="24"/>
        </w:rPr>
      </w:pPr>
    </w:p>
    <w:sectPr w:rsidR="000376CB" w:rsidRPr="001C1F44" w:rsidSect="00CD6B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443E0"/>
    <w:rsid w:val="00005DF8"/>
    <w:rsid w:val="000376CB"/>
    <w:rsid w:val="001C1F44"/>
    <w:rsid w:val="002E5FBE"/>
    <w:rsid w:val="00B443E0"/>
    <w:rsid w:val="00CD6BB9"/>
    <w:rsid w:val="00DE6647"/>
    <w:rsid w:val="00E1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D6BB9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D6BB9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D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</dc:creator>
  <cp:keywords/>
  <dc:description/>
  <cp:lastModifiedBy>ДОМ</cp:lastModifiedBy>
  <cp:revision>4</cp:revision>
  <cp:lastPrinted>2019-11-18T12:14:00Z</cp:lastPrinted>
  <dcterms:created xsi:type="dcterms:W3CDTF">2019-10-30T09:35:00Z</dcterms:created>
  <dcterms:modified xsi:type="dcterms:W3CDTF">2019-11-18T12:15:00Z</dcterms:modified>
</cp:coreProperties>
</file>