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075" w:rsidRPr="00B9084D" w:rsidRDefault="00ED3ADA" w:rsidP="0054529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84D"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  <w:r w:rsidR="004C30CB" w:rsidRPr="00B9084D">
        <w:rPr>
          <w:rFonts w:ascii="Times New Roman" w:hAnsi="Times New Roman" w:cs="Times New Roman"/>
          <w:b/>
          <w:sz w:val="28"/>
          <w:szCs w:val="28"/>
        </w:rPr>
        <w:t xml:space="preserve">проектной деятельности. </w:t>
      </w:r>
    </w:p>
    <w:p w:rsidR="00ED3ADA" w:rsidRPr="00B9084D" w:rsidRDefault="00ED3ADA" w:rsidP="00545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84D">
        <w:rPr>
          <w:rFonts w:ascii="Times New Roman" w:hAnsi="Times New Roman" w:cs="Times New Roman"/>
          <w:sz w:val="28"/>
          <w:szCs w:val="28"/>
        </w:rPr>
        <w:t xml:space="preserve">В переводе с греческого </w:t>
      </w:r>
      <w:r w:rsidR="004C30CB" w:rsidRPr="00B9084D">
        <w:rPr>
          <w:rFonts w:ascii="Times New Roman" w:hAnsi="Times New Roman" w:cs="Times New Roman"/>
          <w:b/>
          <w:sz w:val="28"/>
          <w:szCs w:val="28"/>
        </w:rPr>
        <w:t>пр</w:t>
      </w:r>
      <w:r w:rsidRPr="00B9084D">
        <w:rPr>
          <w:rFonts w:ascii="Times New Roman" w:hAnsi="Times New Roman" w:cs="Times New Roman"/>
          <w:b/>
          <w:sz w:val="28"/>
          <w:szCs w:val="28"/>
        </w:rPr>
        <w:t>оект</w:t>
      </w:r>
      <w:r w:rsidRPr="00B9084D">
        <w:rPr>
          <w:rFonts w:ascii="Times New Roman" w:hAnsi="Times New Roman" w:cs="Times New Roman"/>
          <w:sz w:val="28"/>
          <w:szCs w:val="28"/>
        </w:rPr>
        <w:t xml:space="preserve"> – это путь исследования.</w:t>
      </w:r>
    </w:p>
    <w:p w:rsidR="00ED3ADA" w:rsidRPr="00B9084D" w:rsidRDefault="00ED3ADA" w:rsidP="0054529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9084D">
        <w:rPr>
          <w:rFonts w:ascii="Times New Roman" w:hAnsi="Times New Roman" w:cs="Times New Roman"/>
          <w:b/>
          <w:sz w:val="28"/>
          <w:szCs w:val="28"/>
        </w:rPr>
        <w:t>Проекты классифицируются:</w:t>
      </w:r>
    </w:p>
    <w:p w:rsidR="00ED3ADA" w:rsidRPr="00B9084D" w:rsidRDefault="0054529D" w:rsidP="00545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3ADA" w:rsidRPr="00B9084D">
        <w:rPr>
          <w:rFonts w:ascii="Times New Roman" w:hAnsi="Times New Roman" w:cs="Times New Roman"/>
          <w:sz w:val="28"/>
          <w:szCs w:val="28"/>
        </w:rPr>
        <w:t xml:space="preserve">о доминирующему виду деятельности – </w:t>
      </w:r>
      <w:proofErr w:type="spellStart"/>
      <w:r w:rsidR="00ED3ADA" w:rsidRPr="00B9084D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="00ED3ADA" w:rsidRPr="00B9084D">
        <w:rPr>
          <w:rFonts w:ascii="Times New Roman" w:hAnsi="Times New Roman" w:cs="Times New Roman"/>
          <w:sz w:val="28"/>
          <w:szCs w:val="28"/>
        </w:rPr>
        <w:t xml:space="preserve"> - творческие, игровые, информационно – </w:t>
      </w:r>
      <w:proofErr w:type="spellStart"/>
      <w:r w:rsidR="00ED3ADA" w:rsidRPr="00B9084D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="00ED3ADA" w:rsidRPr="00B9084D">
        <w:rPr>
          <w:rFonts w:ascii="Times New Roman" w:hAnsi="Times New Roman" w:cs="Times New Roman"/>
          <w:sz w:val="28"/>
          <w:szCs w:val="28"/>
        </w:rPr>
        <w:t xml:space="preserve"> – ориентированные, творческие</w:t>
      </w:r>
      <w:r w:rsidR="00D31960" w:rsidRPr="00B9084D">
        <w:rPr>
          <w:rFonts w:ascii="Times New Roman" w:hAnsi="Times New Roman" w:cs="Times New Roman"/>
          <w:sz w:val="28"/>
          <w:szCs w:val="28"/>
        </w:rPr>
        <w:t>;</w:t>
      </w:r>
    </w:p>
    <w:p w:rsidR="00D31960" w:rsidRPr="00B9084D" w:rsidRDefault="0054529D" w:rsidP="00545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31960" w:rsidRPr="00B9084D">
        <w:rPr>
          <w:rFonts w:ascii="Times New Roman" w:hAnsi="Times New Roman" w:cs="Times New Roman"/>
          <w:sz w:val="28"/>
          <w:szCs w:val="28"/>
        </w:rPr>
        <w:t>о составу участников: групповой, подгрупповой, личный, семейный, парный;</w:t>
      </w:r>
    </w:p>
    <w:p w:rsidR="00D31960" w:rsidRPr="00B9084D" w:rsidRDefault="0054529D" w:rsidP="00545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31960" w:rsidRPr="00B9084D">
        <w:rPr>
          <w:rFonts w:ascii="Times New Roman" w:hAnsi="Times New Roman" w:cs="Times New Roman"/>
          <w:sz w:val="28"/>
          <w:szCs w:val="28"/>
        </w:rPr>
        <w:t>о продолжительности: краткосрочный 1-2 недели, средний продолжительности: 1-3 месяца; долгосрочный до года.</w:t>
      </w:r>
    </w:p>
    <w:p w:rsidR="00D31960" w:rsidRPr="00B9084D" w:rsidRDefault="00D31960" w:rsidP="00545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84D">
        <w:rPr>
          <w:rFonts w:ascii="Times New Roman" w:hAnsi="Times New Roman" w:cs="Times New Roman"/>
          <w:sz w:val="28"/>
          <w:szCs w:val="28"/>
        </w:rPr>
        <w:t xml:space="preserve">Проект как педагогическая идея, возникла в первую треть двадцатого века основоположником его стал американский философ и педагог </w:t>
      </w:r>
      <w:proofErr w:type="spellStart"/>
      <w:r w:rsidRPr="00B9084D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B9084D">
        <w:rPr>
          <w:rFonts w:ascii="Times New Roman" w:hAnsi="Times New Roman" w:cs="Times New Roman"/>
          <w:sz w:val="28"/>
          <w:szCs w:val="28"/>
        </w:rPr>
        <w:t>. Он исходил из того, что роль детства н</w:t>
      </w:r>
      <w:r w:rsidR="00886D2D" w:rsidRPr="00B9084D">
        <w:rPr>
          <w:rFonts w:ascii="Times New Roman" w:hAnsi="Times New Roman" w:cs="Times New Roman"/>
          <w:sz w:val="28"/>
          <w:szCs w:val="28"/>
        </w:rPr>
        <w:t xml:space="preserve">е ограничивается подготовкой к </w:t>
      </w:r>
      <w:r w:rsidR="00D4359C" w:rsidRPr="00B9084D">
        <w:rPr>
          <w:rFonts w:ascii="Times New Roman" w:hAnsi="Times New Roman" w:cs="Times New Roman"/>
          <w:sz w:val="28"/>
          <w:szCs w:val="28"/>
        </w:rPr>
        <w:t xml:space="preserve"> </w:t>
      </w:r>
      <w:r w:rsidR="00886D2D" w:rsidRPr="00B9084D">
        <w:rPr>
          <w:rFonts w:ascii="Times New Roman" w:hAnsi="Times New Roman" w:cs="Times New Roman"/>
          <w:sz w:val="28"/>
          <w:szCs w:val="28"/>
        </w:rPr>
        <w:t xml:space="preserve"> взрослой жизни. Детство само по себе – полноценный период человеческого бытия. А это означало, что образование должно давать не только знания, но, и навыки, способные уже сегодня помочь ребенку в решении его насущных жизненных проблем.</w:t>
      </w:r>
    </w:p>
    <w:p w:rsidR="00886D2D" w:rsidRPr="00B9084D" w:rsidRDefault="007D7DC6" w:rsidP="00545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84D">
        <w:rPr>
          <w:rFonts w:ascii="Times New Roman" w:hAnsi="Times New Roman" w:cs="Times New Roman"/>
          <w:sz w:val="28"/>
          <w:szCs w:val="28"/>
        </w:rPr>
        <w:t xml:space="preserve">Идеи </w:t>
      </w:r>
      <w:proofErr w:type="spellStart"/>
      <w:r w:rsidRPr="00B9084D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B9084D">
        <w:rPr>
          <w:rFonts w:ascii="Times New Roman" w:hAnsi="Times New Roman" w:cs="Times New Roman"/>
          <w:sz w:val="28"/>
          <w:szCs w:val="28"/>
        </w:rPr>
        <w:t xml:space="preserve"> продолжил </w:t>
      </w:r>
      <w:proofErr w:type="spellStart"/>
      <w:r w:rsidRPr="00B9084D">
        <w:rPr>
          <w:rFonts w:ascii="Times New Roman" w:hAnsi="Times New Roman" w:cs="Times New Roman"/>
          <w:sz w:val="28"/>
          <w:szCs w:val="28"/>
        </w:rPr>
        <w:t>Килпатрик</w:t>
      </w:r>
      <w:proofErr w:type="spellEnd"/>
      <w:r w:rsidRPr="00B9084D">
        <w:rPr>
          <w:rFonts w:ascii="Times New Roman" w:hAnsi="Times New Roman" w:cs="Times New Roman"/>
          <w:sz w:val="28"/>
          <w:szCs w:val="28"/>
        </w:rPr>
        <w:t>, он считал, что проектом является любая деятельность, выполняемая «от всего сердца», с высокой степенью самостоятельности группой детей, объединенных в данный момент общим интересом.</w:t>
      </w:r>
    </w:p>
    <w:p w:rsidR="007D7DC6" w:rsidRPr="00B9084D" w:rsidRDefault="007D7DC6" w:rsidP="00545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84D">
        <w:rPr>
          <w:rFonts w:ascii="Times New Roman" w:hAnsi="Times New Roman" w:cs="Times New Roman"/>
          <w:sz w:val="28"/>
          <w:szCs w:val="28"/>
        </w:rPr>
        <w:t xml:space="preserve">В России педагогические идеи </w:t>
      </w:r>
      <w:proofErr w:type="spellStart"/>
      <w:r w:rsidRPr="00B9084D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B9084D">
        <w:rPr>
          <w:rFonts w:ascii="Times New Roman" w:hAnsi="Times New Roman" w:cs="Times New Roman"/>
          <w:sz w:val="28"/>
          <w:szCs w:val="28"/>
        </w:rPr>
        <w:t xml:space="preserve"> первым реализовал на практике с 1905 года С. Т. </w:t>
      </w:r>
      <w:proofErr w:type="spellStart"/>
      <w:r w:rsidRPr="00B9084D"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 w:rsidRPr="00B9084D">
        <w:rPr>
          <w:rFonts w:ascii="Times New Roman" w:hAnsi="Times New Roman" w:cs="Times New Roman"/>
          <w:sz w:val="28"/>
          <w:szCs w:val="28"/>
        </w:rPr>
        <w:t>. Проект широко использовался в Российском образовании до 30-х годов, н</w:t>
      </w:r>
      <w:r w:rsidR="00D4359C" w:rsidRPr="00B9084D">
        <w:rPr>
          <w:rFonts w:ascii="Times New Roman" w:hAnsi="Times New Roman" w:cs="Times New Roman"/>
          <w:sz w:val="28"/>
          <w:szCs w:val="28"/>
        </w:rPr>
        <w:t>о в 1931 году был осужден.  До недавнего времени в России больше не предпринималось серьёзных попыток возродить проектную деятельность в образовательной практике.</w:t>
      </w:r>
    </w:p>
    <w:p w:rsidR="000431BB" w:rsidRDefault="00D4359C" w:rsidP="00545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84D">
        <w:rPr>
          <w:rFonts w:ascii="Times New Roman" w:hAnsi="Times New Roman" w:cs="Times New Roman"/>
          <w:sz w:val="28"/>
          <w:szCs w:val="28"/>
        </w:rPr>
        <w:t>Сегодня проектная деятельность используется вновь, но уже в обновленном виде. Осмысление и применение проекта в новой социально</w:t>
      </w:r>
      <w:r w:rsidR="000431BB" w:rsidRPr="00B9084D">
        <w:rPr>
          <w:rFonts w:ascii="Times New Roman" w:hAnsi="Times New Roman" w:cs="Times New Roman"/>
          <w:sz w:val="28"/>
          <w:szCs w:val="28"/>
        </w:rPr>
        <w:t xml:space="preserve"> – культурной ситуации, в свете требований к образо</w:t>
      </w:r>
      <w:r w:rsidR="00D86095" w:rsidRPr="00B9084D">
        <w:rPr>
          <w:rFonts w:ascii="Times New Roman" w:hAnsi="Times New Roman" w:cs="Times New Roman"/>
          <w:sz w:val="28"/>
          <w:szCs w:val="28"/>
        </w:rPr>
        <w:t xml:space="preserve">ванию, на современной ступени, </w:t>
      </w:r>
      <w:r w:rsidR="000431BB" w:rsidRPr="00B9084D">
        <w:rPr>
          <w:rFonts w:ascii="Times New Roman" w:hAnsi="Times New Roman" w:cs="Times New Roman"/>
          <w:sz w:val="28"/>
          <w:szCs w:val="28"/>
        </w:rPr>
        <w:t xml:space="preserve">общественного развития, позволяет говорить о проекте как о </w:t>
      </w:r>
      <w:r w:rsidR="000431BB" w:rsidRPr="00B9084D">
        <w:rPr>
          <w:rFonts w:ascii="Times New Roman" w:hAnsi="Times New Roman" w:cs="Times New Roman"/>
          <w:b/>
          <w:sz w:val="28"/>
          <w:szCs w:val="28"/>
        </w:rPr>
        <w:t>новой педагогической технологии</w:t>
      </w:r>
      <w:r w:rsidR="000431BB" w:rsidRPr="00B9084D">
        <w:rPr>
          <w:rFonts w:ascii="Times New Roman" w:hAnsi="Times New Roman" w:cs="Times New Roman"/>
          <w:sz w:val="28"/>
          <w:szCs w:val="28"/>
        </w:rPr>
        <w:t>, которая позволяет эффективно решать задачи личностно – ориентированного подхода в обучении подрастающего поколения.</w:t>
      </w:r>
    </w:p>
    <w:p w:rsidR="00B9084D" w:rsidRDefault="00B9084D" w:rsidP="0054529D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rStyle w:val="c12"/>
          <w:color w:val="000000"/>
          <w:sz w:val="28"/>
          <w:szCs w:val="28"/>
        </w:rPr>
      </w:pPr>
      <w:r w:rsidRPr="00B9084D">
        <w:rPr>
          <w:rStyle w:val="c1"/>
          <w:color w:val="000000"/>
          <w:sz w:val="28"/>
          <w:szCs w:val="28"/>
        </w:rPr>
        <w:t>Что</w:t>
      </w:r>
      <w:r w:rsidRPr="00B9084D">
        <w:rPr>
          <w:rStyle w:val="c12"/>
          <w:color w:val="000000"/>
          <w:sz w:val="28"/>
          <w:szCs w:val="28"/>
        </w:rPr>
        <w:t>бы эффективно использовать проектную деятельность в педагогической работе</w:t>
      </w:r>
      <w:r w:rsidRPr="00B9084D">
        <w:rPr>
          <w:rStyle w:val="c12"/>
          <w:color w:val="000000"/>
          <w:sz w:val="28"/>
          <w:szCs w:val="28"/>
        </w:rPr>
        <w:t xml:space="preserve"> с дошкольниками и</w:t>
      </w:r>
      <w:r w:rsidRPr="00B9084D">
        <w:rPr>
          <w:rStyle w:val="c12"/>
          <w:color w:val="000000"/>
          <w:sz w:val="28"/>
          <w:szCs w:val="28"/>
        </w:rPr>
        <w:t xml:space="preserve"> с младшими школьниками, необходимо обеспечить комфортную психолого-педагогическую атмосферу для учащихся. Методологической основой моей системы работы по организации проектной деятельности стали</w:t>
      </w:r>
      <w:r w:rsidRPr="00B9084D">
        <w:rPr>
          <w:rStyle w:val="c12"/>
          <w:color w:val="000000"/>
          <w:sz w:val="28"/>
          <w:szCs w:val="28"/>
        </w:rPr>
        <w:t xml:space="preserve"> </w:t>
      </w:r>
      <w:r>
        <w:rPr>
          <w:rStyle w:val="c12"/>
          <w:color w:val="000000"/>
          <w:sz w:val="28"/>
          <w:szCs w:val="28"/>
        </w:rPr>
        <w:t xml:space="preserve">методические исследования </w:t>
      </w:r>
      <w:proofErr w:type="spellStart"/>
      <w:r>
        <w:rPr>
          <w:rStyle w:val="c12"/>
          <w:color w:val="000000"/>
          <w:sz w:val="28"/>
          <w:szCs w:val="28"/>
        </w:rPr>
        <w:t>Полат</w:t>
      </w:r>
      <w:proofErr w:type="spellEnd"/>
      <w:r>
        <w:rPr>
          <w:rStyle w:val="c12"/>
          <w:color w:val="000000"/>
          <w:sz w:val="28"/>
          <w:szCs w:val="28"/>
        </w:rPr>
        <w:t xml:space="preserve"> Е.С., </w:t>
      </w:r>
      <w:proofErr w:type="spellStart"/>
      <w:r>
        <w:rPr>
          <w:rStyle w:val="c12"/>
          <w:color w:val="000000"/>
          <w:sz w:val="28"/>
          <w:szCs w:val="28"/>
        </w:rPr>
        <w:t>Чечель</w:t>
      </w:r>
      <w:proofErr w:type="spellEnd"/>
      <w:r>
        <w:rPr>
          <w:rStyle w:val="c12"/>
          <w:color w:val="000000"/>
          <w:sz w:val="28"/>
          <w:szCs w:val="28"/>
        </w:rPr>
        <w:t xml:space="preserve"> И.Д.</w:t>
      </w:r>
    </w:p>
    <w:p w:rsidR="00B9084D" w:rsidRPr="00B9084D" w:rsidRDefault="00B9084D" w:rsidP="0054529D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Style w:val="c12"/>
          <w:color w:val="000000"/>
          <w:sz w:val="28"/>
          <w:szCs w:val="28"/>
        </w:rPr>
        <w:t>Чечель</w:t>
      </w:r>
      <w:proofErr w:type="spellEnd"/>
      <w:r>
        <w:rPr>
          <w:rStyle w:val="c12"/>
          <w:color w:val="000000"/>
          <w:sz w:val="28"/>
          <w:szCs w:val="28"/>
        </w:rPr>
        <w:t xml:space="preserve"> </w:t>
      </w:r>
      <w:r w:rsidRPr="00B9084D">
        <w:rPr>
          <w:rStyle w:val="c12"/>
          <w:color w:val="000000"/>
          <w:sz w:val="28"/>
          <w:szCs w:val="28"/>
        </w:rPr>
        <w:t>И.Д. даёт следующее определение: «Современный проект учащегося – это дидактическое средство активизации познавательной деятельности, развития креативности и одновременно формирования определённых личностных качеств. </w:t>
      </w:r>
      <w:r w:rsidRPr="0054529D">
        <w:rPr>
          <w:rStyle w:val="c8"/>
          <w:iCs/>
          <w:color w:val="000000"/>
          <w:sz w:val="28"/>
          <w:szCs w:val="28"/>
        </w:rPr>
        <w:t>Метод проектов</w:t>
      </w:r>
      <w:r w:rsidRPr="0054529D">
        <w:rPr>
          <w:rStyle w:val="c12"/>
          <w:color w:val="000000"/>
          <w:sz w:val="28"/>
          <w:szCs w:val="28"/>
        </w:rPr>
        <w:t> –</w:t>
      </w:r>
      <w:r w:rsidRPr="00B9084D">
        <w:rPr>
          <w:rStyle w:val="c12"/>
          <w:color w:val="000000"/>
          <w:sz w:val="28"/>
          <w:szCs w:val="28"/>
        </w:rPr>
        <w:t xml:space="preserve"> педагогическая технология, ориентированная не на интеграцию фактических знаний, а на их применение и приобретение новых (порой и путём </w:t>
      </w:r>
      <w:r w:rsidRPr="00B9084D">
        <w:rPr>
          <w:rStyle w:val="c12"/>
          <w:color w:val="000000"/>
          <w:sz w:val="28"/>
          <w:szCs w:val="28"/>
        </w:rPr>
        <w:lastRenderedPageBreak/>
        <w:t>самообразования)».   Активное включение школьника в создание тех или иных проектов даёт ему возможность осваивать новые способы человеческой деятельности в социокультурной среде.</w:t>
      </w:r>
      <w:r>
        <w:rPr>
          <w:rStyle w:val="c12"/>
          <w:color w:val="000000"/>
          <w:sz w:val="28"/>
          <w:szCs w:val="28"/>
        </w:rPr>
        <w:t xml:space="preserve"> </w:t>
      </w:r>
      <w:r w:rsidRPr="00B9084D">
        <w:rPr>
          <w:rStyle w:val="c12"/>
          <w:color w:val="000000"/>
          <w:sz w:val="28"/>
          <w:szCs w:val="28"/>
        </w:rPr>
        <w:t>[48, 11-16]</w:t>
      </w:r>
    </w:p>
    <w:p w:rsidR="00B9084D" w:rsidRPr="0054529D" w:rsidRDefault="00B9084D" w:rsidP="0054529D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9084D">
        <w:rPr>
          <w:rStyle w:val="c12"/>
          <w:color w:val="000000"/>
          <w:sz w:val="28"/>
          <w:szCs w:val="28"/>
        </w:rPr>
        <w:t>Полат</w:t>
      </w:r>
      <w:proofErr w:type="spellEnd"/>
      <w:r w:rsidRPr="00B9084D">
        <w:rPr>
          <w:rStyle w:val="c12"/>
          <w:color w:val="000000"/>
          <w:sz w:val="28"/>
          <w:szCs w:val="28"/>
        </w:rPr>
        <w:t xml:space="preserve"> Е.С. основе метода проектов рассматривает развитие познавательных навыков учащихся, умений самостоятельно конструировать свои знания, умений ориентироваться в информационном пространстве, развитие критического мышления». Если же говорить о методе проектов как о педагогической технологии, «то это технология предполагает совокупность исследовательских, поисковых, проблемных методов, творческих по самой сути». [40</w:t>
      </w:r>
      <w:r w:rsidRPr="00B9084D">
        <w:rPr>
          <w:rStyle w:val="c12"/>
          <w:color w:val="231F20"/>
          <w:sz w:val="28"/>
          <w:szCs w:val="28"/>
        </w:rPr>
        <w:t>]</w:t>
      </w:r>
    </w:p>
    <w:p w:rsidR="00CD719F" w:rsidRPr="00B9084D" w:rsidRDefault="00CD719F" w:rsidP="00545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84D">
        <w:rPr>
          <w:rFonts w:ascii="Times New Roman" w:hAnsi="Times New Roman" w:cs="Times New Roman"/>
          <w:sz w:val="28"/>
          <w:szCs w:val="28"/>
        </w:rPr>
        <w:t>Технология проектной деятельности – это способ достижения цели через детальную разработку проблемы (технологию), которая должна завершиться реальным, осязаемым практическим результатом. Оформленным тем или иным образом.</w:t>
      </w:r>
    </w:p>
    <w:p w:rsidR="00D86095" w:rsidRPr="00B9084D" w:rsidRDefault="00D86095" w:rsidP="00545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84D">
        <w:rPr>
          <w:rFonts w:ascii="Times New Roman" w:hAnsi="Times New Roman" w:cs="Times New Roman"/>
          <w:sz w:val="28"/>
          <w:szCs w:val="28"/>
        </w:rPr>
        <w:t>Технология проектной деятельности – совокупность приемов, действий учащихся в их определённой последовательности</w:t>
      </w:r>
      <w:r w:rsidR="0001363D" w:rsidRPr="00B9084D">
        <w:rPr>
          <w:rFonts w:ascii="Times New Roman" w:hAnsi="Times New Roman" w:cs="Times New Roman"/>
          <w:sz w:val="28"/>
          <w:szCs w:val="28"/>
        </w:rPr>
        <w:t>: выбор темы исследования, объекта и предмета исследования, выдвижение гипотез исследования, выбор, анализ, исследование, обобщение и систематизация материалов исследования, достижение целей исследования в процессе решения исследовательских задач, апробация и внедрение результатов исследования в практику в целях достижения поставленной задачи – решения проблемы, лично значимой для учащи</w:t>
      </w:r>
      <w:r w:rsidR="00C95559" w:rsidRPr="00B9084D">
        <w:rPr>
          <w:rFonts w:ascii="Times New Roman" w:hAnsi="Times New Roman" w:cs="Times New Roman"/>
          <w:sz w:val="28"/>
          <w:szCs w:val="28"/>
        </w:rPr>
        <w:t>хся и оформление в виде проекта.</w:t>
      </w:r>
    </w:p>
    <w:p w:rsidR="00C95559" w:rsidRPr="00B9084D" w:rsidRDefault="00C95559" w:rsidP="00545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84D">
        <w:rPr>
          <w:rFonts w:ascii="Times New Roman" w:hAnsi="Times New Roman" w:cs="Times New Roman"/>
          <w:sz w:val="28"/>
          <w:szCs w:val="28"/>
        </w:rPr>
        <w:t>Преподавателю в рамках технологии проектной деятельности отводится роль разработчика, координатора, эксперта, консультанта. Основное предназначение технологии проектной деятельности состоит в предоставлении учащимся возможности самостоятельного приобретения знаний, навыков и умений в процессе решения задач или проблем исследования.</w:t>
      </w:r>
      <w:r w:rsidR="002F267A" w:rsidRPr="00B90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67A" w:rsidRPr="00B9084D" w:rsidRDefault="00D149DB" w:rsidP="00545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84D">
        <w:rPr>
          <w:rFonts w:ascii="Times New Roman" w:hAnsi="Times New Roman" w:cs="Times New Roman"/>
          <w:sz w:val="28"/>
          <w:szCs w:val="28"/>
        </w:rPr>
        <w:t>Использование технологии проектной деятельности позволяет сформировать навыки и умения самостоятельно добывать научные знания, ориентироваться в информационном пространстве, развивать критическое и творческое мышление, самостоятельно представлять творческое исследование.</w:t>
      </w:r>
    </w:p>
    <w:p w:rsidR="00D149DB" w:rsidRPr="00B9084D" w:rsidRDefault="00D149DB" w:rsidP="00545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84D">
        <w:rPr>
          <w:rFonts w:ascii="Times New Roman" w:hAnsi="Times New Roman" w:cs="Times New Roman"/>
          <w:sz w:val="28"/>
          <w:szCs w:val="28"/>
        </w:rPr>
        <w:t>Воспитание ребенка в Российском обществе реализуется в условиях экономического и политического реформирования. Необходимость вхождения системы образования в рыночную экономику, которая диктует иной стиль жизни, вынуждает педагогов создавать новую модель воспитания, обучения и развития.</w:t>
      </w:r>
    </w:p>
    <w:p w:rsidR="00D149DB" w:rsidRPr="00B9084D" w:rsidRDefault="00D149DB" w:rsidP="00545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84D">
        <w:rPr>
          <w:rFonts w:ascii="Times New Roman" w:hAnsi="Times New Roman" w:cs="Times New Roman"/>
          <w:sz w:val="28"/>
          <w:szCs w:val="28"/>
        </w:rPr>
        <w:t xml:space="preserve">Необходимо формировать у </w:t>
      </w:r>
      <w:r w:rsidR="00A55BFB" w:rsidRPr="00B9084D">
        <w:rPr>
          <w:rFonts w:ascii="Times New Roman" w:hAnsi="Times New Roman" w:cs="Times New Roman"/>
          <w:sz w:val="28"/>
          <w:szCs w:val="28"/>
        </w:rPr>
        <w:t>у</w:t>
      </w:r>
      <w:r w:rsidRPr="00B9084D">
        <w:rPr>
          <w:rFonts w:ascii="Times New Roman" w:hAnsi="Times New Roman" w:cs="Times New Roman"/>
          <w:sz w:val="28"/>
          <w:szCs w:val="28"/>
        </w:rPr>
        <w:t>чащихся ин</w:t>
      </w:r>
      <w:r w:rsidR="00A55BFB" w:rsidRPr="00B9084D">
        <w:rPr>
          <w:rFonts w:ascii="Times New Roman" w:hAnsi="Times New Roman" w:cs="Times New Roman"/>
          <w:sz w:val="28"/>
          <w:szCs w:val="28"/>
        </w:rPr>
        <w:t>формационные компетенции. Компетентность в чем – либо предполагает не только наличие необходимого знания, но и умения их использования.</w:t>
      </w:r>
    </w:p>
    <w:p w:rsidR="00945F43" w:rsidRPr="00B9084D" w:rsidRDefault="00A55BFB" w:rsidP="00545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84D">
        <w:rPr>
          <w:rFonts w:ascii="Times New Roman" w:hAnsi="Times New Roman" w:cs="Times New Roman"/>
          <w:b/>
          <w:sz w:val="28"/>
          <w:szCs w:val="28"/>
        </w:rPr>
        <w:t>Технология проектной деятельности</w:t>
      </w:r>
      <w:r w:rsidRPr="00B9084D">
        <w:rPr>
          <w:rFonts w:ascii="Times New Roman" w:hAnsi="Times New Roman" w:cs="Times New Roman"/>
          <w:sz w:val="28"/>
          <w:szCs w:val="28"/>
        </w:rPr>
        <w:t xml:space="preserve"> успешно разрешает эту проблему.</w:t>
      </w:r>
    </w:p>
    <w:p w:rsidR="00A55BFB" w:rsidRPr="00B9084D" w:rsidRDefault="00A55BFB" w:rsidP="00545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84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9084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9084D">
        <w:rPr>
          <w:rFonts w:ascii="Times New Roman" w:hAnsi="Times New Roman" w:cs="Times New Roman"/>
          <w:sz w:val="28"/>
          <w:szCs w:val="28"/>
        </w:rPr>
        <w:t xml:space="preserve"> – образовательном процессе дошкольников</w:t>
      </w:r>
      <w:r w:rsidR="00195549" w:rsidRPr="00B9084D">
        <w:rPr>
          <w:rFonts w:ascii="Times New Roman" w:hAnsi="Times New Roman" w:cs="Times New Roman"/>
          <w:sz w:val="28"/>
          <w:szCs w:val="28"/>
        </w:rPr>
        <w:t xml:space="preserve"> и младших</w:t>
      </w:r>
      <w:r w:rsidRPr="00B9084D">
        <w:rPr>
          <w:rFonts w:ascii="Times New Roman" w:hAnsi="Times New Roman" w:cs="Times New Roman"/>
          <w:sz w:val="28"/>
          <w:szCs w:val="28"/>
        </w:rPr>
        <w:t xml:space="preserve"> проектная деятельность</w:t>
      </w:r>
      <w:r w:rsidR="00AC13EC" w:rsidRPr="00B9084D">
        <w:rPr>
          <w:rFonts w:ascii="Times New Roman" w:hAnsi="Times New Roman" w:cs="Times New Roman"/>
          <w:sz w:val="28"/>
          <w:szCs w:val="28"/>
        </w:rPr>
        <w:t xml:space="preserve"> носит характер сотрудничества. В котором </w:t>
      </w:r>
      <w:r w:rsidR="00AC13EC" w:rsidRPr="00B9084D">
        <w:rPr>
          <w:rFonts w:ascii="Times New Roman" w:hAnsi="Times New Roman" w:cs="Times New Roman"/>
          <w:sz w:val="28"/>
          <w:szCs w:val="28"/>
        </w:rPr>
        <w:lastRenderedPageBreak/>
        <w:t>принимают участие педагоги и учащиеся учреждения дополнительного, а также вовлекаются родители и другие члены семьи. Родители могут быть не только источниками информации</w:t>
      </w:r>
      <w:r w:rsidR="00CA28B9" w:rsidRPr="00B9084D">
        <w:rPr>
          <w:rFonts w:ascii="Times New Roman" w:hAnsi="Times New Roman" w:cs="Times New Roman"/>
          <w:sz w:val="28"/>
          <w:szCs w:val="28"/>
        </w:rPr>
        <w:t xml:space="preserve">, реальной помощи </w:t>
      </w:r>
      <w:r w:rsidR="005B0DB7" w:rsidRPr="00B9084D">
        <w:rPr>
          <w:rFonts w:ascii="Times New Roman" w:hAnsi="Times New Roman" w:cs="Times New Roman"/>
          <w:sz w:val="28"/>
          <w:szCs w:val="28"/>
        </w:rPr>
        <w:t>ребенку и педагогу в процессе работы над проектом, но и стать непосредственными участниками образовательного процесса, обогатить свой педагогический опыт, испытать чувство сопричастности и удовлетворения от своих успехов и успехов ребенка.</w:t>
      </w:r>
    </w:p>
    <w:p w:rsidR="005B0DB7" w:rsidRPr="00B9084D" w:rsidRDefault="005B0DB7" w:rsidP="00545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84D">
        <w:rPr>
          <w:rFonts w:ascii="Times New Roman" w:hAnsi="Times New Roman" w:cs="Times New Roman"/>
          <w:b/>
          <w:sz w:val="28"/>
          <w:szCs w:val="28"/>
        </w:rPr>
        <w:t>Основная цель технологии проектирования</w:t>
      </w:r>
      <w:r w:rsidRPr="00B9084D">
        <w:rPr>
          <w:rFonts w:ascii="Times New Roman" w:hAnsi="Times New Roman" w:cs="Times New Roman"/>
          <w:sz w:val="28"/>
          <w:szCs w:val="28"/>
        </w:rPr>
        <w:t xml:space="preserve"> – развитие свободной творческой личности, которая определяется задачами развития и задачами исследовательской деятельности учащихся.</w:t>
      </w:r>
    </w:p>
    <w:p w:rsidR="005B0DB7" w:rsidRPr="00B9084D" w:rsidRDefault="005B0DB7" w:rsidP="00545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84D">
        <w:rPr>
          <w:rFonts w:ascii="Times New Roman" w:hAnsi="Times New Roman" w:cs="Times New Roman"/>
          <w:b/>
          <w:sz w:val="28"/>
          <w:szCs w:val="28"/>
        </w:rPr>
        <w:t>Задачи исследовательской деятельности специфичны для каждого возраста</w:t>
      </w:r>
      <w:r w:rsidRPr="00B9084D">
        <w:rPr>
          <w:rFonts w:ascii="Times New Roman" w:hAnsi="Times New Roman" w:cs="Times New Roman"/>
          <w:sz w:val="28"/>
          <w:szCs w:val="28"/>
        </w:rPr>
        <w:t>.</w:t>
      </w:r>
      <w:r w:rsidR="00195549" w:rsidRPr="00B9084D">
        <w:rPr>
          <w:rFonts w:ascii="Times New Roman" w:hAnsi="Times New Roman" w:cs="Times New Roman"/>
          <w:sz w:val="28"/>
          <w:szCs w:val="28"/>
        </w:rPr>
        <w:t xml:space="preserve"> Так, в работе с детьми </w:t>
      </w:r>
      <w:r w:rsidRPr="00B9084D">
        <w:rPr>
          <w:rFonts w:ascii="Times New Roman" w:hAnsi="Times New Roman" w:cs="Times New Roman"/>
          <w:sz w:val="28"/>
          <w:szCs w:val="28"/>
        </w:rPr>
        <w:t>дошкольного возраста педагог может использовать подсказку, наводящие вопро</w:t>
      </w:r>
      <w:r w:rsidR="00195549" w:rsidRPr="00B9084D">
        <w:rPr>
          <w:rFonts w:ascii="Times New Roman" w:hAnsi="Times New Roman" w:cs="Times New Roman"/>
          <w:sz w:val="28"/>
          <w:szCs w:val="28"/>
        </w:rPr>
        <w:t>сы. А младшим школьникам</w:t>
      </w:r>
      <w:r w:rsidRPr="00B9084D">
        <w:rPr>
          <w:rFonts w:ascii="Times New Roman" w:hAnsi="Times New Roman" w:cs="Times New Roman"/>
          <w:sz w:val="28"/>
          <w:szCs w:val="28"/>
        </w:rPr>
        <w:t xml:space="preserve"> необходимо предоставить больше самостоятельности.</w:t>
      </w:r>
    </w:p>
    <w:p w:rsidR="005B0DB7" w:rsidRPr="00B9084D" w:rsidRDefault="005B0DB7" w:rsidP="005452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84D">
        <w:rPr>
          <w:rFonts w:ascii="Times New Roman" w:hAnsi="Times New Roman" w:cs="Times New Roman"/>
          <w:sz w:val="28"/>
          <w:szCs w:val="28"/>
        </w:rPr>
        <w:t xml:space="preserve">Первый шаг в работе над проектом – </w:t>
      </w:r>
      <w:r w:rsidRPr="00B9084D">
        <w:rPr>
          <w:rFonts w:ascii="Times New Roman" w:hAnsi="Times New Roman" w:cs="Times New Roman"/>
          <w:b/>
          <w:sz w:val="28"/>
          <w:szCs w:val="28"/>
        </w:rPr>
        <w:t>выбор темы.</w:t>
      </w:r>
    </w:p>
    <w:p w:rsidR="005B0DB7" w:rsidRPr="00B9084D" w:rsidRDefault="005B0DB7" w:rsidP="005452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84D">
        <w:rPr>
          <w:rFonts w:ascii="Times New Roman" w:hAnsi="Times New Roman" w:cs="Times New Roman"/>
          <w:sz w:val="28"/>
          <w:szCs w:val="28"/>
        </w:rPr>
        <w:t xml:space="preserve">Второй шаг – </w:t>
      </w:r>
      <w:r w:rsidRPr="00B9084D">
        <w:rPr>
          <w:rFonts w:ascii="Times New Roman" w:hAnsi="Times New Roman" w:cs="Times New Roman"/>
          <w:b/>
          <w:sz w:val="28"/>
          <w:szCs w:val="28"/>
        </w:rPr>
        <w:t xml:space="preserve">тематическое </w:t>
      </w:r>
      <w:r w:rsidR="00BC7CAD" w:rsidRPr="00B9084D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="00BC7CAD" w:rsidRPr="00B9084D">
        <w:rPr>
          <w:rFonts w:ascii="Times New Roman" w:hAnsi="Times New Roman" w:cs="Times New Roman"/>
          <w:sz w:val="28"/>
          <w:szCs w:val="28"/>
        </w:rPr>
        <w:t xml:space="preserve"> по выбранной проблеме на определенный срок, где учитываются все виды детской деятельности: игровая, познавательно – практическая, художественно – речевая, трудовая, общение. На этапе разработки содержания занятий, игр, экскурсий, наблюдений и других видов деятельности, связанных с темой проекта, преподаватель особое внимание уделяет </w:t>
      </w:r>
      <w:r w:rsidR="00BC7CAD" w:rsidRPr="00B9084D">
        <w:rPr>
          <w:rFonts w:ascii="Times New Roman" w:hAnsi="Times New Roman" w:cs="Times New Roman"/>
          <w:b/>
          <w:sz w:val="28"/>
          <w:szCs w:val="28"/>
        </w:rPr>
        <w:t>организации среды</w:t>
      </w:r>
      <w:r w:rsidR="00BC7CAD" w:rsidRPr="00B9084D">
        <w:rPr>
          <w:rFonts w:ascii="Times New Roman" w:hAnsi="Times New Roman" w:cs="Times New Roman"/>
          <w:sz w:val="28"/>
          <w:szCs w:val="28"/>
        </w:rPr>
        <w:t xml:space="preserve"> в местах проведения занятий.</w:t>
      </w:r>
      <w:r w:rsidRPr="00B9084D">
        <w:rPr>
          <w:rFonts w:ascii="Times New Roman" w:hAnsi="Times New Roman" w:cs="Times New Roman"/>
          <w:sz w:val="28"/>
          <w:szCs w:val="28"/>
        </w:rPr>
        <w:t xml:space="preserve"> </w:t>
      </w:r>
      <w:r w:rsidR="00BC7CAD" w:rsidRPr="00B9084D">
        <w:rPr>
          <w:rFonts w:ascii="Times New Roman" w:hAnsi="Times New Roman" w:cs="Times New Roman"/>
          <w:sz w:val="28"/>
          <w:szCs w:val="28"/>
        </w:rPr>
        <w:t xml:space="preserve">Среда должна являться фоном к эвристической, поисковой деятельности, развивать у учащихся любознательность. Когда подготовлены основные условия для работы над проектом (тема, планирование, среда), </w:t>
      </w:r>
      <w:r w:rsidR="00BC7CAD" w:rsidRPr="00B9084D">
        <w:rPr>
          <w:rFonts w:ascii="Times New Roman" w:hAnsi="Times New Roman" w:cs="Times New Roman"/>
          <w:b/>
          <w:sz w:val="28"/>
          <w:szCs w:val="28"/>
        </w:rPr>
        <w:t>начинается совместная работа преподавателя и учащихся.</w:t>
      </w:r>
    </w:p>
    <w:p w:rsidR="00BC7CAD" w:rsidRPr="00B9084D" w:rsidRDefault="00291075" w:rsidP="00545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84D">
        <w:rPr>
          <w:rFonts w:ascii="Times New Roman" w:hAnsi="Times New Roman" w:cs="Times New Roman"/>
          <w:b/>
          <w:sz w:val="28"/>
          <w:szCs w:val="28"/>
        </w:rPr>
        <w:t xml:space="preserve">Первый этап разработки проекта – целеполагание: </w:t>
      </w:r>
      <w:r w:rsidRPr="00B9084D">
        <w:rPr>
          <w:rFonts w:ascii="Times New Roman" w:hAnsi="Times New Roman" w:cs="Times New Roman"/>
          <w:sz w:val="28"/>
          <w:szCs w:val="28"/>
        </w:rPr>
        <w:t>преподаватель</w:t>
      </w:r>
      <w:r w:rsidR="003B583A" w:rsidRPr="00B9084D">
        <w:rPr>
          <w:rFonts w:ascii="Times New Roman" w:hAnsi="Times New Roman" w:cs="Times New Roman"/>
          <w:sz w:val="28"/>
          <w:szCs w:val="28"/>
        </w:rPr>
        <w:t xml:space="preserve"> выносит проблему на обслуживание детям. В результате совместного обсуждения выдвигается гипотеза, которую преподаватель предлагает учащимся подтвердить в процессе поисковой деятельности.</w:t>
      </w:r>
    </w:p>
    <w:p w:rsidR="00D4359C" w:rsidRPr="00B9084D" w:rsidRDefault="00A25659" w:rsidP="00545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84D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Pr="00B9084D">
        <w:rPr>
          <w:rFonts w:ascii="Times New Roman" w:hAnsi="Times New Roman" w:cs="Times New Roman"/>
          <w:sz w:val="28"/>
          <w:szCs w:val="28"/>
        </w:rPr>
        <w:t xml:space="preserve"> работы над</w:t>
      </w:r>
      <w:r w:rsidR="00AC1C1D" w:rsidRPr="00B9084D">
        <w:rPr>
          <w:rFonts w:ascii="Times New Roman" w:hAnsi="Times New Roman" w:cs="Times New Roman"/>
          <w:sz w:val="28"/>
          <w:szCs w:val="28"/>
        </w:rPr>
        <w:t xml:space="preserve"> проектом представляет собой </w:t>
      </w:r>
      <w:r w:rsidR="00AC1C1D" w:rsidRPr="00B9084D">
        <w:rPr>
          <w:rFonts w:ascii="Times New Roman" w:hAnsi="Times New Roman" w:cs="Times New Roman"/>
          <w:b/>
          <w:sz w:val="28"/>
          <w:szCs w:val="28"/>
        </w:rPr>
        <w:t>разработку совместного плана действий</w:t>
      </w:r>
      <w:r w:rsidR="00AC1C1D" w:rsidRPr="00B9084D">
        <w:rPr>
          <w:rFonts w:ascii="Times New Roman" w:hAnsi="Times New Roman" w:cs="Times New Roman"/>
          <w:sz w:val="28"/>
          <w:szCs w:val="28"/>
        </w:rPr>
        <w:t xml:space="preserve"> по достижению цели (а гипотеза – это и есть цель проекта). Сначала проводится общее обсуждение, чтобы учащиеся выяснили, что они уже знают о данном предмете или явлении.</w:t>
      </w:r>
    </w:p>
    <w:p w:rsidR="00AC1C1D" w:rsidRPr="00B9084D" w:rsidRDefault="00AC1C1D" w:rsidP="00545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84D">
        <w:rPr>
          <w:rFonts w:ascii="Times New Roman" w:hAnsi="Times New Roman" w:cs="Times New Roman"/>
          <w:sz w:val="28"/>
          <w:szCs w:val="28"/>
        </w:rPr>
        <w:t>Преподаватель фиксирует ответы на большом листе ватмана, чтобы дети могли видеть ход обсуждения. Для фиксации ответов лучше использовать условные схематические символы, знакомые и доступные учащимися данного возраста.</w:t>
      </w:r>
    </w:p>
    <w:p w:rsidR="00DF7593" w:rsidRPr="00B9084D" w:rsidRDefault="00DF7593" w:rsidP="00545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84D">
        <w:rPr>
          <w:rFonts w:ascii="Times New Roman" w:hAnsi="Times New Roman" w:cs="Times New Roman"/>
          <w:sz w:val="28"/>
          <w:szCs w:val="28"/>
        </w:rPr>
        <w:t>Затем преподаватель задаёт вопрос: «Что мы хотим узнать?» Ответы снова фиксируются, причем независимо от того, что детские ответы могут показаться нелогичными. Здесь важно, чтобы педагог проявил терпение, уважение к точке зрения каждого учащегося, тактичность по отношению к нелепым высказываниям учащихся.</w:t>
      </w:r>
    </w:p>
    <w:p w:rsidR="00DF7593" w:rsidRPr="00B9084D" w:rsidRDefault="00DF7593" w:rsidP="00545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84D">
        <w:rPr>
          <w:rFonts w:ascii="Times New Roman" w:hAnsi="Times New Roman" w:cs="Times New Roman"/>
          <w:sz w:val="28"/>
          <w:szCs w:val="28"/>
        </w:rPr>
        <w:t xml:space="preserve">Когда все дети выскажутся, преподаватель спрашивает «как нам найти ответы на вопросы?» Отвечая на данный вопрос, дети опираются на свой </w:t>
      </w:r>
      <w:r w:rsidRPr="00B9084D">
        <w:rPr>
          <w:rFonts w:ascii="Times New Roman" w:hAnsi="Times New Roman" w:cs="Times New Roman"/>
          <w:sz w:val="28"/>
          <w:szCs w:val="28"/>
        </w:rPr>
        <w:lastRenderedPageBreak/>
        <w:t xml:space="preserve">личный опыт. Решением поставленного вопроса могут выступать различные мероприятия: чтение литературных произведений, энциклопедий, общение с родителями, специалистами по данной проблеме. Проведение экспериментов, тематических экскурсий, просмотр фильмов. Поступившие предложения являются дополнениями и изменениями к уже готовому тематическому плану преподавателя. </w:t>
      </w:r>
      <w:r w:rsidR="00CD2BBB" w:rsidRPr="00B9084D">
        <w:rPr>
          <w:rFonts w:ascii="Times New Roman" w:hAnsi="Times New Roman" w:cs="Times New Roman"/>
          <w:sz w:val="28"/>
          <w:szCs w:val="28"/>
        </w:rPr>
        <w:t>Важно, чтобы педагог проявил гибкость в планировании, сумел подчинить свой план интересам и мнениям детям, включая мероприятия предложенные учащимся в учебный план, пожертвовав некоторыми запланированными формами работы.</w:t>
      </w:r>
    </w:p>
    <w:p w:rsidR="00CD2BBB" w:rsidRPr="00B9084D" w:rsidRDefault="00CD2BBB" w:rsidP="00545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84D">
        <w:rPr>
          <w:rFonts w:ascii="Times New Roman" w:hAnsi="Times New Roman" w:cs="Times New Roman"/>
          <w:sz w:val="28"/>
          <w:szCs w:val="28"/>
        </w:rPr>
        <w:t xml:space="preserve">Это умение является показателем высокого профессионального мастерства преподавателя, его готовности отступить от уже имеющихся стереотипов, ставя на первое место </w:t>
      </w:r>
      <w:proofErr w:type="spellStart"/>
      <w:r w:rsidRPr="00B9084D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B9084D">
        <w:rPr>
          <w:rFonts w:ascii="Times New Roman" w:hAnsi="Times New Roman" w:cs="Times New Roman"/>
          <w:sz w:val="28"/>
          <w:szCs w:val="28"/>
        </w:rPr>
        <w:t xml:space="preserve"> дошкольного детства как периода жизни и только затем – как подготовительный этап к будущему.</w:t>
      </w:r>
    </w:p>
    <w:p w:rsidR="00CD2BBB" w:rsidRPr="00B9084D" w:rsidRDefault="00CD2BBB" w:rsidP="00545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84D">
        <w:rPr>
          <w:rFonts w:ascii="Times New Roman" w:hAnsi="Times New Roman" w:cs="Times New Roman"/>
          <w:sz w:val="28"/>
          <w:szCs w:val="28"/>
        </w:rPr>
        <w:t>После составления совместного плана дей</w:t>
      </w:r>
      <w:r w:rsidR="00FB551B" w:rsidRPr="00B9084D">
        <w:rPr>
          <w:rFonts w:ascii="Times New Roman" w:hAnsi="Times New Roman" w:cs="Times New Roman"/>
          <w:sz w:val="28"/>
          <w:szCs w:val="28"/>
        </w:rPr>
        <w:t>ствий начи</w:t>
      </w:r>
      <w:r w:rsidR="00C52315" w:rsidRPr="00B9084D">
        <w:rPr>
          <w:rFonts w:ascii="Times New Roman" w:hAnsi="Times New Roman" w:cs="Times New Roman"/>
          <w:sz w:val="28"/>
          <w:szCs w:val="28"/>
        </w:rPr>
        <w:t>нается</w:t>
      </w:r>
    </w:p>
    <w:p w:rsidR="00FB551B" w:rsidRPr="00B9084D" w:rsidRDefault="00FB551B" w:rsidP="00545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84D">
        <w:rPr>
          <w:rFonts w:ascii="Times New Roman" w:hAnsi="Times New Roman" w:cs="Times New Roman"/>
          <w:sz w:val="28"/>
          <w:szCs w:val="28"/>
        </w:rPr>
        <w:t>Третий этап работы над проектом – его практическая часть. Учащиеся исследуют, экспериментируют, познают, творят. Для активизации мышления преподаватель предлагает решить проблемные ситуации, головоломки, развивая тем самым пытливость ума.</w:t>
      </w:r>
      <w:r w:rsidR="0060536E" w:rsidRPr="00B9084D">
        <w:rPr>
          <w:rFonts w:ascii="Times New Roman" w:hAnsi="Times New Roman" w:cs="Times New Roman"/>
          <w:sz w:val="28"/>
          <w:szCs w:val="28"/>
        </w:rPr>
        <w:t xml:space="preserve"> Необходимо, чтобы педагог умел создать такую ситуацию, когда учащиеся должны что-то познать самостоятельно, догадаться, попробовать, придумать. Среда вокруг учащихся должна быть незаконченной, незавершенной. Особую роль в данном случае играют уголки познавательно-практической деятельности, выставки книг.</w:t>
      </w:r>
    </w:p>
    <w:p w:rsidR="00C91960" w:rsidRPr="00B9084D" w:rsidRDefault="00C91960" w:rsidP="00545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84D">
        <w:rPr>
          <w:rFonts w:ascii="Times New Roman" w:hAnsi="Times New Roman" w:cs="Times New Roman"/>
          <w:sz w:val="28"/>
          <w:szCs w:val="28"/>
        </w:rPr>
        <w:t xml:space="preserve">Заключительным, </w:t>
      </w:r>
      <w:r w:rsidRPr="00B9084D">
        <w:rPr>
          <w:rFonts w:ascii="Times New Roman" w:hAnsi="Times New Roman" w:cs="Times New Roman"/>
          <w:b/>
          <w:sz w:val="28"/>
          <w:szCs w:val="28"/>
        </w:rPr>
        <w:t>четвертым этапом</w:t>
      </w:r>
      <w:r w:rsidRPr="00B9084D">
        <w:rPr>
          <w:rFonts w:ascii="Times New Roman" w:hAnsi="Times New Roman" w:cs="Times New Roman"/>
          <w:sz w:val="28"/>
          <w:szCs w:val="28"/>
        </w:rPr>
        <w:t xml:space="preserve"> работы над проектом является </w:t>
      </w:r>
      <w:r w:rsidRPr="00B9084D">
        <w:rPr>
          <w:rFonts w:ascii="Times New Roman" w:hAnsi="Times New Roman" w:cs="Times New Roman"/>
          <w:b/>
          <w:sz w:val="28"/>
          <w:szCs w:val="28"/>
        </w:rPr>
        <w:t>презентация проекта</w:t>
      </w:r>
      <w:r w:rsidRPr="00B9084D">
        <w:rPr>
          <w:rFonts w:ascii="Times New Roman" w:hAnsi="Times New Roman" w:cs="Times New Roman"/>
          <w:sz w:val="28"/>
          <w:szCs w:val="28"/>
        </w:rPr>
        <w:t>.</w:t>
      </w:r>
    </w:p>
    <w:p w:rsidR="00C91960" w:rsidRPr="00B9084D" w:rsidRDefault="00C91960" w:rsidP="00545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84D">
        <w:rPr>
          <w:rFonts w:ascii="Times New Roman" w:hAnsi="Times New Roman" w:cs="Times New Roman"/>
          <w:sz w:val="28"/>
          <w:szCs w:val="28"/>
        </w:rPr>
        <w:t>Презентация может проходить в различных формах в зависимости от возраста и темы проекта: итоговые занятия, игры-викторины, тематические развлечения, оформление альбомов, фотовыставок, мини-музеев, творческих газет.</w:t>
      </w:r>
    </w:p>
    <w:p w:rsidR="00C91960" w:rsidRPr="00B9084D" w:rsidRDefault="00C91960" w:rsidP="00545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84D">
        <w:rPr>
          <w:rFonts w:ascii="Times New Roman" w:hAnsi="Times New Roman" w:cs="Times New Roman"/>
          <w:sz w:val="28"/>
          <w:szCs w:val="28"/>
        </w:rPr>
        <w:t>Проекты, нуждаются в постоянном внимании, помощи и сопровождении со стороны взрослых на каждом этапе реализации. Спецификой использования технологии проектной деятельности дошкольников является то, что взрослым необходимо «наводить» ребенка, помогать обнаружить проблему или даже побуждать её возникновение, вызывать к ней интерес и «втягивать» учащихся в совместный проект, при этом не переусердствовать с опекой и помощью родителей.</w:t>
      </w:r>
    </w:p>
    <w:p w:rsidR="00D40C6E" w:rsidRPr="00B9084D" w:rsidRDefault="00D40C6E" w:rsidP="00545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84D">
        <w:rPr>
          <w:rFonts w:ascii="Times New Roman" w:hAnsi="Times New Roman" w:cs="Times New Roman"/>
          <w:sz w:val="28"/>
          <w:szCs w:val="28"/>
        </w:rPr>
        <w:t>Технология проектной</w:t>
      </w:r>
      <w:r w:rsidR="00195549" w:rsidRPr="00B9084D">
        <w:rPr>
          <w:rFonts w:ascii="Times New Roman" w:hAnsi="Times New Roman" w:cs="Times New Roman"/>
          <w:sz w:val="28"/>
          <w:szCs w:val="28"/>
        </w:rPr>
        <w:t xml:space="preserve"> деятельности позволяет дошкольникам</w:t>
      </w:r>
      <w:r w:rsidRPr="00B9084D">
        <w:rPr>
          <w:rFonts w:ascii="Times New Roman" w:hAnsi="Times New Roman" w:cs="Times New Roman"/>
          <w:sz w:val="28"/>
          <w:szCs w:val="28"/>
        </w:rPr>
        <w:t xml:space="preserve"> быть активными участниками учебно-воспитательного процесса, становится инструментом саморазвития детей, ведь опыт самостоятельной деятельности, полученный ребёнком в дошкольном возрасте, развивает в нем уверенность в своих силах, снижает тревожность при столкновении с новыми проблемами, создает привычку самостоятельно искать пути решения проблем в повседневной деятельности.</w:t>
      </w:r>
    </w:p>
    <w:p w:rsidR="00195549" w:rsidRPr="00B9084D" w:rsidRDefault="00195549" w:rsidP="0054529D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B9084D">
        <w:rPr>
          <w:rStyle w:val="c1"/>
          <w:sz w:val="28"/>
          <w:szCs w:val="28"/>
        </w:rPr>
        <w:t>К важным факторам положительного влияния проектно</w:t>
      </w:r>
      <w:r w:rsidRPr="00B9084D">
        <w:rPr>
          <w:rStyle w:val="c1"/>
          <w:sz w:val="28"/>
          <w:szCs w:val="28"/>
        </w:rPr>
        <w:t xml:space="preserve">й деятельности на младших школьников </w:t>
      </w:r>
      <w:r w:rsidRPr="00B9084D">
        <w:rPr>
          <w:rStyle w:val="c1"/>
          <w:sz w:val="28"/>
          <w:szCs w:val="28"/>
        </w:rPr>
        <w:t>относятся:</w:t>
      </w:r>
    </w:p>
    <w:p w:rsidR="00195549" w:rsidRPr="00B9084D" w:rsidRDefault="00195549" w:rsidP="0054529D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B9084D">
        <w:rPr>
          <w:rStyle w:val="c1"/>
          <w:sz w:val="28"/>
          <w:szCs w:val="28"/>
        </w:rPr>
        <w:lastRenderedPageBreak/>
        <w:t>- повышение мотивации учащихся при решении поставленных перед ни</w:t>
      </w:r>
      <w:r w:rsidRPr="00B9084D">
        <w:rPr>
          <w:rStyle w:val="c12"/>
          <w:sz w:val="28"/>
          <w:szCs w:val="28"/>
        </w:rPr>
        <w:t>ми задач;</w:t>
      </w:r>
    </w:p>
    <w:p w:rsidR="00195549" w:rsidRPr="00B9084D" w:rsidRDefault="00195549" w:rsidP="0054529D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B9084D">
        <w:rPr>
          <w:rStyle w:val="c12"/>
          <w:sz w:val="28"/>
          <w:szCs w:val="28"/>
        </w:rPr>
        <w:t>- смещение акцента от инструментального подхода в решении задач к технологическому;</w:t>
      </w:r>
    </w:p>
    <w:p w:rsidR="00195549" w:rsidRPr="00B9084D" w:rsidRDefault="00195549" w:rsidP="0054529D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B9084D">
        <w:rPr>
          <w:rStyle w:val="c12"/>
          <w:sz w:val="28"/>
          <w:szCs w:val="28"/>
        </w:rPr>
        <w:t>- формирование чувства ответственности;</w:t>
      </w:r>
    </w:p>
    <w:p w:rsidR="00195549" w:rsidRPr="00B9084D" w:rsidRDefault="00195549" w:rsidP="0054529D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B9084D">
        <w:rPr>
          <w:rStyle w:val="c12"/>
          <w:sz w:val="28"/>
          <w:szCs w:val="28"/>
        </w:rPr>
        <w:t>- создание условий для отношений сотрудничества между учителем и учащимся</w:t>
      </w:r>
    </w:p>
    <w:p w:rsidR="00195549" w:rsidRDefault="00195549" w:rsidP="0054529D">
      <w:pPr>
        <w:pStyle w:val="c18"/>
        <w:shd w:val="clear" w:color="auto" w:fill="FFFFFF"/>
        <w:spacing w:before="0" w:beforeAutospacing="0" w:after="0" w:afterAutospacing="0"/>
        <w:jc w:val="both"/>
        <w:rPr>
          <w:rStyle w:val="c12"/>
          <w:sz w:val="28"/>
          <w:szCs w:val="28"/>
        </w:rPr>
      </w:pPr>
      <w:r w:rsidRPr="00B9084D">
        <w:rPr>
          <w:rStyle w:val="c12"/>
          <w:sz w:val="28"/>
          <w:szCs w:val="28"/>
        </w:rPr>
        <w:t>- развитие творческих способностей.</w:t>
      </w:r>
    </w:p>
    <w:p w:rsidR="0054529D" w:rsidRDefault="0054529D" w:rsidP="0054529D">
      <w:pPr>
        <w:pStyle w:val="c18"/>
        <w:shd w:val="clear" w:color="auto" w:fill="FFFFFF"/>
        <w:spacing w:before="0" w:beforeAutospacing="0" w:after="0" w:afterAutospacing="0"/>
        <w:jc w:val="both"/>
        <w:rPr>
          <w:rStyle w:val="c12"/>
          <w:sz w:val="28"/>
          <w:szCs w:val="28"/>
        </w:rPr>
      </w:pPr>
    </w:p>
    <w:p w:rsidR="0054529D" w:rsidRPr="00945ECC" w:rsidRDefault="00945ECC" w:rsidP="00945ECC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  <w:r w:rsidR="0054529D" w:rsidRPr="00945ECC">
        <w:rPr>
          <w:rStyle w:val="c8"/>
          <w:b/>
          <w:bCs/>
          <w:color w:val="000000"/>
          <w:sz w:val="28"/>
          <w:szCs w:val="28"/>
          <w:shd w:val="clear" w:color="auto" w:fill="FFFFFF"/>
        </w:rPr>
        <w:t>Литература</w:t>
      </w:r>
    </w:p>
    <w:p w:rsidR="0054529D" w:rsidRPr="00945ECC" w:rsidRDefault="0054529D" w:rsidP="0054529D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45ECC">
        <w:rPr>
          <w:rStyle w:val="c8"/>
          <w:color w:val="000000"/>
          <w:sz w:val="28"/>
          <w:szCs w:val="28"/>
          <w:shd w:val="clear" w:color="auto" w:fill="FFFFFF"/>
        </w:rPr>
        <w:t>Конышева М. Н., Проектная деятельность младших школьников на уроках технологии: книга для учителя начальных кл</w:t>
      </w:r>
      <w:r w:rsidR="00945ECC" w:rsidRPr="00945ECC">
        <w:rPr>
          <w:rStyle w:val="c8"/>
          <w:color w:val="000000"/>
          <w:sz w:val="28"/>
          <w:szCs w:val="28"/>
          <w:shd w:val="clear" w:color="auto" w:fill="FFFFFF"/>
        </w:rPr>
        <w:t>ассов, 2015.</w:t>
      </w:r>
    </w:p>
    <w:p w:rsidR="0054529D" w:rsidRPr="00945ECC" w:rsidRDefault="0054529D" w:rsidP="0054529D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45ECC">
        <w:rPr>
          <w:rStyle w:val="c8"/>
          <w:color w:val="000000"/>
          <w:sz w:val="28"/>
          <w:szCs w:val="28"/>
          <w:shd w:val="clear" w:color="auto" w:fill="FFFFFF"/>
        </w:rPr>
        <w:t>Пахомова Н. Ю., Метод учебного проекта в образовательном учреждении: пособие для учителей и студентов педагогических ву</w:t>
      </w:r>
      <w:r w:rsidR="00945ECC" w:rsidRPr="00945ECC">
        <w:rPr>
          <w:rStyle w:val="c8"/>
          <w:color w:val="000000"/>
          <w:sz w:val="28"/>
          <w:szCs w:val="28"/>
          <w:shd w:val="clear" w:color="auto" w:fill="FFFFFF"/>
        </w:rPr>
        <w:t>зов, 2017</w:t>
      </w:r>
      <w:r w:rsidRPr="00945ECC">
        <w:rPr>
          <w:rStyle w:val="c8"/>
          <w:color w:val="000000"/>
          <w:sz w:val="28"/>
          <w:szCs w:val="28"/>
          <w:shd w:val="clear" w:color="auto" w:fill="FFFFFF"/>
        </w:rPr>
        <w:t>.</w:t>
      </w:r>
    </w:p>
    <w:p w:rsidR="0054529D" w:rsidRPr="00945ECC" w:rsidRDefault="0054529D" w:rsidP="0054529D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r w:rsidRPr="00945ECC">
        <w:rPr>
          <w:rStyle w:val="c8"/>
          <w:color w:val="000000"/>
          <w:sz w:val="28"/>
          <w:szCs w:val="28"/>
          <w:shd w:val="clear" w:color="auto" w:fill="FFFFFF"/>
        </w:rPr>
        <w:t>Полат</w:t>
      </w:r>
      <w:proofErr w:type="spellEnd"/>
      <w:r w:rsidRPr="00945ECC">
        <w:rPr>
          <w:rStyle w:val="c8"/>
          <w:color w:val="000000"/>
          <w:sz w:val="28"/>
          <w:szCs w:val="28"/>
          <w:shd w:val="clear" w:color="auto" w:fill="FFFFFF"/>
        </w:rPr>
        <w:t xml:space="preserve"> Е. С., Метод проектов. Современная гимназия: взгляд теоретика и практ</w:t>
      </w:r>
      <w:r w:rsidR="00945ECC" w:rsidRPr="00945ECC">
        <w:rPr>
          <w:rStyle w:val="c8"/>
          <w:color w:val="000000"/>
          <w:sz w:val="28"/>
          <w:szCs w:val="28"/>
          <w:shd w:val="clear" w:color="auto" w:fill="FFFFFF"/>
        </w:rPr>
        <w:t>ика, 2016</w:t>
      </w:r>
      <w:r w:rsidRPr="00945ECC">
        <w:rPr>
          <w:rStyle w:val="c8"/>
          <w:color w:val="000000"/>
          <w:sz w:val="28"/>
          <w:szCs w:val="28"/>
          <w:shd w:val="clear" w:color="auto" w:fill="FFFFFF"/>
        </w:rPr>
        <w:t>.</w:t>
      </w:r>
    </w:p>
    <w:p w:rsidR="0054529D" w:rsidRPr="00945ECC" w:rsidRDefault="0054529D" w:rsidP="0054529D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r w:rsidRPr="00945ECC">
        <w:rPr>
          <w:rStyle w:val="c8"/>
          <w:color w:val="000000"/>
          <w:sz w:val="28"/>
          <w:szCs w:val="28"/>
          <w:shd w:val="clear" w:color="auto" w:fill="FFFFFF"/>
        </w:rPr>
        <w:t>Чечель</w:t>
      </w:r>
      <w:proofErr w:type="spellEnd"/>
      <w:r w:rsidRPr="00945ECC">
        <w:rPr>
          <w:rStyle w:val="c8"/>
          <w:color w:val="000000"/>
          <w:sz w:val="28"/>
          <w:szCs w:val="28"/>
          <w:shd w:val="clear" w:color="auto" w:fill="FFFFFF"/>
        </w:rPr>
        <w:t xml:space="preserve"> И., Метод проектов или попытка избавить учителя от обязанности в</w:t>
      </w:r>
      <w:r w:rsidR="00945ECC" w:rsidRPr="00945ECC">
        <w:rPr>
          <w:rStyle w:val="c8"/>
          <w:color w:val="000000"/>
          <w:sz w:val="28"/>
          <w:szCs w:val="28"/>
          <w:shd w:val="clear" w:color="auto" w:fill="FFFFFF"/>
        </w:rPr>
        <w:t>сезнающего оракула, 2018.</w:t>
      </w:r>
    </w:p>
    <w:p w:rsidR="0054529D" w:rsidRPr="00945ECC" w:rsidRDefault="0054529D" w:rsidP="0054529D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r w:rsidRPr="00945ECC">
        <w:rPr>
          <w:rStyle w:val="c8"/>
          <w:color w:val="000000"/>
          <w:sz w:val="28"/>
          <w:szCs w:val="28"/>
          <w:shd w:val="clear" w:color="auto" w:fill="FFFFFF"/>
        </w:rPr>
        <w:t>Чечель</w:t>
      </w:r>
      <w:proofErr w:type="spellEnd"/>
      <w:r w:rsidRPr="00945ECC">
        <w:rPr>
          <w:rStyle w:val="c8"/>
          <w:color w:val="000000"/>
          <w:sz w:val="28"/>
          <w:szCs w:val="28"/>
          <w:shd w:val="clear" w:color="auto" w:fill="FFFFFF"/>
        </w:rPr>
        <w:t xml:space="preserve"> И., Метод проектов: субъективная и объективная</w:t>
      </w:r>
      <w:r w:rsidR="00945ECC" w:rsidRPr="00945ECC">
        <w:rPr>
          <w:rStyle w:val="c8"/>
          <w:color w:val="000000"/>
          <w:sz w:val="28"/>
          <w:szCs w:val="28"/>
          <w:shd w:val="clear" w:color="auto" w:fill="FFFFFF"/>
        </w:rPr>
        <w:t xml:space="preserve"> оценка результатов, 2017.</w:t>
      </w:r>
    </w:p>
    <w:p w:rsidR="0054529D" w:rsidRPr="00945ECC" w:rsidRDefault="0054529D" w:rsidP="0054529D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195549" w:rsidRPr="00B9084D" w:rsidRDefault="00195549" w:rsidP="00545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5549" w:rsidRPr="00B9084D" w:rsidRDefault="00195549" w:rsidP="00545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5549" w:rsidRPr="00B9084D" w:rsidRDefault="00195549" w:rsidP="00545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2315" w:rsidRPr="00D13D4B" w:rsidRDefault="00C52315" w:rsidP="00545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6D2D" w:rsidRDefault="00886D2D" w:rsidP="00945F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5F43" w:rsidRDefault="00945F43" w:rsidP="00577BC6">
      <w:pPr>
        <w:spacing w:line="276" w:lineRule="auto"/>
        <w:ind w:left="1416" w:firstLine="708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945F43" w:rsidRDefault="00945F43" w:rsidP="00577BC6">
      <w:pPr>
        <w:spacing w:line="276" w:lineRule="auto"/>
        <w:ind w:left="1416" w:firstLine="708"/>
        <w:rPr>
          <w:rFonts w:ascii="Times New Roman" w:hAnsi="Times New Roman" w:cs="Times New Roman"/>
          <w:b/>
          <w:sz w:val="36"/>
          <w:szCs w:val="36"/>
        </w:rPr>
      </w:pPr>
    </w:p>
    <w:p w:rsidR="00945F43" w:rsidRDefault="00945F43" w:rsidP="00577BC6">
      <w:pPr>
        <w:spacing w:line="276" w:lineRule="auto"/>
        <w:ind w:left="1416" w:firstLine="708"/>
        <w:rPr>
          <w:rFonts w:ascii="Times New Roman" w:hAnsi="Times New Roman" w:cs="Times New Roman"/>
          <w:b/>
          <w:sz w:val="36"/>
          <w:szCs w:val="36"/>
        </w:rPr>
      </w:pPr>
    </w:p>
    <w:p w:rsidR="00945F43" w:rsidRDefault="00945F43" w:rsidP="00577BC6">
      <w:pPr>
        <w:spacing w:line="276" w:lineRule="auto"/>
        <w:ind w:left="1416" w:firstLine="708"/>
        <w:rPr>
          <w:rFonts w:ascii="Times New Roman" w:hAnsi="Times New Roman" w:cs="Times New Roman"/>
          <w:b/>
          <w:sz w:val="36"/>
          <w:szCs w:val="36"/>
        </w:rPr>
      </w:pPr>
    </w:p>
    <w:p w:rsidR="00945F43" w:rsidRDefault="00945F43" w:rsidP="00577BC6">
      <w:pPr>
        <w:spacing w:line="276" w:lineRule="auto"/>
        <w:ind w:left="1416" w:firstLine="708"/>
        <w:rPr>
          <w:rFonts w:ascii="Times New Roman" w:hAnsi="Times New Roman" w:cs="Times New Roman"/>
          <w:b/>
          <w:sz w:val="36"/>
          <w:szCs w:val="36"/>
        </w:rPr>
      </w:pPr>
    </w:p>
    <w:sectPr w:rsidR="00945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DA"/>
    <w:rsid w:val="0001363D"/>
    <w:rsid w:val="000245B4"/>
    <w:rsid w:val="000431BB"/>
    <w:rsid w:val="00195549"/>
    <w:rsid w:val="00291075"/>
    <w:rsid w:val="002F267A"/>
    <w:rsid w:val="00390075"/>
    <w:rsid w:val="003A5B36"/>
    <w:rsid w:val="003B583A"/>
    <w:rsid w:val="00445AD5"/>
    <w:rsid w:val="004C30CB"/>
    <w:rsid w:val="0054529D"/>
    <w:rsid w:val="00577BC6"/>
    <w:rsid w:val="005B0DB7"/>
    <w:rsid w:val="0060536E"/>
    <w:rsid w:val="007D2E5A"/>
    <w:rsid w:val="007D7DC6"/>
    <w:rsid w:val="00827D84"/>
    <w:rsid w:val="00886D2D"/>
    <w:rsid w:val="00945ECC"/>
    <w:rsid w:val="00945F43"/>
    <w:rsid w:val="00A25659"/>
    <w:rsid w:val="00A4038C"/>
    <w:rsid w:val="00A55BFB"/>
    <w:rsid w:val="00AC13EC"/>
    <w:rsid w:val="00AC1C1D"/>
    <w:rsid w:val="00B9084D"/>
    <w:rsid w:val="00BC7CAD"/>
    <w:rsid w:val="00C52315"/>
    <w:rsid w:val="00C91960"/>
    <w:rsid w:val="00C95559"/>
    <w:rsid w:val="00CA28B9"/>
    <w:rsid w:val="00CD2BBB"/>
    <w:rsid w:val="00CD719F"/>
    <w:rsid w:val="00D13D4B"/>
    <w:rsid w:val="00D149DB"/>
    <w:rsid w:val="00D31960"/>
    <w:rsid w:val="00D40C6E"/>
    <w:rsid w:val="00D4359C"/>
    <w:rsid w:val="00D86095"/>
    <w:rsid w:val="00DF7593"/>
    <w:rsid w:val="00ED3ADA"/>
    <w:rsid w:val="00FB31E3"/>
    <w:rsid w:val="00FB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A2FCD-463D-4581-A65B-04B3D501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F43"/>
    <w:pPr>
      <w:spacing w:after="200" w:line="276" w:lineRule="auto"/>
      <w:ind w:left="708"/>
    </w:pPr>
    <w:rPr>
      <w:rFonts w:ascii="Calibri" w:eastAsia="Times New Roman" w:hAnsi="Calibri" w:cs="Times New Roman"/>
      <w:lang w:eastAsia="ru-RU"/>
    </w:rPr>
  </w:style>
  <w:style w:type="paragraph" w:customStyle="1" w:styleId="c17">
    <w:name w:val="c17"/>
    <w:basedOn w:val="a"/>
    <w:rsid w:val="0094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45F43"/>
  </w:style>
  <w:style w:type="paragraph" w:customStyle="1" w:styleId="c18">
    <w:name w:val="c18"/>
    <w:basedOn w:val="a"/>
    <w:rsid w:val="0094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5F43"/>
  </w:style>
  <w:style w:type="character" w:customStyle="1" w:styleId="c8">
    <w:name w:val="c8"/>
    <w:basedOn w:val="a0"/>
    <w:rsid w:val="00945F43"/>
  </w:style>
  <w:style w:type="paragraph" w:customStyle="1" w:styleId="c13">
    <w:name w:val="c13"/>
    <w:basedOn w:val="a"/>
    <w:rsid w:val="0094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4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5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Хоменкова</dc:creator>
  <cp:keywords/>
  <dc:description/>
  <cp:lastModifiedBy>Пользователь</cp:lastModifiedBy>
  <cp:revision>26</cp:revision>
  <cp:lastPrinted>2015-03-02T12:13:00Z</cp:lastPrinted>
  <dcterms:created xsi:type="dcterms:W3CDTF">2015-02-01T14:19:00Z</dcterms:created>
  <dcterms:modified xsi:type="dcterms:W3CDTF">2020-02-12T18:28:00Z</dcterms:modified>
</cp:coreProperties>
</file>