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DDE" w:rsidRDefault="00C56BC0" w:rsidP="003A5DDE">
      <w:pPr>
        <w:spacing w:after="0"/>
        <w:ind w:left="142"/>
        <w:jc w:val="center"/>
        <w:rPr>
          <w:rFonts w:ascii="Times New Roman" w:hAnsi="Times New Roman" w:cs="Times New Roman"/>
          <w:sz w:val="28"/>
          <w:szCs w:val="28"/>
        </w:rPr>
      </w:pPr>
      <w:r w:rsidRPr="00C56BC0">
        <w:pict>
          <v:rect id="Rectangle 2" o:spid="_x0000_s1026" style="position:absolute;left:0;text-align:left;margin-left:-56.9pt;margin-top:-27.4pt;width:537.3pt;height:761.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" strokeweight="3pt">
            <v:stroke dashstyle="dash" linestyle="thinThin"/>
            <v:textbox>
              <w:txbxContent>
                <w:p w:rsidR="003A5DDE" w:rsidRDefault="003A5DDE" w:rsidP="003A5DDE">
                  <w:pPr>
                    <w:ind w:left="567"/>
                  </w:pPr>
                </w:p>
              </w:txbxContent>
            </v:textbox>
          </v:rect>
        </w:pict>
      </w:r>
      <w:r w:rsidR="003A5DDE">
        <w:rPr>
          <w:rFonts w:ascii="Times New Roman" w:hAnsi="Times New Roman" w:cs="Times New Roman"/>
          <w:sz w:val="28"/>
          <w:szCs w:val="28"/>
        </w:rPr>
        <w:t>Муниципальное общеобразовательное учреждение</w:t>
      </w:r>
    </w:p>
    <w:p w:rsidR="003A5DDE" w:rsidRDefault="003A5DDE" w:rsidP="003A5DDE">
      <w:pPr>
        <w:spacing w:after="0"/>
        <w:ind w:left="142"/>
        <w:jc w:val="center"/>
        <w:rPr>
          <w:rFonts w:ascii="Times New Roman" w:hAnsi="Times New Roman" w:cs="Times New Roman"/>
          <w:sz w:val="28"/>
          <w:szCs w:val="28"/>
        </w:rPr>
      </w:pPr>
      <w:proofErr w:type="spellStart"/>
      <w:r>
        <w:rPr>
          <w:rFonts w:ascii="Times New Roman" w:hAnsi="Times New Roman" w:cs="Times New Roman"/>
          <w:sz w:val="28"/>
          <w:szCs w:val="28"/>
        </w:rPr>
        <w:t>Брейтовская</w:t>
      </w:r>
      <w:proofErr w:type="spellEnd"/>
      <w:r>
        <w:rPr>
          <w:rFonts w:ascii="Times New Roman" w:hAnsi="Times New Roman" w:cs="Times New Roman"/>
          <w:sz w:val="28"/>
          <w:szCs w:val="28"/>
        </w:rPr>
        <w:t xml:space="preserve"> средняя общеобразовательная школа</w:t>
      </w:r>
    </w:p>
    <w:p w:rsidR="003A5DDE" w:rsidRDefault="003A5DDE" w:rsidP="003A5DDE">
      <w:pPr>
        <w:spacing w:after="0" w:line="240" w:lineRule="auto"/>
        <w:ind w:right="175"/>
        <w:jc w:val="center"/>
        <w:rPr>
          <w:rFonts w:ascii="Times New Roman" w:hAnsi="Times New Roman" w:cs="Times New Roman"/>
          <w:b/>
          <w:sz w:val="28"/>
          <w:szCs w:val="28"/>
        </w:rPr>
      </w:pPr>
    </w:p>
    <w:p w:rsidR="003A5DDE" w:rsidRDefault="003A5DDE" w:rsidP="003A5DDE">
      <w:pPr>
        <w:spacing w:after="0" w:line="240" w:lineRule="auto"/>
        <w:ind w:right="175"/>
        <w:jc w:val="center"/>
        <w:rPr>
          <w:rFonts w:ascii="Times New Roman" w:hAnsi="Times New Roman" w:cs="Times New Roman"/>
          <w:b/>
          <w:sz w:val="28"/>
          <w:szCs w:val="28"/>
        </w:rPr>
      </w:pPr>
    </w:p>
    <w:p w:rsidR="003A5DDE" w:rsidRDefault="003A5DDE" w:rsidP="003A5DDE">
      <w:pPr>
        <w:spacing w:after="0" w:line="240" w:lineRule="auto"/>
        <w:ind w:right="175"/>
        <w:jc w:val="center"/>
        <w:rPr>
          <w:rFonts w:ascii="Times New Roman" w:hAnsi="Times New Roman" w:cs="Times New Roman"/>
          <w:b/>
          <w:sz w:val="28"/>
          <w:szCs w:val="28"/>
        </w:rPr>
      </w:pPr>
    </w:p>
    <w:p w:rsidR="003A5DDE" w:rsidRDefault="003A5DDE" w:rsidP="003A5DDE">
      <w:pPr>
        <w:spacing w:after="0" w:line="240" w:lineRule="auto"/>
        <w:ind w:right="175"/>
        <w:jc w:val="center"/>
        <w:rPr>
          <w:rFonts w:ascii="Times New Roman" w:hAnsi="Times New Roman" w:cs="Times New Roman"/>
          <w:b/>
          <w:sz w:val="28"/>
          <w:szCs w:val="28"/>
        </w:rPr>
      </w:pPr>
    </w:p>
    <w:p w:rsidR="003A5DDE" w:rsidRDefault="003A5DDE" w:rsidP="003A5DDE">
      <w:pPr>
        <w:spacing w:after="0" w:line="240" w:lineRule="auto"/>
        <w:ind w:right="175"/>
        <w:jc w:val="center"/>
        <w:rPr>
          <w:rFonts w:ascii="Times New Roman" w:hAnsi="Times New Roman" w:cs="Times New Roman"/>
          <w:b/>
          <w:sz w:val="28"/>
          <w:szCs w:val="28"/>
        </w:rPr>
      </w:pPr>
    </w:p>
    <w:p w:rsidR="003A5DDE" w:rsidRDefault="003A5DDE" w:rsidP="003A5DDE">
      <w:pPr>
        <w:spacing w:after="0" w:line="240" w:lineRule="auto"/>
        <w:ind w:right="175"/>
        <w:jc w:val="center"/>
        <w:rPr>
          <w:rFonts w:ascii="Times New Roman" w:hAnsi="Times New Roman" w:cs="Times New Roman"/>
          <w:b/>
          <w:sz w:val="28"/>
          <w:szCs w:val="28"/>
        </w:rPr>
      </w:pPr>
    </w:p>
    <w:p w:rsidR="003A5DDE" w:rsidRDefault="003A5DDE" w:rsidP="003A5DDE">
      <w:pPr>
        <w:spacing w:after="0" w:line="240" w:lineRule="auto"/>
        <w:ind w:right="175"/>
        <w:jc w:val="center"/>
        <w:rPr>
          <w:rFonts w:ascii="Times New Roman" w:hAnsi="Times New Roman" w:cs="Times New Roman"/>
          <w:b/>
          <w:sz w:val="28"/>
          <w:szCs w:val="28"/>
        </w:rPr>
      </w:pPr>
    </w:p>
    <w:p w:rsidR="003A5DDE" w:rsidRDefault="003A5DDE" w:rsidP="003A5DDE">
      <w:pPr>
        <w:spacing w:after="0" w:line="240" w:lineRule="auto"/>
        <w:ind w:right="175"/>
        <w:jc w:val="center"/>
        <w:rPr>
          <w:rFonts w:ascii="Times New Roman" w:hAnsi="Times New Roman" w:cs="Times New Roman"/>
          <w:b/>
          <w:sz w:val="28"/>
          <w:szCs w:val="28"/>
        </w:rPr>
      </w:pPr>
    </w:p>
    <w:p w:rsidR="003A5DDE" w:rsidRDefault="003A5DDE" w:rsidP="003A5DDE">
      <w:pPr>
        <w:spacing w:after="0" w:line="240" w:lineRule="auto"/>
        <w:ind w:right="175"/>
        <w:jc w:val="center"/>
        <w:rPr>
          <w:rFonts w:ascii="Times New Roman" w:hAnsi="Times New Roman" w:cs="Times New Roman"/>
          <w:b/>
          <w:sz w:val="28"/>
          <w:szCs w:val="28"/>
        </w:rPr>
      </w:pPr>
    </w:p>
    <w:p w:rsidR="003A5DDE" w:rsidRDefault="003A5DDE" w:rsidP="003A5DDE">
      <w:pPr>
        <w:spacing w:after="0" w:line="240" w:lineRule="auto"/>
        <w:ind w:right="175"/>
        <w:jc w:val="center"/>
        <w:rPr>
          <w:rFonts w:ascii="Times New Roman" w:hAnsi="Times New Roman" w:cs="Times New Roman"/>
          <w:b/>
          <w:sz w:val="28"/>
          <w:szCs w:val="28"/>
        </w:rPr>
      </w:pPr>
    </w:p>
    <w:p w:rsidR="003A5DDE" w:rsidRDefault="003A5DDE" w:rsidP="003A5DDE">
      <w:pPr>
        <w:spacing w:after="0" w:line="240" w:lineRule="auto"/>
        <w:ind w:right="175"/>
        <w:jc w:val="center"/>
        <w:rPr>
          <w:rFonts w:ascii="Times New Roman" w:hAnsi="Times New Roman" w:cs="Times New Roman"/>
          <w:b/>
          <w:sz w:val="28"/>
          <w:szCs w:val="28"/>
        </w:rPr>
      </w:pPr>
    </w:p>
    <w:p w:rsidR="003A5DDE" w:rsidRDefault="003A5DDE" w:rsidP="003A5DDE">
      <w:pPr>
        <w:spacing w:after="0" w:line="240" w:lineRule="auto"/>
        <w:ind w:right="175"/>
        <w:jc w:val="center"/>
        <w:rPr>
          <w:rFonts w:ascii="Times New Roman" w:hAnsi="Times New Roman" w:cs="Times New Roman"/>
          <w:b/>
          <w:sz w:val="28"/>
          <w:szCs w:val="28"/>
        </w:rPr>
      </w:pPr>
    </w:p>
    <w:p w:rsidR="003A5DDE" w:rsidRDefault="003A5DDE" w:rsidP="003A5DDE">
      <w:pPr>
        <w:spacing w:after="0" w:line="240" w:lineRule="auto"/>
        <w:ind w:right="175"/>
        <w:jc w:val="center"/>
        <w:rPr>
          <w:rFonts w:ascii="Times New Roman" w:hAnsi="Times New Roman" w:cs="Times New Roman"/>
          <w:b/>
          <w:sz w:val="28"/>
          <w:szCs w:val="28"/>
        </w:rPr>
      </w:pPr>
    </w:p>
    <w:p w:rsidR="003A5DDE" w:rsidRDefault="003A5DDE" w:rsidP="003A5DDE">
      <w:pPr>
        <w:spacing w:after="0" w:line="240" w:lineRule="auto"/>
        <w:ind w:right="175"/>
        <w:jc w:val="center"/>
        <w:rPr>
          <w:rFonts w:ascii="Times New Roman" w:hAnsi="Times New Roman" w:cs="Times New Roman"/>
          <w:sz w:val="28"/>
          <w:szCs w:val="28"/>
        </w:rPr>
      </w:pPr>
      <w:r>
        <w:rPr>
          <w:rFonts w:ascii="Times New Roman" w:hAnsi="Times New Roman" w:cs="Times New Roman"/>
          <w:sz w:val="28"/>
          <w:szCs w:val="28"/>
        </w:rPr>
        <w:t xml:space="preserve">Методическая разработка на тему: </w:t>
      </w:r>
    </w:p>
    <w:p w:rsidR="003A5DDE" w:rsidRDefault="003A5DDE" w:rsidP="003A5DDE">
      <w:pPr>
        <w:spacing w:after="0" w:line="240" w:lineRule="auto"/>
        <w:ind w:right="175"/>
        <w:jc w:val="center"/>
        <w:rPr>
          <w:rFonts w:ascii="Times New Roman" w:hAnsi="Times New Roman" w:cs="Times New Roman"/>
          <w:b/>
          <w:sz w:val="36"/>
          <w:szCs w:val="36"/>
        </w:rPr>
      </w:pPr>
      <w:r>
        <w:rPr>
          <w:rFonts w:ascii="Times New Roman" w:hAnsi="Times New Roman" w:cs="Times New Roman"/>
          <w:b/>
          <w:sz w:val="36"/>
          <w:szCs w:val="36"/>
        </w:rPr>
        <w:t>«Проблемно-диалогическое обучение как средство повышения эффективности деятельности школьников на уроках математики в условиях</w:t>
      </w:r>
    </w:p>
    <w:p w:rsidR="003A5DDE" w:rsidRDefault="003A5DDE" w:rsidP="003A5DDE">
      <w:pPr>
        <w:spacing w:after="0" w:line="240" w:lineRule="auto"/>
        <w:ind w:right="175"/>
        <w:jc w:val="center"/>
        <w:rPr>
          <w:rFonts w:ascii="Times New Roman" w:hAnsi="Times New Roman" w:cs="Times New Roman"/>
          <w:b/>
          <w:sz w:val="36"/>
          <w:szCs w:val="36"/>
        </w:rPr>
      </w:pPr>
      <w:r>
        <w:rPr>
          <w:rFonts w:ascii="Times New Roman" w:hAnsi="Times New Roman" w:cs="Times New Roman"/>
          <w:b/>
          <w:sz w:val="36"/>
          <w:szCs w:val="36"/>
        </w:rPr>
        <w:t xml:space="preserve"> реализации ФГОС ООО»</w:t>
      </w:r>
    </w:p>
    <w:p w:rsidR="003A5DDE" w:rsidRDefault="003A5DDE" w:rsidP="003A5DDE">
      <w:pPr>
        <w:spacing w:after="0" w:line="240" w:lineRule="auto"/>
        <w:ind w:right="175"/>
        <w:jc w:val="center"/>
        <w:rPr>
          <w:rFonts w:ascii="Times New Roman" w:hAnsi="Times New Roman" w:cs="Times New Roman"/>
          <w:b/>
          <w:sz w:val="28"/>
          <w:szCs w:val="28"/>
        </w:rPr>
      </w:pPr>
    </w:p>
    <w:p w:rsidR="003A5DDE" w:rsidRDefault="003A5DDE" w:rsidP="003A5DDE">
      <w:pPr>
        <w:tabs>
          <w:tab w:val="left" w:pos="1590"/>
        </w:tabs>
        <w:rPr>
          <w:rFonts w:ascii="Times New Roman" w:hAnsi="Times New Roman" w:cs="Times New Roman"/>
          <w:sz w:val="28"/>
          <w:szCs w:val="28"/>
        </w:rPr>
      </w:pPr>
      <w:r>
        <w:rPr>
          <w:rFonts w:ascii="Times New Roman" w:hAnsi="Times New Roman" w:cs="Times New Roman"/>
          <w:sz w:val="28"/>
          <w:szCs w:val="28"/>
        </w:rPr>
        <w:tab/>
      </w:r>
    </w:p>
    <w:p w:rsidR="003A5DDE" w:rsidRDefault="003A5DDE" w:rsidP="003A5DDE">
      <w:pPr>
        <w:pStyle w:val="a8"/>
        <w:rPr>
          <w:rFonts w:ascii="Times New Roman" w:hAnsi="Times New Roman" w:cs="Times New Roman"/>
          <w:sz w:val="28"/>
          <w:szCs w:val="28"/>
          <w:u w:val="single"/>
        </w:rPr>
      </w:pPr>
    </w:p>
    <w:p w:rsidR="003A5DDE" w:rsidRDefault="003A5DDE" w:rsidP="003A5DDE">
      <w:pPr>
        <w:pStyle w:val="a8"/>
        <w:ind w:left="6521"/>
        <w:rPr>
          <w:rFonts w:ascii="Times New Roman" w:hAnsi="Times New Roman" w:cs="Times New Roman"/>
          <w:sz w:val="28"/>
          <w:szCs w:val="28"/>
          <w:u w:val="single"/>
        </w:rPr>
      </w:pPr>
      <w:r>
        <w:rPr>
          <w:rFonts w:ascii="Times New Roman" w:hAnsi="Times New Roman" w:cs="Times New Roman"/>
          <w:sz w:val="28"/>
          <w:szCs w:val="28"/>
          <w:u w:val="single"/>
        </w:rPr>
        <w:t>Автор:</w:t>
      </w:r>
    </w:p>
    <w:p w:rsidR="003A5DDE" w:rsidRDefault="003A5DDE" w:rsidP="003A5DDE">
      <w:pPr>
        <w:pStyle w:val="a8"/>
        <w:ind w:left="6521"/>
        <w:rPr>
          <w:rFonts w:ascii="Times New Roman" w:hAnsi="Times New Roman" w:cs="Times New Roman"/>
          <w:sz w:val="28"/>
          <w:szCs w:val="28"/>
        </w:rPr>
      </w:pPr>
      <w:proofErr w:type="spellStart"/>
      <w:r>
        <w:rPr>
          <w:rFonts w:ascii="Times New Roman" w:hAnsi="Times New Roman" w:cs="Times New Roman"/>
          <w:sz w:val="28"/>
          <w:szCs w:val="28"/>
        </w:rPr>
        <w:t>Бисева</w:t>
      </w:r>
      <w:proofErr w:type="spellEnd"/>
      <w:r>
        <w:rPr>
          <w:rFonts w:ascii="Times New Roman" w:hAnsi="Times New Roman" w:cs="Times New Roman"/>
          <w:sz w:val="28"/>
          <w:szCs w:val="28"/>
        </w:rPr>
        <w:t xml:space="preserve"> Ольга Сергеевна,</w:t>
      </w:r>
    </w:p>
    <w:p w:rsidR="003A5DDE" w:rsidRDefault="003A5DDE" w:rsidP="003A5DDE">
      <w:pPr>
        <w:pStyle w:val="a8"/>
        <w:ind w:left="6521"/>
        <w:rPr>
          <w:rFonts w:ascii="Times New Roman" w:hAnsi="Times New Roman" w:cs="Times New Roman"/>
        </w:rPr>
      </w:pPr>
      <w:r>
        <w:rPr>
          <w:rFonts w:ascii="Times New Roman" w:hAnsi="Times New Roman" w:cs="Times New Roman"/>
          <w:sz w:val="28"/>
          <w:szCs w:val="28"/>
        </w:rPr>
        <w:t>учитель математики (</w:t>
      </w:r>
      <w:r>
        <w:rPr>
          <w:rFonts w:ascii="Times New Roman" w:hAnsi="Times New Roman" w:cs="Times New Roman"/>
        </w:rPr>
        <w:t>высшая квалификационная  категория)</w:t>
      </w:r>
    </w:p>
    <w:p w:rsidR="003A5DDE" w:rsidRDefault="003A5DDE" w:rsidP="003A5DDE">
      <w:pPr>
        <w:pStyle w:val="a8"/>
        <w:ind w:left="6521"/>
        <w:rPr>
          <w:rFonts w:ascii="Times New Roman" w:hAnsi="Times New Roman" w:cs="Times New Roman"/>
          <w:sz w:val="28"/>
          <w:szCs w:val="28"/>
        </w:rPr>
      </w:pPr>
    </w:p>
    <w:p w:rsidR="003A5DDE" w:rsidRDefault="003A5DDE" w:rsidP="003A5DDE">
      <w:pPr>
        <w:tabs>
          <w:tab w:val="left" w:pos="2610"/>
        </w:tabs>
        <w:rPr>
          <w:rFonts w:ascii="Times New Roman" w:hAnsi="Times New Roman" w:cs="Times New Roman"/>
          <w:sz w:val="28"/>
          <w:szCs w:val="28"/>
        </w:rPr>
      </w:pPr>
    </w:p>
    <w:p w:rsidR="003A5DDE" w:rsidRDefault="003A5DDE" w:rsidP="003A5DDE">
      <w:pPr>
        <w:rPr>
          <w:rFonts w:ascii="Times New Roman" w:hAnsi="Times New Roman" w:cs="Times New Roman"/>
          <w:sz w:val="28"/>
          <w:szCs w:val="28"/>
        </w:rPr>
      </w:pPr>
    </w:p>
    <w:p w:rsidR="003A5DDE" w:rsidRDefault="003A5DDE" w:rsidP="003A5DDE">
      <w:pPr>
        <w:tabs>
          <w:tab w:val="left" w:pos="3013"/>
        </w:tabs>
        <w:jc w:val="center"/>
        <w:rPr>
          <w:rFonts w:ascii="Times New Roman" w:hAnsi="Times New Roman" w:cs="Times New Roman"/>
          <w:sz w:val="28"/>
          <w:szCs w:val="28"/>
        </w:rPr>
      </w:pPr>
    </w:p>
    <w:p w:rsidR="003A5DDE" w:rsidRDefault="003A5DDE" w:rsidP="003A5DDE">
      <w:pPr>
        <w:tabs>
          <w:tab w:val="left" w:pos="3013"/>
        </w:tabs>
        <w:jc w:val="center"/>
        <w:rPr>
          <w:rFonts w:ascii="Times New Roman" w:hAnsi="Times New Roman" w:cs="Times New Roman"/>
          <w:sz w:val="28"/>
          <w:szCs w:val="28"/>
        </w:rPr>
      </w:pPr>
    </w:p>
    <w:p w:rsidR="003A5DDE" w:rsidRDefault="003A5DDE" w:rsidP="003A5DDE">
      <w:pPr>
        <w:tabs>
          <w:tab w:val="left" w:pos="3013"/>
        </w:tabs>
        <w:rPr>
          <w:rFonts w:ascii="Times New Roman" w:hAnsi="Times New Roman" w:cs="Times New Roman"/>
          <w:sz w:val="28"/>
          <w:szCs w:val="28"/>
        </w:rPr>
      </w:pPr>
    </w:p>
    <w:p w:rsidR="003A5DDE" w:rsidRDefault="003A5DDE" w:rsidP="003A5DDE">
      <w:pPr>
        <w:tabs>
          <w:tab w:val="left" w:pos="3013"/>
        </w:tabs>
        <w:rPr>
          <w:rFonts w:ascii="Times New Roman" w:hAnsi="Times New Roman" w:cs="Times New Roman"/>
          <w:sz w:val="28"/>
          <w:szCs w:val="28"/>
        </w:rPr>
      </w:pPr>
    </w:p>
    <w:p w:rsidR="003A5DDE" w:rsidRDefault="003A5DDE" w:rsidP="003A5DDE">
      <w:pPr>
        <w:tabs>
          <w:tab w:val="left" w:pos="3013"/>
        </w:tabs>
        <w:jc w:val="center"/>
        <w:rPr>
          <w:rFonts w:ascii="Times New Roman" w:hAnsi="Times New Roman" w:cs="Times New Roman"/>
          <w:sz w:val="28"/>
          <w:szCs w:val="28"/>
        </w:rPr>
      </w:pPr>
      <w:r>
        <w:rPr>
          <w:rFonts w:ascii="Times New Roman" w:hAnsi="Times New Roman" w:cs="Times New Roman"/>
          <w:sz w:val="28"/>
          <w:szCs w:val="28"/>
        </w:rPr>
        <w:t>Брейтово, 2019 г.</w:t>
      </w:r>
    </w:p>
    <w:p w:rsidR="003A5DDE" w:rsidRDefault="003A5DDE" w:rsidP="003A5DDE">
      <w:pPr>
        <w:pStyle w:val="a8"/>
        <w:rPr>
          <w:rFonts w:ascii="Times New Roman" w:hAnsi="Times New Roman" w:cs="Times New Roman"/>
          <w:sz w:val="24"/>
          <w:szCs w:val="24"/>
          <w:bdr w:val="none" w:sz="0" w:space="0" w:color="auto" w:frame="1"/>
        </w:rPr>
      </w:pPr>
    </w:p>
    <w:p w:rsidR="003A5DDE" w:rsidRDefault="003A5DDE" w:rsidP="003A5DDE">
      <w:pPr>
        <w:rPr>
          <w:rFonts w:ascii="Times New Roman" w:hAnsi="Times New Roman" w:cs="Times New Roman"/>
          <w:b/>
          <w:sz w:val="28"/>
          <w:szCs w:val="28"/>
        </w:rPr>
      </w:pPr>
      <w:r>
        <w:rPr>
          <w:rFonts w:ascii="Times New Roman" w:hAnsi="Times New Roman" w:cs="Times New Roman"/>
          <w:b/>
          <w:sz w:val="28"/>
          <w:szCs w:val="28"/>
        </w:rPr>
        <w:t>Содержание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9"/>
      </w:tblGrid>
      <w:tr w:rsidR="003A5DDE" w:rsidTr="003A5DDE">
        <w:trPr>
          <w:trHeight w:val="317"/>
        </w:trPr>
        <w:tc>
          <w:tcPr>
            <w:tcW w:w="8472" w:type="dxa"/>
            <w:hideMark/>
          </w:tcPr>
          <w:p w:rsidR="003A5DDE" w:rsidRDefault="003A5DDE">
            <w:pPr>
              <w:rPr>
                <w:rFonts w:ascii="Times New Roman" w:hAnsi="Times New Roman" w:cs="Times New Roman"/>
                <w:sz w:val="28"/>
                <w:szCs w:val="28"/>
              </w:rPr>
            </w:pPr>
            <w:r>
              <w:rPr>
                <w:rFonts w:ascii="Times New Roman" w:hAnsi="Times New Roman" w:cs="Times New Roman"/>
                <w:sz w:val="28"/>
                <w:szCs w:val="28"/>
              </w:rPr>
              <w:t>ВВЕДЕНИЕ</w:t>
            </w:r>
          </w:p>
        </w:tc>
        <w:tc>
          <w:tcPr>
            <w:tcW w:w="1099" w:type="dxa"/>
            <w:hideMark/>
          </w:tcPr>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3-4</w:t>
            </w:r>
          </w:p>
        </w:tc>
      </w:tr>
      <w:tr w:rsidR="003A5DDE" w:rsidTr="003A5DDE">
        <w:trPr>
          <w:trHeight w:val="332"/>
        </w:trPr>
        <w:tc>
          <w:tcPr>
            <w:tcW w:w="8472" w:type="dxa"/>
          </w:tcPr>
          <w:p w:rsidR="003A5DDE" w:rsidRDefault="003A5DDE">
            <w:pPr>
              <w:rPr>
                <w:rFonts w:ascii="Times New Roman" w:hAnsi="Times New Roman" w:cs="Times New Roman"/>
                <w:sz w:val="28"/>
                <w:szCs w:val="28"/>
              </w:rPr>
            </w:pPr>
            <w:r>
              <w:rPr>
                <w:rFonts w:ascii="Times New Roman" w:hAnsi="Times New Roman" w:cs="Times New Roman"/>
                <w:sz w:val="28"/>
                <w:szCs w:val="28"/>
              </w:rPr>
              <w:t xml:space="preserve"> ГЛАВА </w:t>
            </w:r>
            <w:r>
              <w:rPr>
                <w:rFonts w:ascii="Times New Roman" w:hAnsi="Times New Roman" w:cs="Times New Roman"/>
                <w:sz w:val="28"/>
                <w:szCs w:val="28"/>
                <w:lang w:val="en-US"/>
              </w:rPr>
              <w:t>I</w:t>
            </w:r>
            <w:r>
              <w:rPr>
                <w:rFonts w:ascii="Times New Roman" w:hAnsi="Times New Roman" w:cs="Times New Roman"/>
                <w:sz w:val="28"/>
                <w:szCs w:val="28"/>
              </w:rPr>
              <w:t>.     ТЕОРЕТИЧЕСКИЕ ОСНОВЫ ПРОБЛЕМНО-</w:t>
            </w:r>
          </w:p>
          <w:p w:rsidR="003A5DDE" w:rsidRDefault="003A5DDE">
            <w:pPr>
              <w:rPr>
                <w:rFonts w:ascii="Times New Roman" w:hAnsi="Times New Roman" w:cs="Times New Roman"/>
                <w:sz w:val="28"/>
                <w:szCs w:val="28"/>
              </w:rPr>
            </w:pPr>
            <w:r>
              <w:rPr>
                <w:rFonts w:ascii="Times New Roman" w:hAnsi="Times New Roman" w:cs="Times New Roman"/>
                <w:sz w:val="28"/>
                <w:szCs w:val="28"/>
              </w:rPr>
              <w:t xml:space="preserve">                        ДИАЛОГИЧЕСКОГО ОБУЧЕНИЯ</w:t>
            </w:r>
          </w:p>
          <w:p w:rsidR="003A5DDE" w:rsidRDefault="003A5DDE">
            <w:pPr>
              <w:pStyle w:val="a9"/>
              <w:ind w:left="1080"/>
              <w:rPr>
                <w:rFonts w:ascii="Times New Roman" w:hAnsi="Times New Roman" w:cs="Times New Roman"/>
                <w:sz w:val="28"/>
                <w:szCs w:val="28"/>
              </w:rPr>
            </w:pPr>
          </w:p>
        </w:tc>
        <w:tc>
          <w:tcPr>
            <w:tcW w:w="1099" w:type="dxa"/>
            <w:hideMark/>
          </w:tcPr>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5</w:t>
            </w:r>
          </w:p>
        </w:tc>
      </w:tr>
      <w:tr w:rsidR="003A5DDE" w:rsidTr="003A5DDE">
        <w:trPr>
          <w:trHeight w:val="332"/>
        </w:trPr>
        <w:tc>
          <w:tcPr>
            <w:tcW w:w="8472" w:type="dxa"/>
            <w:hideMark/>
          </w:tcPr>
          <w:p w:rsidR="003A5DDE" w:rsidRDefault="003A5DDE" w:rsidP="00BB1357">
            <w:pPr>
              <w:pStyle w:val="a9"/>
              <w:numPr>
                <w:ilvl w:val="1"/>
                <w:numId w:val="1"/>
              </w:numPr>
              <w:rPr>
                <w:rFonts w:ascii="Times New Roman" w:hAnsi="Times New Roman" w:cs="Times New Roman"/>
                <w:sz w:val="28"/>
                <w:szCs w:val="28"/>
              </w:rPr>
            </w:pPr>
            <w:r>
              <w:rPr>
                <w:rFonts w:ascii="Times New Roman" w:hAnsi="Times New Roman" w:cs="Times New Roman"/>
                <w:sz w:val="28"/>
                <w:szCs w:val="28"/>
              </w:rPr>
              <w:t>Сравнительный анализ изложения в различных источниках</w:t>
            </w:r>
          </w:p>
        </w:tc>
        <w:tc>
          <w:tcPr>
            <w:tcW w:w="1099" w:type="dxa"/>
            <w:hideMark/>
          </w:tcPr>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5</w:t>
            </w:r>
          </w:p>
        </w:tc>
      </w:tr>
      <w:tr w:rsidR="003A5DDE" w:rsidTr="003A5DDE">
        <w:trPr>
          <w:trHeight w:val="332"/>
        </w:trPr>
        <w:tc>
          <w:tcPr>
            <w:tcW w:w="8472" w:type="dxa"/>
            <w:hideMark/>
          </w:tcPr>
          <w:p w:rsidR="003A5DDE" w:rsidRDefault="003A5DDE" w:rsidP="00BB1357">
            <w:pPr>
              <w:pStyle w:val="a9"/>
              <w:numPr>
                <w:ilvl w:val="1"/>
                <w:numId w:val="1"/>
              </w:numPr>
              <w:rPr>
                <w:rFonts w:ascii="Times New Roman" w:hAnsi="Times New Roman" w:cs="Times New Roman"/>
                <w:sz w:val="28"/>
                <w:szCs w:val="28"/>
              </w:rPr>
            </w:pPr>
            <w:r>
              <w:rPr>
                <w:rFonts w:ascii="Times New Roman" w:hAnsi="Times New Roman" w:cs="Times New Roman"/>
                <w:sz w:val="28"/>
                <w:szCs w:val="28"/>
              </w:rPr>
              <w:t>Сравнение традиционного и проблемного обучения</w:t>
            </w:r>
          </w:p>
        </w:tc>
        <w:tc>
          <w:tcPr>
            <w:tcW w:w="1099" w:type="dxa"/>
            <w:hideMark/>
          </w:tcPr>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5-6</w:t>
            </w:r>
          </w:p>
        </w:tc>
      </w:tr>
      <w:tr w:rsidR="003A5DDE" w:rsidTr="003A5DDE">
        <w:trPr>
          <w:trHeight w:val="332"/>
        </w:trPr>
        <w:tc>
          <w:tcPr>
            <w:tcW w:w="8472" w:type="dxa"/>
            <w:hideMark/>
          </w:tcPr>
          <w:p w:rsidR="003A5DDE" w:rsidRDefault="003A5DDE" w:rsidP="00BB1357">
            <w:pPr>
              <w:pStyle w:val="a9"/>
              <w:numPr>
                <w:ilvl w:val="1"/>
                <w:numId w:val="1"/>
              </w:numPr>
              <w:rPr>
                <w:rFonts w:ascii="Times New Roman" w:hAnsi="Times New Roman" w:cs="Times New Roman"/>
                <w:sz w:val="28"/>
                <w:szCs w:val="28"/>
              </w:rPr>
            </w:pPr>
            <w:r>
              <w:rPr>
                <w:rFonts w:ascii="Times New Roman" w:hAnsi="Times New Roman" w:cs="Times New Roman"/>
                <w:sz w:val="28"/>
                <w:szCs w:val="28"/>
              </w:rPr>
              <w:t>Сущность и структура понятия «проблемно-диалогическая технология»</w:t>
            </w:r>
          </w:p>
        </w:tc>
        <w:tc>
          <w:tcPr>
            <w:tcW w:w="1099" w:type="dxa"/>
            <w:hideMark/>
          </w:tcPr>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6-8</w:t>
            </w:r>
          </w:p>
        </w:tc>
      </w:tr>
      <w:tr w:rsidR="003A5DDE" w:rsidTr="003A5DDE">
        <w:trPr>
          <w:trHeight w:val="332"/>
        </w:trPr>
        <w:tc>
          <w:tcPr>
            <w:tcW w:w="8472" w:type="dxa"/>
            <w:hideMark/>
          </w:tcPr>
          <w:p w:rsidR="003A5DDE" w:rsidRDefault="003A5DDE" w:rsidP="00BB1357">
            <w:pPr>
              <w:pStyle w:val="a9"/>
              <w:numPr>
                <w:ilvl w:val="1"/>
                <w:numId w:val="1"/>
              </w:numPr>
              <w:rPr>
                <w:rFonts w:ascii="Times New Roman" w:hAnsi="Times New Roman" w:cs="Times New Roman"/>
                <w:sz w:val="28"/>
                <w:szCs w:val="28"/>
              </w:rPr>
            </w:pPr>
            <w:r>
              <w:rPr>
                <w:rFonts w:ascii="Times New Roman" w:hAnsi="Times New Roman" w:cs="Times New Roman"/>
                <w:sz w:val="28"/>
                <w:szCs w:val="28"/>
              </w:rPr>
              <w:t>Диагностика результативности работы учителя по повышению эффективности деятельности учащихся на уроках математики</w:t>
            </w:r>
          </w:p>
        </w:tc>
        <w:tc>
          <w:tcPr>
            <w:tcW w:w="1099" w:type="dxa"/>
            <w:hideMark/>
          </w:tcPr>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9</w:t>
            </w:r>
          </w:p>
        </w:tc>
      </w:tr>
      <w:tr w:rsidR="003A5DDE" w:rsidTr="003A5DDE">
        <w:trPr>
          <w:trHeight w:val="332"/>
        </w:trPr>
        <w:tc>
          <w:tcPr>
            <w:tcW w:w="8472" w:type="dxa"/>
            <w:hideMark/>
          </w:tcPr>
          <w:p w:rsidR="003A5DDE" w:rsidRDefault="003A5DDE">
            <w:pPr>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ТЕХНОЛОГИЯ  ПРОБЛЕМНО- ДИАЛОГИЧЕС-</w:t>
            </w:r>
          </w:p>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КОГО ОБУЧЕНИЯ КАК СРЕДСТВА ПОВЫШЕНИЯ</w:t>
            </w:r>
          </w:p>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ЭФФЕКТИВНОСТИ ДЕЯТЕЛЬНОСТИ ШКОЛЬНИ-</w:t>
            </w:r>
          </w:p>
          <w:p w:rsidR="003A5DDE" w:rsidRDefault="003A5DDE">
            <w:pPr>
              <w:rPr>
                <w:rFonts w:ascii="Times New Roman" w:hAnsi="Times New Roman" w:cs="Times New Roman"/>
                <w:sz w:val="28"/>
                <w:szCs w:val="28"/>
              </w:rPr>
            </w:pPr>
            <w:r>
              <w:rPr>
                <w:rFonts w:ascii="Times New Roman" w:hAnsi="Times New Roman" w:cs="Times New Roman"/>
                <w:sz w:val="28"/>
                <w:szCs w:val="28"/>
              </w:rPr>
              <w:t>КОВ НА УРОКАХ МАТЕМАТИКИ</w:t>
            </w:r>
          </w:p>
        </w:tc>
        <w:tc>
          <w:tcPr>
            <w:tcW w:w="1099" w:type="dxa"/>
            <w:hideMark/>
          </w:tcPr>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10</w:t>
            </w:r>
          </w:p>
        </w:tc>
      </w:tr>
      <w:tr w:rsidR="003A5DDE" w:rsidTr="003A5DDE">
        <w:trPr>
          <w:trHeight w:val="332"/>
        </w:trPr>
        <w:tc>
          <w:tcPr>
            <w:tcW w:w="8472" w:type="dxa"/>
            <w:hideMark/>
          </w:tcPr>
          <w:p w:rsidR="003A5DDE" w:rsidRDefault="003A5DDE">
            <w:pPr>
              <w:rPr>
                <w:rFonts w:ascii="Times New Roman" w:hAnsi="Times New Roman" w:cs="Times New Roman"/>
                <w:sz w:val="28"/>
                <w:szCs w:val="28"/>
              </w:rPr>
            </w:pPr>
            <w:r>
              <w:rPr>
                <w:rFonts w:ascii="Times New Roman" w:hAnsi="Times New Roman" w:cs="Times New Roman"/>
                <w:sz w:val="28"/>
                <w:szCs w:val="28"/>
              </w:rPr>
              <w:t xml:space="preserve">               2.1.   Применение проблемно-диалогической технологии на</w:t>
            </w:r>
          </w:p>
          <w:p w:rsidR="003A5DDE" w:rsidRDefault="003A5DDE">
            <w:pPr>
              <w:rPr>
                <w:rFonts w:ascii="Times New Roman" w:hAnsi="Times New Roman" w:cs="Times New Roman"/>
                <w:sz w:val="28"/>
                <w:szCs w:val="28"/>
              </w:rPr>
            </w:pPr>
            <w:r>
              <w:rPr>
                <w:rFonts w:ascii="Times New Roman" w:hAnsi="Times New Roman" w:cs="Times New Roman"/>
                <w:sz w:val="28"/>
                <w:szCs w:val="28"/>
              </w:rPr>
              <w:t xml:space="preserve">уроках математики </w:t>
            </w:r>
          </w:p>
        </w:tc>
        <w:tc>
          <w:tcPr>
            <w:tcW w:w="1099" w:type="dxa"/>
            <w:hideMark/>
          </w:tcPr>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10-12</w:t>
            </w:r>
          </w:p>
        </w:tc>
      </w:tr>
      <w:tr w:rsidR="003A5DDE" w:rsidTr="003A5DDE">
        <w:trPr>
          <w:trHeight w:val="332"/>
        </w:trPr>
        <w:tc>
          <w:tcPr>
            <w:tcW w:w="8472" w:type="dxa"/>
            <w:hideMark/>
          </w:tcPr>
          <w:p w:rsidR="003A5DDE" w:rsidRDefault="003A5DDE">
            <w:pPr>
              <w:rPr>
                <w:rFonts w:ascii="Times New Roman" w:hAnsi="Times New Roman" w:cs="Times New Roman"/>
                <w:sz w:val="28"/>
                <w:szCs w:val="28"/>
              </w:rPr>
            </w:pPr>
            <w:r>
              <w:rPr>
                <w:rFonts w:ascii="Times New Roman" w:hAnsi="Times New Roman" w:cs="Times New Roman"/>
                <w:sz w:val="28"/>
                <w:szCs w:val="28"/>
              </w:rPr>
              <w:t xml:space="preserve">              2.2.    Анализ результатов деятельности по повышению </w:t>
            </w:r>
          </w:p>
          <w:p w:rsidR="003A5DDE" w:rsidRDefault="003A5DDE">
            <w:pPr>
              <w:rPr>
                <w:rFonts w:ascii="Times New Roman" w:hAnsi="Times New Roman" w:cs="Times New Roman"/>
                <w:sz w:val="28"/>
                <w:szCs w:val="28"/>
              </w:rPr>
            </w:pPr>
            <w:r>
              <w:rPr>
                <w:rFonts w:ascii="Times New Roman" w:hAnsi="Times New Roman" w:cs="Times New Roman"/>
                <w:sz w:val="28"/>
                <w:szCs w:val="28"/>
              </w:rPr>
              <w:t xml:space="preserve">                        эффективности деятельности школьников при</w:t>
            </w:r>
          </w:p>
          <w:p w:rsidR="003A5DDE" w:rsidRDefault="003A5DDE">
            <w:pPr>
              <w:rPr>
                <w:rFonts w:ascii="Times New Roman" w:hAnsi="Times New Roman" w:cs="Times New Roman"/>
                <w:sz w:val="28"/>
                <w:szCs w:val="28"/>
              </w:rPr>
            </w:pPr>
            <w:r>
              <w:rPr>
                <w:rFonts w:ascii="Times New Roman" w:hAnsi="Times New Roman" w:cs="Times New Roman"/>
                <w:sz w:val="28"/>
                <w:szCs w:val="28"/>
              </w:rPr>
              <w:t>применении технологии</w:t>
            </w:r>
          </w:p>
        </w:tc>
        <w:tc>
          <w:tcPr>
            <w:tcW w:w="1099" w:type="dxa"/>
            <w:hideMark/>
          </w:tcPr>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13</w:t>
            </w:r>
          </w:p>
        </w:tc>
      </w:tr>
      <w:tr w:rsidR="003A5DDE" w:rsidTr="003A5DDE">
        <w:trPr>
          <w:trHeight w:val="385"/>
        </w:trPr>
        <w:tc>
          <w:tcPr>
            <w:tcW w:w="8472" w:type="dxa"/>
            <w:hideMark/>
          </w:tcPr>
          <w:p w:rsidR="003A5DDE" w:rsidRDefault="003A5DDE">
            <w:pPr>
              <w:rPr>
                <w:rFonts w:ascii="Times New Roman" w:hAnsi="Times New Roman" w:cs="Times New Roman"/>
                <w:sz w:val="28"/>
                <w:szCs w:val="28"/>
              </w:rPr>
            </w:pPr>
            <w:r>
              <w:rPr>
                <w:rFonts w:ascii="Times New Roman" w:hAnsi="Times New Roman" w:cs="Times New Roman"/>
                <w:sz w:val="28"/>
                <w:szCs w:val="28"/>
              </w:rPr>
              <w:t>ЗАКЛЮЧЕНИЕ</w:t>
            </w:r>
          </w:p>
        </w:tc>
        <w:tc>
          <w:tcPr>
            <w:tcW w:w="1099" w:type="dxa"/>
            <w:hideMark/>
          </w:tcPr>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14-15</w:t>
            </w:r>
          </w:p>
        </w:tc>
      </w:tr>
      <w:tr w:rsidR="003A5DDE" w:rsidTr="003A5DDE">
        <w:trPr>
          <w:trHeight w:val="433"/>
        </w:trPr>
        <w:tc>
          <w:tcPr>
            <w:tcW w:w="8472" w:type="dxa"/>
          </w:tcPr>
          <w:p w:rsidR="003A5DDE" w:rsidRDefault="003A5DDE">
            <w:pPr>
              <w:rPr>
                <w:rFonts w:ascii="Times New Roman" w:hAnsi="Times New Roman" w:cs="Times New Roman"/>
                <w:sz w:val="28"/>
                <w:szCs w:val="28"/>
              </w:rPr>
            </w:pPr>
            <w:r>
              <w:rPr>
                <w:rFonts w:ascii="Times New Roman" w:hAnsi="Times New Roman" w:cs="Times New Roman"/>
                <w:sz w:val="28"/>
                <w:szCs w:val="28"/>
              </w:rPr>
              <w:t>СПИСОК ЛИТЕРАТУРЫ</w:t>
            </w:r>
          </w:p>
          <w:p w:rsidR="003A5DDE" w:rsidRDefault="003A5DDE">
            <w:pPr>
              <w:pStyle w:val="a9"/>
              <w:ind w:left="1080"/>
              <w:rPr>
                <w:rFonts w:ascii="Times New Roman" w:hAnsi="Times New Roman" w:cs="Times New Roman"/>
                <w:sz w:val="28"/>
                <w:szCs w:val="28"/>
              </w:rPr>
            </w:pPr>
          </w:p>
        </w:tc>
        <w:tc>
          <w:tcPr>
            <w:tcW w:w="1099" w:type="dxa"/>
            <w:hideMark/>
          </w:tcPr>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16</w:t>
            </w:r>
          </w:p>
        </w:tc>
      </w:tr>
      <w:tr w:rsidR="003A5DDE" w:rsidTr="003A5DDE">
        <w:trPr>
          <w:trHeight w:val="317"/>
        </w:trPr>
        <w:tc>
          <w:tcPr>
            <w:tcW w:w="8472" w:type="dxa"/>
            <w:hideMark/>
          </w:tcPr>
          <w:p w:rsidR="003A5DDE" w:rsidRDefault="003A5DDE">
            <w:pPr>
              <w:rPr>
                <w:rFonts w:ascii="Times New Roman" w:hAnsi="Times New Roman" w:cs="Times New Roman"/>
                <w:sz w:val="28"/>
                <w:szCs w:val="28"/>
              </w:rPr>
            </w:pPr>
            <w:r>
              <w:rPr>
                <w:rFonts w:ascii="Times New Roman" w:hAnsi="Times New Roman" w:cs="Times New Roman"/>
                <w:sz w:val="28"/>
                <w:szCs w:val="28"/>
              </w:rPr>
              <w:t>ПРИЛОЖЕНИЯ</w:t>
            </w:r>
          </w:p>
        </w:tc>
        <w:tc>
          <w:tcPr>
            <w:tcW w:w="1099" w:type="dxa"/>
            <w:hideMark/>
          </w:tcPr>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17</w:t>
            </w:r>
          </w:p>
        </w:tc>
      </w:tr>
      <w:tr w:rsidR="003A5DDE" w:rsidTr="003A5DDE">
        <w:trPr>
          <w:trHeight w:val="317"/>
        </w:trPr>
        <w:tc>
          <w:tcPr>
            <w:tcW w:w="8472" w:type="dxa"/>
            <w:hideMark/>
          </w:tcPr>
          <w:p w:rsidR="003A5DDE" w:rsidRDefault="003A5DDE" w:rsidP="00BB1357">
            <w:pPr>
              <w:pStyle w:val="a9"/>
              <w:numPr>
                <w:ilvl w:val="0"/>
                <w:numId w:val="2"/>
              </w:numPr>
              <w:ind w:left="284"/>
              <w:rPr>
                <w:rFonts w:ascii="Times New Roman" w:hAnsi="Times New Roman" w:cs="Times New Roman"/>
                <w:sz w:val="28"/>
                <w:szCs w:val="28"/>
              </w:rPr>
            </w:pPr>
            <w:r>
              <w:rPr>
                <w:rFonts w:ascii="Times New Roman" w:hAnsi="Times New Roman" w:cs="Times New Roman"/>
                <w:sz w:val="28"/>
                <w:szCs w:val="28"/>
              </w:rPr>
              <w:t>Диагностика результатов применения технологии проблемно –диалогического обучения</w:t>
            </w:r>
          </w:p>
        </w:tc>
        <w:tc>
          <w:tcPr>
            <w:tcW w:w="1099" w:type="dxa"/>
            <w:hideMark/>
          </w:tcPr>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17-19</w:t>
            </w:r>
          </w:p>
        </w:tc>
      </w:tr>
      <w:tr w:rsidR="003A5DDE" w:rsidTr="003A5DDE">
        <w:trPr>
          <w:trHeight w:val="649"/>
        </w:trPr>
        <w:tc>
          <w:tcPr>
            <w:tcW w:w="8472" w:type="dxa"/>
          </w:tcPr>
          <w:p w:rsidR="003A5DDE" w:rsidRDefault="003A5DDE" w:rsidP="00BB1357">
            <w:pPr>
              <w:pStyle w:val="a9"/>
              <w:numPr>
                <w:ilvl w:val="0"/>
                <w:numId w:val="2"/>
              </w:numPr>
              <w:ind w:left="284"/>
              <w:rPr>
                <w:rFonts w:ascii="Times New Roman" w:hAnsi="Times New Roman" w:cs="Times New Roman"/>
                <w:sz w:val="28"/>
                <w:szCs w:val="28"/>
              </w:rPr>
            </w:pPr>
            <w:r>
              <w:rPr>
                <w:rFonts w:ascii="Times New Roman" w:hAnsi="Times New Roman" w:cs="Times New Roman"/>
                <w:sz w:val="28"/>
                <w:szCs w:val="28"/>
              </w:rPr>
              <w:t xml:space="preserve"> Дидактические материалы к урокам математики в основной школе (примеры приемов создания проблемных ситуаций)</w:t>
            </w:r>
          </w:p>
          <w:p w:rsidR="003A5DDE" w:rsidRDefault="003A5DDE">
            <w:pPr>
              <w:rPr>
                <w:rFonts w:ascii="Times New Roman" w:hAnsi="Times New Roman" w:cs="Times New Roman"/>
                <w:sz w:val="28"/>
                <w:szCs w:val="28"/>
              </w:rPr>
            </w:pPr>
          </w:p>
        </w:tc>
        <w:tc>
          <w:tcPr>
            <w:tcW w:w="1099" w:type="dxa"/>
            <w:hideMark/>
          </w:tcPr>
          <w:p w:rsidR="003A5DDE" w:rsidRDefault="003A5DDE">
            <w:pPr>
              <w:pStyle w:val="a9"/>
              <w:ind w:left="103"/>
              <w:jc w:val="center"/>
              <w:rPr>
                <w:rFonts w:ascii="Times New Roman" w:hAnsi="Times New Roman" w:cs="Times New Roman"/>
                <w:sz w:val="28"/>
                <w:szCs w:val="28"/>
              </w:rPr>
            </w:pPr>
            <w:r>
              <w:rPr>
                <w:rFonts w:ascii="Times New Roman" w:hAnsi="Times New Roman" w:cs="Times New Roman"/>
                <w:sz w:val="28"/>
                <w:szCs w:val="28"/>
              </w:rPr>
              <w:t>20-27</w:t>
            </w:r>
          </w:p>
        </w:tc>
      </w:tr>
      <w:tr w:rsidR="003A5DDE" w:rsidTr="003A5DDE">
        <w:trPr>
          <w:trHeight w:val="649"/>
        </w:trPr>
        <w:tc>
          <w:tcPr>
            <w:tcW w:w="8472" w:type="dxa"/>
            <w:hideMark/>
          </w:tcPr>
          <w:p w:rsidR="003A5DDE" w:rsidRDefault="003A5DDE" w:rsidP="00BB1357">
            <w:pPr>
              <w:numPr>
                <w:ilvl w:val="0"/>
                <w:numId w:val="2"/>
              </w:numPr>
              <w:ind w:left="284"/>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 урока математики по теме «Деление с остатком»</w:t>
            </w:r>
          </w:p>
          <w:p w:rsidR="003A5DDE" w:rsidRDefault="003A5DDE">
            <w:pPr>
              <w:ind w:left="45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класс) </w:t>
            </w:r>
          </w:p>
        </w:tc>
        <w:tc>
          <w:tcPr>
            <w:tcW w:w="1099" w:type="dxa"/>
            <w:hideMark/>
          </w:tcPr>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28-43</w:t>
            </w:r>
          </w:p>
        </w:tc>
      </w:tr>
      <w:tr w:rsidR="003A5DDE" w:rsidTr="003A5DDE">
        <w:trPr>
          <w:trHeight w:val="649"/>
        </w:trPr>
        <w:tc>
          <w:tcPr>
            <w:tcW w:w="8472" w:type="dxa"/>
            <w:hideMark/>
          </w:tcPr>
          <w:p w:rsidR="003A5DDE" w:rsidRDefault="003A5DDE" w:rsidP="00BB1357">
            <w:pPr>
              <w:pStyle w:val="a9"/>
              <w:numPr>
                <w:ilvl w:val="0"/>
                <w:numId w:val="2"/>
              </w:numPr>
              <w:ind w:left="284"/>
              <w:rPr>
                <w:rFonts w:ascii="Times New Roman" w:hAnsi="Times New Roman" w:cs="Times New Roman"/>
                <w:sz w:val="28"/>
                <w:szCs w:val="28"/>
              </w:rPr>
            </w:pPr>
            <w:r>
              <w:rPr>
                <w:rFonts w:ascii="Times New Roman" w:hAnsi="Times New Roman" w:cs="Times New Roman"/>
                <w:sz w:val="28"/>
                <w:szCs w:val="28"/>
              </w:rPr>
              <w:t xml:space="preserve">Конспект урока по геометрии  по теме «Некоторые свойства прямоугольных треугольников» (7 класс) </w:t>
            </w:r>
          </w:p>
        </w:tc>
        <w:tc>
          <w:tcPr>
            <w:tcW w:w="1099" w:type="dxa"/>
            <w:hideMark/>
          </w:tcPr>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44-54</w:t>
            </w:r>
          </w:p>
        </w:tc>
      </w:tr>
      <w:tr w:rsidR="003A5DDE" w:rsidTr="003A5DDE">
        <w:trPr>
          <w:trHeight w:val="1299"/>
        </w:trPr>
        <w:tc>
          <w:tcPr>
            <w:tcW w:w="8472" w:type="dxa"/>
            <w:hideMark/>
          </w:tcPr>
          <w:p w:rsidR="003A5DDE" w:rsidRDefault="003A5DDE" w:rsidP="00BB1357">
            <w:pPr>
              <w:pStyle w:val="a9"/>
              <w:numPr>
                <w:ilvl w:val="0"/>
                <w:numId w:val="2"/>
              </w:numPr>
              <w:ind w:left="284"/>
              <w:rPr>
                <w:rFonts w:ascii="Times New Roman" w:hAnsi="Times New Roman" w:cs="Times New Roman"/>
                <w:sz w:val="28"/>
                <w:szCs w:val="28"/>
              </w:rPr>
            </w:pPr>
            <w:r>
              <w:rPr>
                <w:rFonts w:ascii="Times New Roman" w:hAnsi="Times New Roman" w:cs="Times New Roman"/>
                <w:sz w:val="28"/>
                <w:szCs w:val="28"/>
              </w:rPr>
              <w:t>Технологическая карта урока геометрии по теме: «Площадь треугольника» (8 класс)</w:t>
            </w:r>
          </w:p>
        </w:tc>
        <w:tc>
          <w:tcPr>
            <w:tcW w:w="1099" w:type="dxa"/>
            <w:hideMark/>
          </w:tcPr>
          <w:p w:rsidR="003A5DDE" w:rsidRDefault="003A5DDE">
            <w:pPr>
              <w:jc w:val="center"/>
              <w:rPr>
                <w:rFonts w:ascii="Times New Roman" w:hAnsi="Times New Roman" w:cs="Times New Roman"/>
                <w:sz w:val="28"/>
                <w:szCs w:val="28"/>
              </w:rPr>
            </w:pPr>
            <w:r>
              <w:rPr>
                <w:rFonts w:ascii="Times New Roman" w:hAnsi="Times New Roman" w:cs="Times New Roman"/>
                <w:sz w:val="28"/>
                <w:szCs w:val="28"/>
              </w:rPr>
              <w:t>55-64</w:t>
            </w:r>
          </w:p>
        </w:tc>
      </w:tr>
    </w:tbl>
    <w:p w:rsidR="003A5DDE" w:rsidRDefault="003A5DDE" w:rsidP="003A5DDE">
      <w:pPr>
        <w:pStyle w:val="a8"/>
        <w:rPr>
          <w:rFonts w:ascii="Times New Roman" w:hAnsi="Times New Roman" w:cs="Times New Roman"/>
          <w:b/>
          <w:sz w:val="24"/>
          <w:szCs w:val="24"/>
          <w:bdr w:val="none" w:sz="0" w:space="0" w:color="auto" w:frame="1"/>
        </w:rPr>
      </w:pPr>
    </w:p>
    <w:p w:rsidR="003A5DDE" w:rsidRDefault="003A5DDE" w:rsidP="003A5DDE">
      <w:pPr>
        <w:pStyle w:val="a8"/>
        <w:rPr>
          <w:rFonts w:ascii="Times New Roman" w:hAnsi="Times New Roman" w:cs="Times New Roman"/>
          <w:b/>
          <w:sz w:val="24"/>
          <w:szCs w:val="24"/>
          <w:bdr w:val="none" w:sz="0" w:space="0" w:color="auto" w:frame="1"/>
        </w:rPr>
      </w:pPr>
    </w:p>
    <w:p w:rsidR="003A5DDE" w:rsidRDefault="003A5DDE" w:rsidP="003A5DDE">
      <w:pPr>
        <w:pStyle w:val="a8"/>
        <w:rPr>
          <w:rFonts w:ascii="Times New Roman" w:hAnsi="Times New Roman" w:cs="Times New Roman"/>
          <w:b/>
          <w:sz w:val="24"/>
          <w:szCs w:val="24"/>
          <w:bdr w:val="none" w:sz="0" w:space="0" w:color="auto" w:frame="1"/>
        </w:rPr>
      </w:pPr>
    </w:p>
    <w:p w:rsidR="003A5DDE" w:rsidRDefault="003A5DDE" w:rsidP="003A5DDE">
      <w:pPr>
        <w:pStyle w:val="a8"/>
        <w:rPr>
          <w:rFonts w:ascii="Times New Roman" w:hAnsi="Times New Roman" w:cs="Times New Roman"/>
          <w:b/>
          <w:sz w:val="24"/>
          <w:szCs w:val="24"/>
          <w:bdr w:val="none" w:sz="0" w:space="0" w:color="auto" w:frame="1"/>
        </w:rPr>
      </w:pPr>
    </w:p>
    <w:p w:rsidR="003A5DDE" w:rsidRDefault="003A5DDE" w:rsidP="003A5DDE">
      <w:pPr>
        <w:pStyle w:val="a8"/>
        <w:ind w:firstLine="709"/>
        <w:jc w:val="center"/>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lastRenderedPageBreak/>
        <w:t>ВВЕДЕНИЕ.</w:t>
      </w:r>
    </w:p>
    <w:p w:rsidR="003A5DDE" w:rsidRDefault="003A5DDE" w:rsidP="003A5DDE">
      <w:pPr>
        <w:pStyle w:val="a8"/>
        <w:ind w:firstLine="709"/>
        <w:jc w:val="right"/>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w:t>
      </w:r>
      <w:r>
        <w:rPr>
          <w:rFonts w:ascii="Times New Roman" w:hAnsi="Times New Roman" w:cs="Times New Roman"/>
          <w:bCs/>
          <w:sz w:val="24"/>
          <w:szCs w:val="24"/>
          <w:bdr w:val="none" w:sz="0" w:space="0" w:color="auto" w:frame="1"/>
        </w:rPr>
        <w:t>Проблема сама прокладывает путь к новым знаниям</w:t>
      </w:r>
    </w:p>
    <w:p w:rsidR="003A5DDE" w:rsidRDefault="003A5DDE" w:rsidP="003A5DDE">
      <w:pPr>
        <w:pStyle w:val="a8"/>
        <w:ind w:firstLine="709"/>
        <w:jc w:val="right"/>
        <w:rPr>
          <w:rFonts w:ascii="Times New Roman" w:hAnsi="Times New Roman" w:cs="Times New Roman"/>
          <w:sz w:val="24"/>
          <w:szCs w:val="24"/>
          <w:bdr w:val="none" w:sz="0" w:space="0" w:color="auto" w:frame="1"/>
        </w:rPr>
      </w:pPr>
      <w:r>
        <w:rPr>
          <w:rFonts w:ascii="Times New Roman" w:hAnsi="Times New Roman" w:cs="Times New Roman"/>
          <w:bCs/>
          <w:sz w:val="24"/>
          <w:szCs w:val="24"/>
          <w:bdr w:val="none" w:sz="0" w:space="0" w:color="auto" w:frame="1"/>
        </w:rPr>
        <w:t xml:space="preserve"> и способам действия</w:t>
      </w:r>
      <w:r>
        <w:rPr>
          <w:rFonts w:ascii="Times New Roman" w:hAnsi="Times New Roman" w:cs="Times New Roman"/>
          <w:sz w:val="24"/>
          <w:szCs w:val="24"/>
          <w:bdr w:val="none" w:sz="0" w:space="0" w:color="auto" w:frame="1"/>
        </w:rPr>
        <w:t>»</w:t>
      </w:r>
    </w:p>
    <w:p w:rsidR="003A5DDE" w:rsidRDefault="003A5DDE" w:rsidP="003A5DDE">
      <w:pPr>
        <w:pStyle w:val="a8"/>
        <w:ind w:firstLine="709"/>
        <w:jc w:val="right"/>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М.Марков</w:t>
      </w:r>
    </w:p>
    <w:p w:rsidR="003A5DDE" w:rsidRDefault="003A5DDE" w:rsidP="003A5DDE">
      <w:pPr>
        <w:pStyle w:val="1"/>
        <w:spacing w:before="0" w:after="0"/>
        <w:jc w:val="both"/>
        <w:rPr>
          <w:rFonts w:ascii="Times New Roman" w:hAnsi="Times New Roman" w:cs="Times New Roman"/>
          <w:b w:val="0"/>
          <w:sz w:val="24"/>
          <w:szCs w:val="24"/>
        </w:rPr>
      </w:pPr>
      <w:r>
        <w:rPr>
          <w:rFonts w:ascii="Times New Roman" w:hAnsi="Times New Roman" w:cs="Times New Roman"/>
          <w:b w:val="0"/>
          <w:sz w:val="24"/>
          <w:szCs w:val="24"/>
        </w:rPr>
        <w:t xml:space="preserve">Современный уровень развития образовательной системы ставит вопрос, как обеспечить высококачественное обучение каждого учащегося и усвоение им знаний в объеме стандарта образования, дать возможность для его дальнейшего развития, повысить мотивацию к </w:t>
      </w:r>
      <w:proofErr w:type="spellStart"/>
      <w:r>
        <w:rPr>
          <w:rFonts w:ascii="Times New Roman" w:hAnsi="Times New Roman" w:cs="Times New Roman"/>
          <w:b w:val="0"/>
          <w:sz w:val="24"/>
          <w:szCs w:val="24"/>
        </w:rPr>
        <w:t>учению.Путей</w:t>
      </w:r>
      <w:proofErr w:type="spellEnd"/>
      <w:r>
        <w:rPr>
          <w:rFonts w:ascii="Times New Roman" w:hAnsi="Times New Roman" w:cs="Times New Roman"/>
          <w:b w:val="0"/>
          <w:sz w:val="24"/>
          <w:szCs w:val="24"/>
        </w:rPr>
        <w:t xml:space="preserve"> решения данной проблемы, думаю, </w:t>
      </w:r>
      <w:proofErr w:type="spellStart"/>
      <w:r>
        <w:rPr>
          <w:rFonts w:ascii="Times New Roman" w:hAnsi="Times New Roman" w:cs="Times New Roman"/>
          <w:b w:val="0"/>
          <w:sz w:val="24"/>
          <w:szCs w:val="24"/>
        </w:rPr>
        <w:t>много.</w:t>
      </w:r>
      <w:r>
        <w:rPr>
          <w:rFonts w:ascii="Times New Roman" w:hAnsi="Times New Roman" w:cs="Times New Roman"/>
          <w:b w:val="0"/>
          <w:color w:val="111111"/>
          <w:sz w:val="24"/>
          <w:szCs w:val="24"/>
        </w:rPr>
        <w:t>В.В</w:t>
      </w:r>
      <w:proofErr w:type="spellEnd"/>
      <w:r>
        <w:rPr>
          <w:rFonts w:ascii="Times New Roman" w:hAnsi="Times New Roman" w:cs="Times New Roman"/>
          <w:b w:val="0"/>
          <w:color w:val="111111"/>
          <w:sz w:val="24"/>
          <w:szCs w:val="24"/>
        </w:rPr>
        <w:t>. Путин в одном из своих выступлений отмечает, что «…нельзя относиться к образованию только как к накоплению знаний. В современных условиях это — прежде всего развитие аналитических способностей и критического мышления у учеников. Это — умение учиться. Умение самому воспринимать знания, успевать за переменами» [1].</w:t>
      </w:r>
    </w:p>
    <w:p w:rsidR="003A5DDE" w:rsidRDefault="003A5DDE" w:rsidP="003A5DDE">
      <w:pPr>
        <w:pStyle w:val="a4"/>
        <w:shd w:val="clear" w:color="auto" w:fill="FFFFFF"/>
        <w:spacing w:before="0" w:beforeAutospacing="0" w:after="0" w:afterAutospacing="0"/>
        <w:jc w:val="both"/>
        <w:rPr>
          <w:color w:val="111111"/>
        </w:rPr>
      </w:pPr>
      <w:r>
        <w:rPr>
          <w:color w:val="111111"/>
        </w:rPr>
        <w:t>Таким образом, важной задачей современной школы является создание необходимых и полноценных условий для личностного и познавательного развития каждого обучающегося, формирование активной позиции, субъективности обучающихся в учебном процессе.</w:t>
      </w:r>
    </w:p>
    <w:p w:rsidR="003A5DDE" w:rsidRDefault="003A5DDE" w:rsidP="003A5DDE">
      <w:pPr>
        <w:pStyle w:val="a4"/>
        <w:shd w:val="clear" w:color="auto" w:fill="FFFFFF"/>
        <w:spacing w:before="0" w:beforeAutospacing="0" w:after="0" w:afterAutospacing="0"/>
        <w:jc w:val="both"/>
        <w:rPr>
          <w:color w:val="111111"/>
        </w:rPr>
      </w:pPr>
      <w:r>
        <w:rPr>
          <w:color w:val="111111"/>
        </w:rPr>
        <w:t xml:space="preserve">Эффективное решение данной задачи, опираясь на Федеральный Государственный стандарт общего образования, невозможно без осмысленной реализации педагогами в образовательном процессе школы современных педагогических  </w:t>
      </w:r>
      <w:proofErr w:type="spellStart"/>
      <w:r>
        <w:rPr>
          <w:color w:val="111111"/>
        </w:rPr>
        <w:t>технологий.</w:t>
      </w:r>
      <w:r>
        <w:t>Одной</w:t>
      </w:r>
      <w:proofErr w:type="spellEnd"/>
      <w:r>
        <w:t xml:space="preserve"> из них является технология проблемно – диалогического обучения, которая помогает учащимся самостоятельно открывать знания. На смену монологу приходит </w:t>
      </w:r>
      <w:proofErr w:type="spellStart"/>
      <w:r>
        <w:t>диалог.</w:t>
      </w:r>
      <w:r>
        <w:rPr>
          <w:bdr w:val="none" w:sz="0" w:space="0" w:color="auto" w:frame="1"/>
        </w:rPr>
        <w:t>При</w:t>
      </w:r>
      <w:proofErr w:type="spellEnd"/>
      <w:r>
        <w:rPr>
          <w:bdr w:val="none" w:sz="0" w:space="0" w:color="auto" w:frame="1"/>
        </w:rPr>
        <w:t xml:space="preserve"> переходе к стандартам нового поколения меняется роль учителя и ученика, меняется стиль их взаимодействия. Ученик – активный, творческий, мыслящий, ищущий участник процесса обучения, который умеет работать с информацией, умеет делать выводы, анализировать, контролировать и оценивать свою деятельность. Учитель же выполняет роль успешного организатора процесса, в котором ученик может развивать все </w:t>
      </w:r>
      <w:proofErr w:type="spellStart"/>
      <w:r>
        <w:rPr>
          <w:bdr w:val="none" w:sz="0" w:space="0" w:color="auto" w:frame="1"/>
        </w:rPr>
        <w:t>пере-численные</w:t>
      </w:r>
      <w:proofErr w:type="spellEnd"/>
      <w:r>
        <w:rPr>
          <w:bdr w:val="none" w:sz="0" w:space="0" w:color="auto" w:frame="1"/>
        </w:rPr>
        <w:t xml:space="preserve"> выше мыслительные операции.</w:t>
      </w:r>
    </w:p>
    <w:p w:rsidR="003A5DDE" w:rsidRDefault="003A5DDE" w:rsidP="003A5DDE">
      <w:pPr>
        <w:pStyle w:val="a4"/>
        <w:shd w:val="clear" w:color="auto" w:fill="FFFFFF"/>
        <w:spacing w:before="0" w:beforeAutospacing="0" w:after="0" w:afterAutospacing="0"/>
        <w:jc w:val="both"/>
        <w:rPr>
          <w:rFonts w:ascii="Arial" w:hAnsi="Arial" w:cs="Arial"/>
          <w:color w:val="000000"/>
        </w:rPr>
      </w:pPr>
      <w:r>
        <w:rPr>
          <w:color w:val="000000"/>
        </w:rPr>
        <w:t>Большинство ученых признают, что развитие творческих способностей школьников и интеллектуальных умений невозможно без проблемного обучения.</w:t>
      </w:r>
      <w:r>
        <w:rPr>
          <w:b/>
          <w:bCs/>
          <w:color w:val="000000"/>
        </w:rPr>
        <w:t> </w:t>
      </w:r>
      <w:r>
        <w:rPr>
          <w:color w:val="000000"/>
        </w:rPr>
        <w:t>Применение данной технологии</w:t>
      </w:r>
      <w:r>
        <w:rPr>
          <w:b/>
          <w:bCs/>
          <w:color w:val="000000"/>
        </w:rPr>
        <w:t> </w:t>
      </w:r>
      <w:r>
        <w:rPr>
          <w:color w:val="000000"/>
        </w:rPr>
        <w:t xml:space="preserve">связано с необходимостью формирования познавательной самостоятельности учащихся, развития их логического, рационального, критического и творческого </w:t>
      </w:r>
      <w:proofErr w:type="spellStart"/>
      <w:r>
        <w:rPr>
          <w:color w:val="000000"/>
        </w:rPr>
        <w:t>мышле-ния</w:t>
      </w:r>
      <w:proofErr w:type="spellEnd"/>
      <w:r>
        <w:rPr>
          <w:color w:val="000000"/>
        </w:rPr>
        <w:t>, и познавательных способностей.</w:t>
      </w:r>
    </w:p>
    <w:p w:rsidR="003A5DDE" w:rsidRDefault="003A5DDE" w:rsidP="003A5DDE">
      <w:pPr>
        <w:pStyle w:val="2"/>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bdr w:val="none" w:sz="0" w:space="0" w:color="auto" w:frame="1"/>
        </w:rPr>
        <w:t>Эффективно активизировать учебно-познавательную деятельность учащихся, овладеть опытом творческой деятельности, используя потребности ребенка открывать новое, позволяет технология проблемно-диалогического обучения, которую можно успешно реализовать на уроках математики.</w:t>
      </w:r>
    </w:p>
    <w:p w:rsidR="003A5DDE" w:rsidRDefault="003A5DDE" w:rsidP="003A5D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Считаю, что проблемно - диалогическое обучение – одна из наиболее эффективных</w:t>
      </w:r>
    </w:p>
    <w:p w:rsidR="003A5DDE" w:rsidRDefault="003A5DDE" w:rsidP="003A5D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технологий, отвечающих современным требованиям ФГОС, так как она позволяет </w:t>
      </w:r>
      <w:proofErr w:type="spellStart"/>
      <w:r>
        <w:rPr>
          <w:rFonts w:ascii="Times New Roman" w:hAnsi="Times New Roman" w:cs="Times New Roman"/>
          <w:sz w:val="24"/>
          <w:szCs w:val="24"/>
        </w:rPr>
        <w:t>комп</w:t>
      </w:r>
      <w:proofErr w:type="spellEnd"/>
      <w:r>
        <w:rPr>
          <w:rFonts w:ascii="Times New Roman" w:hAnsi="Times New Roman" w:cs="Times New Roman"/>
          <w:sz w:val="24"/>
          <w:szCs w:val="24"/>
        </w:rPr>
        <w:t>-</w:t>
      </w:r>
    </w:p>
    <w:p w:rsidR="003A5DDE" w:rsidRDefault="003A5DDE" w:rsidP="003A5DD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лексно</w:t>
      </w:r>
      <w:proofErr w:type="spellEnd"/>
      <w:r>
        <w:rPr>
          <w:rFonts w:ascii="Times New Roman" w:hAnsi="Times New Roman" w:cs="Times New Roman"/>
          <w:sz w:val="24"/>
          <w:szCs w:val="24"/>
        </w:rPr>
        <w:t xml:space="preserve"> решать задачи по повышению у учащихся мотивации к изучению предмета, </w:t>
      </w:r>
      <w:proofErr w:type="spellStart"/>
      <w:r>
        <w:rPr>
          <w:rFonts w:ascii="Times New Roman" w:hAnsi="Times New Roman" w:cs="Times New Roman"/>
          <w:sz w:val="24"/>
          <w:szCs w:val="24"/>
        </w:rPr>
        <w:t>осоз</w:t>
      </w:r>
      <w:proofErr w:type="spellEnd"/>
      <w:r>
        <w:rPr>
          <w:rFonts w:ascii="Times New Roman" w:hAnsi="Times New Roman" w:cs="Times New Roman"/>
          <w:sz w:val="24"/>
          <w:szCs w:val="24"/>
        </w:rPr>
        <w:t>-</w:t>
      </w:r>
    </w:p>
    <w:p w:rsidR="003A5DDE" w:rsidRDefault="003A5DDE" w:rsidP="003A5DD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нанному</w:t>
      </w:r>
      <w:proofErr w:type="spellEnd"/>
      <w:r>
        <w:rPr>
          <w:rFonts w:ascii="Times New Roman" w:hAnsi="Times New Roman" w:cs="Times New Roman"/>
          <w:sz w:val="24"/>
          <w:szCs w:val="24"/>
        </w:rPr>
        <w:t xml:space="preserve"> пониманию связи математики с жизнью, развитию диалогового общения. А это и </w:t>
      </w:r>
    </w:p>
    <w:p w:rsidR="003A5DDE" w:rsidRDefault="003A5DDE" w:rsidP="003A5D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есть залог успешного достижения результата в освоении школьниками математики.</w:t>
      </w:r>
    </w:p>
    <w:p w:rsidR="003A5DDE" w:rsidRDefault="003A5DDE" w:rsidP="003A5DDE">
      <w:pPr>
        <w:pStyle w:val="2"/>
        <w:spacing w:before="0" w:line="240" w:lineRule="auto"/>
        <w:jc w:val="both"/>
        <w:rPr>
          <w:rFonts w:ascii="Times New Roman" w:hAnsi="Times New Roman" w:cs="Times New Roman"/>
          <w:b w:val="0"/>
          <w:color w:val="000000" w:themeColor="text1"/>
          <w:sz w:val="24"/>
          <w:szCs w:val="24"/>
        </w:rPr>
      </w:pPr>
      <w:r>
        <w:rPr>
          <w:rFonts w:ascii="Times New Roman" w:hAnsi="Times New Roman" w:cs="Times New Roman"/>
          <w:b w:val="0"/>
          <w:color w:val="auto"/>
          <w:sz w:val="24"/>
          <w:szCs w:val="24"/>
        </w:rPr>
        <w:t xml:space="preserve">Проблемно-диалогические уроки способствуют возникновению у школьников интереса к новому материалу, формированию познавательной мотивации. Достигается понимание учениками материала, так как до всего додумался сам и сохранение изученного на продолжительное </w:t>
      </w:r>
      <w:proofErr w:type="spellStart"/>
      <w:r>
        <w:rPr>
          <w:rFonts w:ascii="Times New Roman" w:hAnsi="Times New Roman" w:cs="Times New Roman"/>
          <w:b w:val="0"/>
          <w:color w:val="auto"/>
          <w:sz w:val="24"/>
          <w:szCs w:val="24"/>
        </w:rPr>
        <w:t>время.</w:t>
      </w:r>
      <w:r>
        <w:rPr>
          <w:rFonts w:ascii="Times New Roman" w:hAnsi="Times New Roman" w:cs="Times New Roman"/>
          <w:b w:val="0"/>
          <w:color w:val="000000" w:themeColor="text1"/>
          <w:sz w:val="24"/>
          <w:szCs w:val="24"/>
        </w:rPr>
        <w:t>На</w:t>
      </w:r>
      <w:proofErr w:type="spellEnd"/>
      <w:r>
        <w:rPr>
          <w:rFonts w:ascii="Times New Roman" w:hAnsi="Times New Roman" w:cs="Times New Roman"/>
          <w:b w:val="0"/>
          <w:color w:val="000000" w:themeColor="text1"/>
          <w:sz w:val="24"/>
          <w:szCs w:val="24"/>
        </w:rPr>
        <w:t xml:space="preserve"> уроке ученики могут занять позицию «учёных» и открывать новые для себя знания. </w:t>
      </w:r>
    </w:p>
    <w:p w:rsidR="003A5DDE" w:rsidRDefault="003A5DDE" w:rsidP="003A5DDE">
      <w:pPr>
        <w:pStyle w:val="a4"/>
        <w:spacing w:before="0" w:beforeAutospacing="0" w:after="0" w:afterAutospacing="0"/>
        <w:jc w:val="both"/>
      </w:pPr>
      <w:r>
        <w:t>Организация проблемно-диалогического обучения имеет важное значение для развития мышления школьников, ибо «начало мышления» – в проблемной ситуации.</w:t>
      </w:r>
      <w:r>
        <w:br/>
        <w:t xml:space="preserve">Проблемно-диалогическое обучение предполагает организацию поисковой деятельности обучающихся, овладение знаниями на основе активной умственной деятельности по решению задач проблемного характера, также овладение методами добывания знаний. </w:t>
      </w:r>
    </w:p>
    <w:p w:rsidR="003A5DDE" w:rsidRDefault="003A5DDE" w:rsidP="003A5DDE">
      <w:pPr>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 Данная технология особенно хорошо применима в классах с разным уровнем </w:t>
      </w:r>
      <w:proofErr w:type="spellStart"/>
      <w:r>
        <w:rPr>
          <w:rFonts w:ascii="Times New Roman" w:hAnsi="Times New Roman" w:cs="Times New Roman"/>
          <w:sz w:val="24"/>
          <w:szCs w:val="24"/>
        </w:rPr>
        <w:t>матема</w:t>
      </w:r>
      <w:proofErr w:type="spellEnd"/>
      <w:r>
        <w:rPr>
          <w:rFonts w:ascii="Times New Roman" w:hAnsi="Times New Roman" w:cs="Times New Roman"/>
          <w:sz w:val="24"/>
          <w:szCs w:val="24"/>
        </w:rPr>
        <w:t>-</w:t>
      </w:r>
    </w:p>
    <w:p w:rsidR="003A5DDE" w:rsidRDefault="003A5DDE" w:rsidP="003A5DDE">
      <w:pPr>
        <w:spacing w:after="0" w:line="240" w:lineRule="auto"/>
        <w:ind w:left="-567"/>
        <w:rPr>
          <w:rFonts w:ascii="Times New Roman" w:hAnsi="Times New Roman" w:cs="Times New Roman"/>
          <w:sz w:val="24"/>
          <w:szCs w:val="24"/>
        </w:rPr>
      </w:pPr>
      <w:proofErr w:type="spellStart"/>
      <w:r>
        <w:rPr>
          <w:rFonts w:ascii="Times New Roman" w:hAnsi="Times New Roman" w:cs="Times New Roman"/>
          <w:sz w:val="24"/>
          <w:szCs w:val="24"/>
        </w:rPr>
        <w:lastRenderedPageBreak/>
        <w:t>тических</w:t>
      </w:r>
      <w:proofErr w:type="spellEnd"/>
      <w:r>
        <w:rPr>
          <w:rFonts w:ascii="Times New Roman" w:hAnsi="Times New Roman" w:cs="Times New Roman"/>
          <w:sz w:val="24"/>
          <w:szCs w:val="24"/>
        </w:rPr>
        <w:t xml:space="preserve"> способностей учащихся, она помогает мне выстраивать свою работу так, чтобы </w:t>
      </w:r>
    </w:p>
    <w:p w:rsidR="003A5DDE" w:rsidRDefault="003A5DDE" w:rsidP="003A5DD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каждый ученик имел возможность  стать активным, творческим, мыслящим участником </w:t>
      </w:r>
    </w:p>
    <w:p w:rsidR="003A5DDE" w:rsidRDefault="003A5DDE" w:rsidP="003A5DD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процесса обучения, научился самостоятельно добывать конкретную информацию, </w:t>
      </w:r>
      <w:proofErr w:type="spellStart"/>
      <w:r>
        <w:rPr>
          <w:rFonts w:ascii="Times New Roman" w:hAnsi="Times New Roman" w:cs="Times New Roman"/>
          <w:sz w:val="24"/>
          <w:szCs w:val="24"/>
        </w:rPr>
        <w:t>осмыс</w:t>
      </w:r>
      <w:proofErr w:type="spellEnd"/>
      <w:r>
        <w:rPr>
          <w:rFonts w:ascii="Times New Roman" w:hAnsi="Times New Roman" w:cs="Times New Roman"/>
          <w:sz w:val="24"/>
          <w:szCs w:val="24"/>
        </w:rPr>
        <w:t>-</w:t>
      </w:r>
    </w:p>
    <w:p w:rsidR="003A5DDE" w:rsidRDefault="003A5DDE" w:rsidP="003A5DDE">
      <w:pPr>
        <w:spacing w:after="0" w:line="240" w:lineRule="auto"/>
        <w:ind w:left="-567"/>
        <w:rPr>
          <w:rFonts w:ascii="Times New Roman" w:hAnsi="Times New Roman" w:cs="Times New Roman"/>
          <w:sz w:val="24"/>
          <w:szCs w:val="24"/>
        </w:rPr>
      </w:pPr>
      <w:proofErr w:type="spellStart"/>
      <w:r>
        <w:rPr>
          <w:rFonts w:ascii="Times New Roman" w:hAnsi="Times New Roman" w:cs="Times New Roman"/>
          <w:sz w:val="24"/>
          <w:szCs w:val="24"/>
        </w:rPr>
        <w:t>ливать</w:t>
      </w:r>
      <w:proofErr w:type="spellEnd"/>
      <w:r>
        <w:rPr>
          <w:rFonts w:ascii="Times New Roman" w:hAnsi="Times New Roman" w:cs="Times New Roman"/>
          <w:sz w:val="24"/>
          <w:szCs w:val="24"/>
        </w:rPr>
        <w:t>, интерпретировать и комментировать ее, делать выводы, анализировать, контроли-</w:t>
      </w:r>
    </w:p>
    <w:p w:rsidR="003A5DDE" w:rsidRDefault="003A5DDE" w:rsidP="003A5DDE">
      <w:pPr>
        <w:spacing w:after="0" w:line="240" w:lineRule="auto"/>
        <w:ind w:left="-567"/>
        <w:rPr>
          <w:rFonts w:ascii="Times New Roman" w:hAnsi="Times New Roman" w:cs="Times New Roman"/>
          <w:sz w:val="24"/>
          <w:szCs w:val="24"/>
        </w:rPr>
      </w:pPr>
      <w:proofErr w:type="spellStart"/>
      <w:r>
        <w:rPr>
          <w:rFonts w:ascii="Times New Roman" w:hAnsi="Times New Roman" w:cs="Times New Roman"/>
          <w:sz w:val="24"/>
          <w:szCs w:val="24"/>
        </w:rPr>
        <w:t>ровать</w:t>
      </w:r>
      <w:proofErr w:type="spellEnd"/>
      <w:r>
        <w:rPr>
          <w:rFonts w:ascii="Times New Roman" w:hAnsi="Times New Roman" w:cs="Times New Roman"/>
          <w:sz w:val="24"/>
          <w:szCs w:val="24"/>
        </w:rPr>
        <w:t xml:space="preserve"> и оценивать свою деятельность. При этом я не принуждаю, а побуждаю учащихся к</w:t>
      </w:r>
    </w:p>
    <w:p w:rsidR="003A5DDE" w:rsidRDefault="003A5DDE" w:rsidP="003A5DD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общению, самостоятельному приобретению знаний, систематизации и применению их на</w:t>
      </w:r>
    </w:p>
    <w:p w:rsidR="003A5DDE" w:rsidRDefault="003A5DDE" w:rsidP="003A5DD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практике.</w:t>
      </w:r>
    </w:p>
    <w:p w:rsidR="003A5DDE" w:rsidRDefault="003A5DDE" w:rsidP="003A5DDE">
      <w:pPr>
        <w:pStyle w:val="a4"/>
        <w:shd w:val="clear" w:color="auto" w:fill="FFFFFF"/>
        <w:spacing w:before="0" w:beforeAutospacing="0" w:after="0" w:afterAutospacing="0"/>
      </w:pPr>
      <w:r>
        <w:rPr>
          <w:bCs/>
          <w:i/>
          <w:bdr w:val="none" w:sz="0" w:space="0" w:color="auto" w:frame="1"/>
        </w:rPr>
        <w:t>Цель моей работы:</w:t>
      </w:r>
      <w:r>
        <w:rPr>
          <w:bCs/>
          <w:bdr w:val="none" w:sz="0" w:space="0" w:color="auto" w:frame="1"/>
        </w:rPr>
        <w:t xml:space="preserve"> показать эффективность использования проблемно-диалогического обучения  на уроках математики в условиях реализации ФГОС ООО, </w:t>
      </w:r>
      <w:r>
        <w:t xml:space="preserve">представить модель педагогической деятельности по </w:t>
      </w:r>
      <w:r>
        <w:rPr>
          <w:shd w:val="clear" w:color="auto" w:fill="FFFFFF"/>
        </w:rPr>
        <w:t>«открытию знаний», используя технологию проблемного диалога.</w:t>
      </w:r>
    </w:p>
    <w:p w:rsidR="003A5DDE" w:rsidRDefault="003A5DDE" w:rsidP="003A5DDE">
      <w:pPr>
        <w:pStyle w:val="a4"/>
        <w:spacing w:before="0" w:beforeAutospacing="0" w:after="0" w:afterAutospacing="0"/>
        <w:jc w:val="both"/>
      </w:pPr>
      <w:r>
        <w:t>Исходя из этого, основные задачи предполагают:</w:t>
      </w:r>
    </w:p>
    <w:p w:rsidR="003A5DDE" w:rsidRDefault="003A5DDE" w:rsidP="003A5DDE">
      <w:pPr>
        <w:pStyle w:val="a4"/>
        <w:numPr>
          <w:ilvl w:val="0"/>
          <w:numId w:val="3"/>
        </w:numPr>
        <w:tabs>
          <w:tab w:val="num" w:pos="284"/>
        </w:tabs>
        <w:spacing w:before="0" w:beforeAutospacing="0" w:after="0" w:afterAutospacing="0"/>
        <w:ind w:left="284"/>
        <w:jc w:val="both"/>
      </w:pPr>
      <w:r>
        <w:t>обобщить теоретический материал по данной теме;</w:t>
      </w:r>
    </w:p>
    <w:p w:rsidR="003A5DDE" w:rsidRDefault="003A5DDE" w:rsidP="003A5DDE">
      <w:pPr>
        <w:pStyle w:val="a4"/>
        <w:numPr>
          <w:ilvl w:val="0"/>
          <w:numId w:val="3"/>
        </w:numPr>
        <w:tabs>
          <w:tab w:val="num" w:pos="284"/>
        </w:tabs>
        <w:spacing w:before="0" w:beforeAutospacing="0" w:after="0" w:afterAutospacing="0"/>
        <w:ind w:left="284"/>
        <w:jc w:val="both"/>
      </w:pPr>
      <w:r>
        <w:t>провести сравнительный анализ проблемно-диалогического и традиционного способов обучения</w:t>
      </w:r>
    </w:p>
    <w:p w:rsidR="003A5DDE" w:rsidRDefault="003A5DDE" w:rsidP="003A5DDE">
      <w:pPr>
        <w:pStyle w:val="a4"/>
        <w:numPr>
          <w:ilvl w:val="0"/>
          <w:numId w:val="3"/>
        </w:numPr>
        <w:tabs>
          <w:tab w:val="num" w:pos="284"/>
        </w:tabs>
        <w:spacing w:before="0" w:beforeAutospacing="0" w:after="0" w:afterAutospacing="0"/>
        <w:ind w:left="284"/>
        <w:jc w:val="both"/>
      </w:pPr>
      <w:r>
        <w:t>осуществить обучение математики в 5-8 классах с применением приёмов проблемно-диалогического обучения</w:t>
      </w:r>
    </w:p>
    <w:p w:rsidR="003A5DDE" w:rsidRDefault="003A5DDE" w:rsidP="003A5DDE">
      <w:pPr>
        <w:pStyle w:val="a4"/>
        <w:numPr>
          <w:ilvl w:val="0"/>
          <w:numId w:val="3"/>
        </w:numPr>
        <w:tabs>
          <w:tab w:val="num" w:pos="284"/>
        </w:tabs>
        <w:spacing w:before="0" w:beforeAutospacing="0" w:after="0" w:afterAutospacing="0"/>
        <w:ind w:left="284"/>
        <w:jc w:val="both"/>
      </w:pPr>
      <w:r>
        <w:t>создать банк материалов к урокам с использованием проблемного диалога на уроках математики в 5-8 классах.</w:t>
      </w:r>
    </w:p>
    <w:p w:rsidR="003A5DDE" w:rsidRDefault="003A5DDE" w:rsidP="003A5DDE">
      <w:pPr>
        <w:pStyle w:val="a4"/>
        <w:numPr>
          <w:ilvl w:val="0"/>
          <w:numId w:val="3"/>
        </w:numPr>
        <w:tabs>
          <w:tab w:val="num" w:pos="284"/>
        </w:tabs>
        <w:spacing w:before="0" w:beforeAutospacing="0" w:after="0" w:afterAutospacing="0"/>
        <w:ind w:left="284"/>
        <w:jc w:val="both"/>
      </w:pPr>
      <w:r>
        <w:t>найти и апробировать методики определения эффективности использования данной технологии</w:t>
      </w:r>
    </w:p>
    <w:p w:rsidR="003A5DDE" w:rsidRDefault="003A5DDE" w:rsidP="003A5DDE">
      <w:pPr>
        <w:pStyle w:val="a4"/>
        <w:numPr>
          <w:ilvl w:val="0"/>
          <w:numId w:val="3"/>
        </w:numPr>
        <w:tabs>
          <w:tab w:val="num" w:pos="284"/>
        </w:tabs>
        <w:spacing w:before="0" w:beforeAutospacing="0" w:after="0" w:afterAutospacing="0"/>
        <w:ind w:left="284"/>
        <w:jc w:val="both"/>
      </w:pPr>
      <w:r>
        <w:t>обосновать эффективность обучения на уроках математики</w:t>
      </w:r>
    </w:p>
    <w:p w:rsidR="003A5DDE" w:rsidRDefault="003A5DDE" w:rsidP="003A5DDE">
      <w:pPr>
        <w:pStyle w:val="a4"/>
        <w:spacing w:before="0" w:beforeAutospacing="0" w:after="0" w:afterAutospacing="0"/>
        <w:ind w:left="284"/>
        <w:jc w:val="both"/>
      </w:pPr>
      <w:r>
        <w:rPr>
          <w:i/>
          <w:bdr w:val="none" w:sz="0" w:space="0" w:color="auto" w:frame="1"/>
        </w:rPr>
        <w:t> </w:t>
      </w:r>
      <w:r>
        <w:rPr>
          <w:i/>
        </w:rPr>
        <w:t>Актуальность</w:t>
      </w:r>
      <w:r>
        <w:t xml:space="preserve"> данной технологии определяется развитием высокого уровня</w:t>
      </w:r>
    </w:p>
    <w:p w:rsidR="003A5DDE" w:rsidRDefault="003A5DDE" w:rsidP="003A5DDE">
      <w:pPr>
        <w:pStyle w:val="a4"/>
        <w:spacing w:before="0" w:beforeAutospacing="0" w:after="0" w:afterAutospacing="0"/>
        <w:jc w:val="both"/>
      </w:pPr>
      <w:r>
        <w:t>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В преодолении посильных трудностей у учащихся возникает постоянная потребность в овладении новыми знаниями, новыми способами действий, умениями и навыками.</w:t>
      </w:r>
    </w:p>
    <w:p w:rsidR="003A5DDE" w:rsidRDefault="003A5DDE" w:rsidP="003A5DDE">
      <w:pPr>
        <w:pStyle w:val="a8"/>
        <w:jc w:val="both"/>
        <w:rPr>
          <w:rFonts w:ascii="Times New Roman" w:hAnsi="Times New Roman" w:cs="Times New Roman"/>
          <w:sz w:val="24"/>
          <w:szCs w:val="24"/>
          <w:bdr w:val="none" w:sz="0" w:space="0" w:color="auto" w:frame="1"/>
        </w:rPr>
      </w:pPr>
      <w:r>
        <w:rPr>
          <w:rFonts w:ascii="Times New Roman" w:eastAsia="TimesNewRomanPSMT-Identity-H" w:hAnsi="Times New Roman" w:cs="Times New Roman"/>
          <w:sz w:val="24"/>
          <w:szCs w:val="24"/>
        </w:rPr>
        <w:t xml:space="preserve">Проблемно-диалогическое обучение, в отличие от любого другого,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самообучению, самообразованию. </w:t>
      </w:r>
    </w:p>
    <w:p w:rsidR="003A5DDE" w:rsidRDefault="003A5DDE" w:rsidP="003A5DDE">
      <w:pPr>
        <w:pStyle w:val="a8"/>
        <w:jc w:val="both"/>
        <w:rPr>
          <w:rFonts w:ascii="Times New Roman" w:hAnsi="Times New Roman" w:cs="Times New Roman"/>
          <w:sz w:val="24"/>
          <w:szCs w:val="24"/>
          <w:bdr w:val="none" w:sz="0" w:space="0" w:color="auto" w:frame="1"/>
        </w:rPr>
      </w:pPr>
      <w:r>
        <w:rPr>
          <w:rFonts w:ascii="Times New Roman" w:hAnsi="Times New Roman" w:cs="Times New Roman"/>
          <w:bCs/>
          <w:sz w:val="24"/>
          <w:szCs w:val="24"/>
          <w:bdr w:val="none" w:sz="0" w:space="0" w:color="auto" w:frame="1"/>
        </w:rPr>
        <w:t>Данный вид обучения</w:t>
      </w:r>
      <w:r>
        <w:rPr>
          <w:rFonts w:ascii="Times New Roman" w:hAnsi="Times New Roman" w:cs="Times New Roman"/>
          <w:sz w:val="24"/>
          <w:szCs w:val="24"/>
          <w:bdr w:val="none" w:sz="0" w:space="0" w:color="auto" w:frame="1"/>
        </w:rPr>
        <w:t xml:space="preserve"> ориентируется на личность учащегося, получающего в условиях такого обучения возможность мыслить и действовать творчески.</w:t>
      </w:r>
    </w:p>
    <w:p w:rsidR="003A5DDE" w:rsidRDefault="003A5DDE" w:rsidP="003A5DDE">
      <w:pPr>
        <w:pStyle w:val="a8"/>
        <w:jc w:val="both"/>
        <w:rPr>
          <w:rFonts w:ascii="Times New Roman" w:hAnsi="Times New Roman" w:cs="Times New Roman"/>
          <w:sz w:val="24"/>
          <w:szCs w:val="24"/>
          <w:bdr w:val="none" w:sz="0" w:space="0" w:color="auto" w:frame="1"/>
        </w:rPr>
      </w:pPr>
      <w:r>
        <w:rPr>
          <w:rFonts w:ascii="Times New Roman" w:hAnsi="Times New Roman" w:cs="Times New Roman"/>
          <w:sz w:val="24"/>
          <w:szCs w:val="24"/>
        </w:rPr>
        <w:t>Обучающийся в процессе обучения сам конструирует, решает проблемы, строит логические выводы, развивает навыки вдумчивой работы с информацией. Практическая значимость состоит в том, что разработанные конспекты уроков с использованием технологии проблемного диалога могут использоваться учителями математики основной школы.</w:t>
      </w:r>
    </w:p>
    <w:p w:rsidR="003A5DDE" w:rsidRDefault="003A5DDE" w:rsidP="003A5DDE">
      <w:pPr>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rPr>
        <w:t>Новизна опыта</w:t>
      </w:r>
      <w:r>
        <w:rPr>
          <w:rStyle w:val="c1"/>
          <w:rFonts w:ascii="Times New Roman" w:eastAsia="Times New Roman" w:hAnsi="Times New Roman" w:cs="Times New Roman"/>
          <w:sz w:val="24"/>
          <w:szCs w:val="24"/>
        </w:rPr>
        <w:t xml:space="preserve"> состоит в совершенствовании средств обучения и развития учащихся, использовании педагогических инноваций в процессе формирования коммуникативной компетенции учащихся,  в создании системы применения  методов и приёмов, нацеленных на развитие</w:t>
      </w:r>
      <w:r>
        <w:rPr>
          <w:rFonts w:ascii="Times New Roman" w:eastAsia="Times New Roman" w:hAnsi="Times New Roman" w:cs="Times New Roman"/>
          <w:sz w:val="24"/>
          <w:szCs w:val="24"/>
        </w:rPr>
        <w:t xml:space="preserve"> познавательной и творческой активности учащихся</w:t>
      </w:r>
      <w:r>
        <w:rPr>
          <w:rFonts w:ascii="Times New Roman" w:hAnsi="Times New Roman"/>
          <w:sz w:val="24"/>
          <w:szCs w:val="24"/>
        </w:rPr>
        <w:t>.</w:t>
      </w:r>
    </w:p>
    <w:p w:rsidR="003A5DDE" w:rsidRDefault="003A5DDE" w:rsidP="003A5DDE">
      <w:pPr>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bCs/>
          <w:color w:val="000000"/>
          <w:kern w:val="24"/>
          <w:sz w:val="24"/>
          <w:szCs w:val="24"/>
        </w:rPr>
        <w:t xml:space="preserve">Применение технологии </w:t>
      </w:r>
      <w:proofErr w:type="spellStart"/>
      <w:r>
        <w:rPr>
          <w:rFonts w:ascii="Times New Roman" w:eastAsia="Times New Roman" w:hAnsi="Times New Roman" w:cs="Times New Roman"/>
          <w:bCs/>
          <w:color w:val="000000"/>
          <w:kern w:val="24"/>
          <w:sz w:val="24"/>
          <w:szCs w:val="24"/>
        </w:rPr>
        <w:t>проблемно-диалогическогообучения</w:t>
      </w:r>
      <w:proofErr w:type="spellEnd"/>
      <w:r>
        <w:rPr>
          <w:rFonts w:ascii="Times New Roman" w:eastAsia="Times New Roman" w:hAnsi="Times New Roman" w:cs="Times New Roman"/>
          <w:bCs/>
          <w:color w:val="000000"/>
          <w:kern w:val="24"/>
          <w:sz w:val="24"/>
          <w:szCs w:val="24"/>
        </w:rPr>
        <w:t xml:space="preserve"> позволяет мне </w:t>
      </w:r>
      <w:proofErr w:type="spellStart"/>
      <w:r>
        <w:rPr>
          <w:rFonts w:ascii="Times New Roman" w:hAnsi="Times New Roman" w:cs="Times New Roman"/>
          <w:sz w:val="24"/>
          <w:szCs w:val="24"/>
        </w:rPr>
        <w:t>разви-вать</w:t>
      </w:r>
      <w:proofErr w:type="spellEnd"/>
      <w:r>
        <w:rPr>
          <w:rFonts w:ascii="Times New Roman" w:hAnsi="Times New Roman" w:cs="Times New Roman"/>
          <w:sz w:val="24"/>
          <w:szCs w:val="24"/>
        </w:rPr>
        <w:t xml:space="preserve">  у учащихся познавательный интерес к предмету, формировать УУД, делать учебный  материал для школьников понятным и интересным, показывать значимость предмета в</w:t>
      </w:r>
    </w:p>
    <w:p w:rsidR="003A5DDE" w:rsidRDefault="003A5DDE" w:rsidP="003A5DDE">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жизни людей, а значит, решать главную задачу – повышать уровень математического</w:t>
      </w:r>
    </w:p>
    <w:p w:rsidR="003A5DDE" w:rsidRDefault="003A5DDE" w:rsidP="003A5DDE">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образования. Эта технология универсальна: ведь открывать знания можно на любом предмете, в любом классе. Она построена на принципах развивающего обучения и </w:t>
      </w:r>
      <w:proofErr w:type="spellStart"/>
      <w:r>
        <w:rPr>
          <w:rFonts w:ascii="Times New Roman" w:hAnsi="Times New Roman" w:cs="Times New Roman"/>
          <w:sz w:val="24"/>
          <w:szCs w:val="24"/>
        </w:rPr>
        <w:t>поз-воляет</w:t>
      </w:r>
      <w:proofErr w:type="spellEnd"/>
      <w:r>
        <w:rPr>
          <w:rFonts w:ascii="Times New Roman" w:hAnsi="Times New Roman" w:cs="Times New Roman"/>
          <w:sz w:val="24"/>
          <w:szCs w:val="24"/>
        </w:rPr>
        <w:t xml:space="preserve"> заменить урок объяснения нового материала уроком «открытия» знаний.</w:t>
      </w:r>
      <w:r>
        <w:rPr>
          <w:rFonts w:ascii="Times New Roman" w:hAnsi="Times New Roman" w:cs="Times New Roman"/>
          <w:sz w:val="24"/>
          <w:szCs w:val="24"/>
        </w:rPr>
        <w:tab/>
      </w:r>
    </w:p>
    <w:p w:rsidR="003A5DDE" w:rsidRDefault="003A5DDE" w:rsidP="003A5DDE">
      <w:pPr>
        <w:spacing w:after="0" w:line="24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Технология проблемно-диалогического обучения – это ключ к успеху и творчеству </w:t>
      </w:r>
    </w:p>
    <w:p w:rsidR="003A5DDE" w:rsidRDefault="003A5DDE" w:rsidP="003A5DDE">
      <w:pPr>
        <w:spacing w:after="0" w:line="24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t>как для ученика, так и для учителя.</w:t>
      </w:r>
    </w:p>
    <w:p w:rsidR="003A5DDE" w:rsidRDefault="003A5DDE" w:rsidP="003A5DD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ТЕОРЕТИЧЕСКИЕ ОСНОВЫ ПРОБЛЕМНО-</w:t>
      </w:r>
    </w:p>
    <w:p w:rsidR="003A5DDE" w:rsidRDefault="003A5DDE" w:rsidP="003A5D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ДИАЛОГИЧЕСКОГО ОБУЧЕНИЯ</w:t>
      </w:r>
    </w:p>
    <w:p w:rsidR="003A5DDE" w:rsidRDefault="003A5DDE" w:rsidP="003A5DDE">
      <w:pPr>
        <w:spacing w:after="0" w:line="240" w:lineRule="auto"/>
        <w:rPr>
          <w:rFonts w:ascii="Times New Roman" w:hAnsi="Times New Roman" w:cs="Times New Roman"/>
          <w:sz w:val="28"/>
          <w:szCs w:val="28"/>
        </w:rPr>
      </w:pPr>
    </w:p>
    <w:p w:rsidR="003A5DDE" w:rsidRDefault="003A5DDE" w:rsidP="003A5DDE">
      <w:pPr>
        <w:pStyle w:val="a9"/>
        <w:numPr>
          <w:ilvl w:val="1"/>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Сравнительный анализ изложения в различных источниках</w:t>
      </w:r>
    </w:p>
    <w:p w:rsidR="003A5DDE" w:rsidRDefault="003A5DDE" w:rsidP="003A5DDE">
      <w:pPr>
        <w:pStyle w:val="a4"/>
        <w:spacing w:before="0" w:beforeAutospacing="0" w:after="0" w:afterAutospacing="0"/>
        <w:jc w:val="both"/>
      </w:pPr>
      <w:r>
        <w:t xml:space="preserve">Теория проблемно-диалогического обучения разрабатывалась в отечественной и мировой педагогике с середины 50-х годов XX столетия. Сегодня теория проблемного обучения – достаточно глубоко разработанная отрасль педагогической науки. Чем </w:t>
      </w:r>
      <w:proofErr w:type="spellStart"/>
      <w:r>
        <w:t>вызва-но</w:t>
      </w:r>
      <w:proofErr w:type="spellEnd"/>
      <w:r>
        <w:t xml:space="preserve"> ее возникновение?</w:t>
      </w:r>
    </w:p>
    <w:p w:rsidR="003A5DDE" w:rsidRDefault="003A5DDE" w:rsidP="003A5DDE">
      <w:pPr>
        <w:pStyle w:val="a4"/>
        <w:spacing w:before="0" w:beforeAutospacing="0" w:after="0" w:afterAutospacing="0"/>
        <w:jc w:val="both"/>
      </w:pPr>
      <w:r>
        <w:t xml:space="preserve">    Можно указать несколько причин. До середины 50-х годов методы обучения </w:t>
      </w:r>
      <w:proofErr w:type="spellStart"/>
      <w:r>
        <w:t>исследо-вались</w:t>
      </w:r>
      <w:proofErr w:type="spellEnd"/>
      <w:r>
        <w:t xml:space="preserve"> с точки зрения деятельности учителя. Но позже пришли к выводу, что обучение – бинарный, двусторонний процесс, что при изучении этого процесса важно исследовать и деятельность учителя, и деятельность учащихся. Появилось несколько концепций </w:t>
      </w:r>
      <w:proofErr w:type="spellStart"/>
      <w:r>
        <w:t>деятель-ности</w:t>
      </w:r>
      <w:proofErr w:type="spellEnd"/>
      <w:r>
        <w:t xml:space="preserve"> обучаемых в учебном процессе. Одной из таких концепций является и теория </w:t>
      </w:r>
      <w:proofErr w:type="spellStart"/>
      <w:r>
        <w:t>проб-лемного</w:t>
      </w:r>
      <w:proofErr w:type="spellEnd"/>
      <w:r>
        <w:t xml:space="preserve"> обучения. Возникновение теории проблемного обучения вызвано потребностями самого учебного процесса. Вторая причина возникновения теории проблемного </w:t>
      </w:r>
      <w:proofErr w:type="spellStart"/>
      <w:r>
        <w:t>обучения-общественная</w:t>
      </w:r>
      <w:proofErr w:type="spellEnd"/>
      <w:r>
        <w:t xml:space="preserve">, социальная потребность в активной, самостоятельной, творческой, </w:t>
      </w:r>
      <w:proofErr w:type="spellStart"/>
      <w:r>
        <w:t>само-развивающейся</w:t>
      </w:r>
      <w:proofErr w:type="spellEnd"/>
      <w:r>
        <w:t xml:space="preserve"> личности способной жить и трудиться в условиях научно- технической революции. Ещё в 60 годы неоспоримо доказали, что ученик на уроке должен ставить и решать проблемы непременно в диалоге с учителем. В трудах А.А.Леонтьева, С.Л. </w:t>
      </w:r>
      <w:proofErr w:type="spellStart"/>
      <w:r>
        <w:t>Рубин-штейна</w:t>
      </w:r>
      <w:proofErr w:type="spellEnd"/>
      <w:r>
        <w:t xml:space="preserve">, А.М. Матюшкина одновременно утверждается принцип </w:t>
      </w:r>
      <w:proofErr w:type="spellStart"/>
      <w:r>
        <w:t>проблемности</w:t>
      </w:r>
      <w:proofErr w:type="spellEnd"/>
      <w:r>
        <w:t xml:space="preserve"> и </w:t>
      </w:r>
      <w:proofErr w:type="spellStart"/>
      <w:r>
        <w:t>диало-гичности</w:t>
      </w:r>
      <w:proofErr w:type="spellEnd"/>
      <w:r>
        <w:t xml:space="preserve"> учебной деятельности. </w:t>
      </w:r>
    </w:p>
    <w:p w:rsidR="003A5DDE" w:rsidRDefault="003A5DDE" w:rsidP="003A5DDE">
      <w:pPr>
        <w:pStyle w:val="a4"/>
        <w:spacing w:before="0" w:beforeAutospacing="0" w:after="0" w:afterAutospacing="0"/>
        <w:jc w:val="both"/>
        <w:rPr>
          <w:color w:val="000000"/>
        </w:rPr>
      </w:pPr>
      <w:r>
        <w:rPr>
          <w:color w:val="000000"/>
        </w:rPr>
        <w:t xml:space="preserve">На основе многолетних отечественных исследований в двух самостоятельных областях - проблемном обучении (И.А. </w:t>
      </w:r>
      <w:proofErr w:type="spellStart"/>
      <w:r>
        <w:rPr>
          <w:color w:val="000000"/>
        </w:rPr>
        <w:t>Ильницкая</w:t>
      </w:r>
      <w:proofErr w:type="spellEnd"/>
      <w:r>
        <w:rPr>
          <w:color w:val="000000"/>
        </w:rPr>
        <w:t xml:space="preserve">, В.Т. Кудрявцев, </w:t>
      </w:r>
      <w:proofErr w:type="spellStart"/>
      <w:r>
        <w:rPr>
          <w:color w:val="000000"/>
        </w:rPr>
        <w:t>М.И.Махмутов</w:t>
      </w:r>
      <w:proofErr w:type="spellEnd"/>
      <w:r>
        <w:rPr>
          <w:color w:val="000000"/>
        </w:rPr>
        <w:t xml:space="preserve"> и др.) и психологии творчества (А.В. </w:t>
      </w:r>
      <w:proofErr w:type="spellStart"/>
      <w:r>
        <w:rPr>
          <w:color w:val="000000"/>
        </w:rPr>
        <w:t>Брушлинский</w:t>
      </w:r>
      <w:proofErr w:type="spellEnd"/>
      <w:r>
        <w:rPr>
          <w:color w:val="000000"/>
        </w:rPr>
        <w:t xml:space="preserve">, </w:t>
      </w:r>
      <w:proofErr w:type="spellStart"/>
      <w:r>
        <w:rPr>
          <w:color w:val="000000"/>
        </w:rPr>
        <w:t>A.M.Матюшкин</w:t>
      </w:r>
      <w:proofErr w:type="spellEnd"/>
      <w:r>
        <w:rPr>
          <w:color w:val="000000"/>
        </w:rPr>
        <w:t>, А.Т. Шумилин и др.) - разработана технология проблемно-диалогического обучения, которая позволяет заменить урок объяснения нового материала уроком «открытия» знаний.</w:t>
      </w:r>
      <m:oMath>
        <m:d>
          <m:dPr>
            <m:begChr m:val="["/>
            <m:endChr m:val="]"/>
            <m:ctrlPr>
              <w:rPr>
                <w:rFonts w:ascii="Cambria Math" w:hAnsi="Cambria Math"/>
                <w:i/>
                <w:color w:val="000000"/>
              </w:rPr>
            </m:ctrlPr>
          </m:dPr>
          <m:e>
            <m:r>
              <w:rPr>
                <w:rFonts w:ascii="Cambria Math" w:hAnsi="Cambria Math"/>
                <w:color w:val="000000"/>
              </w:rPr>
              <m:t>12</m:t>
            </m:r>
          </m:e>
        </m:d>
      </m:oMath>
    </w:p>
    <w:p w:rsidR="003A5DDE" w:rsidRDefault="003A5DDE" w:rsidP="003A5DDE">
      <w:pPr>
        <w:widowControl w:val="0"/>
        <w:shd w:val="clear" w:color="auto" w:fill="FFFFFF"/>
        <w:autoSpaceDE w:val="0"/>
        <w:spacing w:after="0" w:line="240" w:lineRule="auto"/>
        <w:jc w:val="both"/>
      </w:pPr>
      <w:r>
        <w:rPr>
          <w:rFonts w:ascii="Times New Roman" w:hAnsi="Times New Roman" w:cs="Times New Roman"/>
          <w:sz w:val="24"/>
          <w:szCs w:val="24"/>
        </w:rPr>
        <w:t>Проблемно-диалогическое обучение - это тип обучения, обеспечивающий творческое усвоение знаний учащимися посредством специально организованного учителем диалога. Это тип обучения, обеспечивающий репродуктивное усвоение</w:t>
      </w:r>
      <w:r>
        <w:t xml:space="preserve"> .</w:t>
      </w:r>
    </w:p>
    <w:p w:rsidR="003A5DDE" w:rsidRDefault="003A5DDE" w:rsidP="003A5DDE">
      <w:pPr>
        <w:widowControl w:val="0"/>
        <w:shd w:val="clear" w:color="auto" w:fill="FFFFFF"/>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Что представляет собой проблемное обучение? </w:t>
      </w:r>
    </w:p>
    <w:p w:rsidR="003A5DDE" w:rsidRDefault="003A5DDE" w:rsidP="003A5DDE">
      <w:pPr>
        <w:pStyle w:val="a8"/>
        <w:jc w:val="both"/>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Существует несколько взглядов на понятие  проблемного  обучения.</w:t>
      </w:r>
    </w:p>
    <w:p w:rsidR="003A5DDE" w:rsidRDefault="003A5DDE" w:rsidP="003A5DDE">
      <w:pPr>
        <w:pStyle w:val="a8"/>
        <w:jc w:val="both"/>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 xml:space="preserve">Так польский ученый-педагог </w:t>
      </w:r>
      <w:proofErr w:type="spellStart"/>
      <w:r>
        <w:rPr>
          <w:rFonts w:ascii="Times New Roman" w:eastAsia="TimesNewRomanPSMT-Identity-H" w:hAnsi="Times New Roman" w:cs="Times New Roman"/>
          <w:sz w:val="24"/>
          <w:szCs w:val="24"/>
        </w:rPr>
        <w:t>ВицентыОконь</w:t>
      </w:r>
      <w:proofErr w:type="spellEnd"/>
      <w:r>
        <w:rPr>
          <w:rFonts w:ascii="Times New Roman" w:eastAsia="TimesNewRomanPSMT-Identity-H" w:hAnsi="Times New Roman" w:cs="Times New Roman"/>
          <w:sz w:val="24"/>
          <w:szCs w:val="24"/>
        </w:rPr>
        <w:t xml:space="preserve"> понимает проблемное обучение как «совокупность таких действий, как организация проблемных ситуаций, формулирование проблем, оказание ученикам необходимой помощи в решении проблем, проверка этих решений и, наконец, руководство процессом систематизации и закрепления приобретенных знаний.[12]</w:t>
      </w:r>
    </w:p>
    <w:p w:rsidR="003A5DDE" w:rsidRDefault="003A5DDE" w:rsidP="003A5DDE">
      <w:pPr>
        <w:pStyle w:val="a8"/>
        <w:jc w:val="both"/>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 xml:space="preserve">И. Я. </w:t>
      </w:r>
      <w:proofErr w:type="spellStart"/>
      <w:r>
        <w:rPr>
          <w:rFonts w:ascii="Times New Roman" w:eastAsia="TimesNewRomanPSMT-Identity-H" w:hAnsi="Times New Roman" w:cs="Times New Roman"/>
          <w:sz w:val="24"/>
          <w:szCs w:val="24"/>
        </w:rPr>
        <w:t>Лернер</w:t>
      </w:r>
      <w:proofErr w:type="spellEnd"/>
      <w:r>
        <w:rPr>
          <w:rFonts w:ascii="Times New Roman" w:eastAsia="TimesNewRomanPSMT-Identity-H" w:hAnsi="Times New Roman" w:cs="Times New Roman"/>
          <w:sz w:val="24"/>
          <w:szCs w:val="24"/>
        </w:rPr>
        <w:t xml:space="preserve"> видит сущность проблемного обучения в том, что «учащийся под руководством учителя принимает участие в решении новых для него познавательных и практических проблем в определенно системе, соответствующей </w:t>
      </w:r>
      <w:proofErr w:type="spellStart"/>
      <w:r>
        <w:rPr>
          <w:rFonts w:ascii="Times New Roman" w:eastAsia="TimesNewRomanPSMT-Identity-H" w:hAnsi="Times New Roman" w:cs="Times New Roman"/>
          <w:sz w:val="24"/>
          <w:szCs w:val="24"/>
        </w:rPr>
        <w:t>образовательно</w:t>
      </w:r>
      <w:proofErr w:type="spellEnd"/>
      <w:r>
        <w:rPr>
          <w:rFonts w:ascii="Times New Roman" w:eastAsia="TimesNewRomanPSMT-Identity-H" w:hAnsi="Times New Roman" w:cs="Times New Roman"/>
          <w:sz w:val="24"/>
          <w:szCs w:val="24"/>
        </w:rPr>
        <w:t xml:space="preserve"> -  воспитательным целям школы» .[7] </w:t>
      </w:r>
    </w:p>
    <w:p w:rsidR="003A5DDE" w:rsidRDefault="003A5DDE" w:rsidP="003A5DDE">
      <w:pPr>
        <w:pStyle w:val="c26"/>
        <w:shd w:val="clear" w:color="auto" w:fill="FFFFFF"/>
        <w:spacing w:before="0" w:beforeAutospacing="0" w:after="0" w:afterAutospacing="0"/>
        <w:jc w:val="both"/>
        <w:rPr>
          <w:rFonts w:eastAsia="TimesNewRomanPSMT-Identity-H"/>
        </w:rPr>
      </w:pPr>
      <w:r>
        <w:rPr>
          <w:rFonts w:eastAsia="TimesNewRomanPSMT-Identity-H"/>
        </w:rPr>
        <w:t>Т. В. Кудрявцев суть процесса проблемного обучения видит в выдвижении перед учащимися дидактических проблем, в их решении и овладении учащимися обобщенными знаниями и принципами проблемных задач.</w:t>
      </w:r>
    </w:p>
    <w:p w:rsidR="003A5DDE" w:rsidRDefault="003A5DDE" w:rsidP="003A5DDE">
      <w:pPr>
        <w:pStyle w:val="c26"/>
        <w:shd w:val="clear" w:color="auto" w:fill="FFFFFF"/>
        <w:spacing w:before="0" w:beforeAutospacing="0" w:after="0" w:afterAutospacing="0"/>
        <w:jc w:val="both"/>
      </w:pPr>
      <w:r>
        <w:t xml:space="preserve">Анализ литературы позволяет определить проблемно – диалогическое обучение как тип обучения, обеспечивающий творческое усвоение знаний учащимися посредством диалога с учителем. </w:t>
      </w:r>
    </w:p>
    <w:p w:rsidR="003A5DDE" w:rsidRDefault="003A5DDE" w:rsidP="003A5DDE">
      <w:pPr>
        <w:widowControl w:val="0"/>
        <w:shd w:val="clear" w:color="auto" w:fill="FFFFFF"/>
        <w:autoSpaceDE w:val="0"/>
        <w:spacing w:after="0" w:line="240" w:lineRule="auto"/>
        <w:ind w:firstLine="709"/>
        <w:jc w:val="both"/>
        <w:rPr>
          <w:rFonts w:ascii="Times New Roman" w:eastAsia="TimesNewRomanPSMT-Identity-H" w:hAnsi="Times New Roman" w:cs="Times New Roman"/>
          <w:sz w:val="24"/>
          <w:szCs w:val="24"/>
        </w:rPr>
      </w:pPr>
    </w:p>
    <w:p w:rsidR="003A5DDE" w:rsidRDefault="003A5DDE" w:rsidP="003A5DDE">
      <w:pPr>
        <w:widowControl w:val="0"/>
        <w:numPr>
          <w:ilvl w:val="1"/>
          <w:numId w:val="5"/>
        </w:numPr>
        <w:shd w:val="clear" w:color="auto" w:fill="FFFFFF"/>
        <w:autoSpaceDE w:val="0"/>
        <w:spacing w:after="0" w:line="24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Сравнение традиционного и проблемно-диалогического обучения</w:t>
      </w:r>
    </w:p>
    <w:p w:rsidR="003A5DDE" w:rsidRDefault="003A5DDE" w:rsidP="003A5DDE">
      <w:pPr>
        <w:widowControl w:val="0"/>
        <w:shd w:val="clear" w:color="auto" w:fill="FFFFFF"/>
        <w:autoSpaceDE w:val="0"/>
        <w:spacing w:after="0" w:line="240" w:lineRule="auto"/>
        <w:ind w:left="780"/>
        <w:contextualSpacing/>
        <w:jc w:val="both"/>
        <w:rPr>
          <w:rFonts w:ascii="Times New Roman" w:eastAsia="Times New Roman" w:hAnsi="Times New Roman" w:cs="Times New Roman"/>
          <w:b/>
          <w:color w:val="000000"/>
          <w:sz w:val="24"/>
          <w:szCs w:val="24"/>
        </w:rPr>
      </w:pPr>
    </w:p>
    <w:p w:rsidR="003A5DDE" w:rsidRDefault="003A5DDE" w:rsidP="003A5DDE">
      <w:pPr>
        <w:widowControl w:val="0"/>
        <w:shd w:val="clear" w:color="auto" w:fill="FFFFFF"/>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Чем проблемное отличается от традиционного?</w:t>
      </w:r>
    </w:p>
    <w:p w:rsidR="003A5DDE" w:rsidRDefault="003A5DDE" w:rsidP="003A5DDE">
      <w:pPr>
        <w:widowControl w:val="0"/>
        <w:shd w:val="clear" w:color="auto" w:fill="FFFFFF"/>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традиционном обучении (объяснительно-иллюстративном) учитель сообщает учащемуся готовые знания - он объясняет новый материал, показывает выдвигаемые </w:t>
      </w:r>
      <w:r>
        <w:rPr>
          <w:rFonts w:ascii="Times New Roman" w:hAnsi="Times New Roman" w:cs="Times New Roman"/>
          <w:color w:val="000000"/>
          <w:sz w:val="24"/>
          <w:szCs w:val="24"/>
        </w:rPr>
        <w:lastRenderedPageBreak/>
        <w:t xml:space="preserve">положения, подкрепляет их иллюстрациями и т. д. Учащийся воспринимает сообщаемое, осмысливает его, запоминает, заучивает. </w:t>
      </w:r>
    </w:p>
    <w:p w:rsidR="003A5DDE" w:rsidRDefault="003A5DDE" w:rsidP="003A5DDE">
      <w:pPr>
        <w:widowControl w:val="0"/>
        <w:shd w:val="clear" w:color="auto" w:fill="FFFFFF"/>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проблемном обучении учитель не сообщает знаний в готовом виде, а ставит перед учеником задачу, заинтересовывает его, пробуждает у него желание найти средства для ее разрешения. В поисках этих средств и путей учащийся и приобретает новые зна</w:t>
      </w:r>
      <w:r>
        <w:rPr>
          <w:rFonts w:ascii="Times New Roman" w:hAnsi="Times New Roman" w:cs="Times New Roman"/>
          <w:color w:val="000000"/>
          <w:sz w:val="24"/>
          <w:szCs w:val="24"/>
        </w:rPr>
        <w:softHyphen/>
        <w:t>ния. В первом типе обучения упор делается на мотивы непосредст</w:t>
      </w:r>
      <w:r>
        <w:rPr>
          <w:rFonts w:ascii="Times New Roman" w:hAnsi="Times New Roman" w:cs="Times New Roman"/>
          <w:color w:val="000000"/>
          <w:sz w:val="24"/>
          <w:szCs w:val="24"/>
        </w:rPr>
        <w:softHyphen/>
        <w:t>венного побуждения; (учитель интересно рассказывает, привлекает наглядные пособия - ученику интересно, он активно слушает) или перспективно побуждающие (урок не очень интересен, иллюстра</w:t>
      </w:r>
      <w:r>
        <w:rPr>
          <w:rFonts w:ascii="Times New Roman" w:hAnsi="Times New Roman" w:cs="Times New Roman"/>
          <w:color w:val="000000"/>
          <w:sz w:val="24"/>
          <w:szCs w:val="24"/>
        </w:rPr>
        <w:softHyphen/>
        <w:t>тивного материала нет, но данный предмет или раздел очень важен для подготовки к экзаменам в вуз, поэтому учителя надо слушать и материал знать). При проблемном обучении ведущими являются мотивы интеллектуального побуждения - учащиеся сами с интересом ищут пути получения недостающих знаний, испытывая удовлетворение от процесса интеллектуального труда, преодоления слож</w:t>
      </w:r>
      <w:r>
        <w:rPr>
          <w:rFonts w:ascii="Times New Roman" w:hAnsi="Times New Roman" w:cs="Times New Roman"/>
          <w:color w:val="000000"/>
          <w:sz w:val="24"/>
          <w:szCs w:val="24"/>
        </w:rPr>
        <w:softHyphen/>
        <w:t>ностей и самостоятельно найденного решения [7].</w:t>
      </w:r>
    </w:p>
    <w:p w:rsidR="003A5DDE" w:rsidRDefault="003A5DDE" w:rsidP="003A5DDE">
      <w:pPr>
        <w:widowControl w:val="0"/>
        <w:shd w:val="clear" w:color="auto" w:fill="FFFFFF"/>
        <w:autoSpaceDE w:val="0"/>
        <w:spacing w:after="0" w:line="240" w:lineRule="auto"/>
        <w:ind w:firstLine="709"/>
        <w:jc w:val="both"/>
        <w:rPr>
          <w:rFonts w:ascii="Times New Roman" w:hAnsi="Times New Roman" w:cs="Times New Roman"/>
          <w:color w:val="000000"/>
          <w:sz w:val="24"/>
          <w:szCs w:val="24"/>
        </w:rPr>
      </w:pPr>
    </w:p>
    <w:p w:rsidR="003A5DDE" w:rsidRDefault="003A5DDE" w:rsidP="003A5DDE">
      <w:pPr>
        <w:widowControl w:val="0"/>
        <w:numPr>
          <w:ilvl w:val="1"/>
          <w:numId w:val="5"/>
        </w:numPr>
        <w:shd w:val="clear" w:color="auto" w:fill="FFFFFF"/>
        <w:autoSpaceDE w:val="0"/>
        <w:spacing w:after="0" w:line="24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Основные понятия проблемно-диалогического обучения</w:t>
      </w:r>
    </w:p>
    <w:p w:rsidR="003A5DDE" w:rsidRDefault="003A5DDE" w:rsidP="003A5DDE">
      <w:pPr>
        <w:widowControl w:val="0"/>
        <w:shd w:val="clear" w:color="auto" w:fill="FFFFFF"/>
        <w:autoSpaceDE w:val="0"/>
        <w:spacing w:after="0" w:line="240" w:lineRule="auto"/>
        <w:ind w:left="780"/>
        <w:contextualSpacing/>
        <w:jc w:val="both"/>
        <w:rPr>
          <w:rFonts w:ascii="Times New Roman" w:eastAsia="Times New Roman" w:hAnsi="Times New Roman" w:cs="Times New Roman"/>
          <w:b/>
          <w:color w:val="000000"/>
          <w:sz w:val="24"/>
          <w:szCs w:val="24"/>
        </w:rPr>
      </w:pPr>
    </w:p>
    <w:p w:rsidR="003A5DDE" w:rsidRDefault="003A5DDE" w:rsidP="003A5DDE">
      <w:pPr>
        <w:pStyle w:val="c26"/>
        <w:shd w:val="clear" w:color="auto" w:fill="FFFFFF"/>
        <w:spacing w:before="0" w:beforeAutospacing="0" w:after="0" w:afterAutospacing="0"/>
        <w:ind w:firstLine="567"/>
        <w:jc w:val="both"/>
      </w:pPr>
      <w:r>
        <w:t>В сложном прилагательном «проблемно- диалогическое» первая часть означает, что на уроке изучения нового материала должны быть проработаны два звена: постановка учебной проблемы и поиск решения. Постановка учебной проблемы – это этап формулирования темы урока или вопроса для исследования. Поиск решения – это этап формулирования нового знания. Слово «диалогическое» означает, что постановку учебной проблемы и поиск ее решения осуществляют ученики в ходе специально организованного учителем диалога. Мы различаем два вида диалога: побуждающий и подводящий. Они имеют разную структуру, обеспечивают разную учебную деятельность и развивают разные стороны психики учащихся.</w:t>
      </w:r>
    </w:p>
    <w:p w:rsidR="003A5DDE" w:rsidRDefault="003A5DDE" w:rsidP="003A5DDE">
      <w:pPr>
        <w:pStyle w:val="c26"/>
        <w:shd w:val="clear" w:color="auto" w:fill="FFFFFF"/>
        <w:spacing w:before="0" w:beforeAutospacing="0" w:after="0" w:afterAutospacing="0"/>
        <w:ind w:firstLine="567"/>
        <w:jc w:val="both"/>
      </w:pPr>
      <w:r>
        <w:rPr>
          <w:rStyle w:val="ab"/>
        </w:rPr>
        <w:t>Побуждающий диалог</w:t>
      </w:r>
      <w:r>
        <w:t xml:space="preserve">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 Данный </w:t>
      </w:r>
      <w:proofErr w:type="spellStart"/>
      <w:r>
        <w:t>диалогпоэтому</w:t>
      </w:r>
      <w:proofErr w:type="spellEnd"/>
      <w:r>
        <w:t xml:space="preserve"> развивает творческие способности учащихся. </w:t>
      </w:r>
    </w:p>
    <w:p w:rsidR="003A5DDE" w:rsidRDefault="003A5DDE" w:rsidP="003A5DDE">
      <w:pPr>
        <w:pStyle w:val="c26"/>
        <w:shd w:val="clear" w:color="auto" w:fill="FFFFFF"/>
        <w:spacing w:before="0" w:beforeAutospacing="0" w:after="0" w:afterAutospacing="0"/>
        <w:ind w:firstLine="567"/>
        <w:jc w:val="both"/>
        <w:rPr>
          <w:color w:val="000000"/>
        </w:rPr>
      </w:pPr>
      <w:r>
        <w:rPr>
          <w:rStyle w:val="ab"/>
        </w:rPr>
        <w:t>Подводящий диалог</w:t>
      </w:r>
      <w:r>
        <w:t xml:space="preserve">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 Подводящий диалог соответственно развивает логическое мышление учеников. </w:t>
      </w:r>
    </w:p>
    <w:p w:rsidR="003A5DDE" w:rsidRDefault="003A5DDE" w:rsidP="003A5D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определению Е.Л.  Мельниковой</w:t>
      </w:r>
    </w:p>
    <w:p w:rsidR="003A5DDE" w:rsidRDefault="003A5DDE" w:rsidP="003A5D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1.Побуждающий диалог — это «экскаватор», который выкапывает проблему, вопрос, трудность, т.е. помогает формулировать учебную задачу.  </w:t>
      </w:r>
    </w:p>
    <w:p w:rsidR="003A5DDE" w:rsidRDefault="003A5DDE" w:rsidP="003A5DD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2.Подводящий диалог — это логически выстроенная цепочка заданий и вопросов — «локомотив», движущийся к новому знанию, способу действия.</w:t>
      </w:r>
    </w:p>
    <w:p w:rsidR="003A5DDE" w:rsidRDefault="003A5DDE" w:rsidP="003A5DDE">
      <w:pPr>
        <w:spacing w:after="0" w:line="240" w:lineRule="auto"/>
        <w:ind w:firstLine="567"/>
        <w:rPr>
          <w:rFonts w:ascii="Times New Roman" w:hAnsi="Times New Roman" w:cs="Times New Roman"/>
          <w:sz w:val="24"/>
          <w:szCs w:val="24"/>
          <w:u w:val="single"/>
        </w:rPr>
      </w:pPr>
      <w:r>
        <w:rPr>
          <w:rFonts w:ascii="Times New Roman" w:hAnsi="Times New Roman" w:cs="Times New Roman"/>
          <w:sz w:val="24"/>
          <w:szCs w:val="24"/>
          <w:u w:val="single"/>
        </w:rPr>
        <w:t>Постановка учебной проблемы.</w:t>
      </w:r>
    </w:p>
    <w:tbl>
      <w:tblPr>
        <w:tblStyle w:val="aa"/>
        <w:tblW w:w="0" w:type="auto"/>
        <w:tblLook w:val="04A0"/>
      </w:tblPr>
      <w:tblGrid>
        <w:gridCol w:w="4928"/>
        <w:gridCol w:w="4643"/>
      </w:tblGrid>
      <w:tr w:rsidR="003A5DDE" w:rsidTr="003A5DDE">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DDE" w:rsidRDefault="003A5DDE">
            <w:pPr>
              <w:pStyle w:val="a8"/>
              <w:ind w:firstLine="567"/>
              <w:rPr>
                <w:rFonts w:ascii="Times New Roman" w:hAnsi="Times New Roman" w:cs="Times New Roman"/>
                <w:b/>
                <w:sz w:val="24"/>
                <w:szCs w:val="24"/>
              </w:rPr>
            </w:pPr>
            <w:r>
              <w:rPr>
                <w:rFonts w:ascii="Times New Roman" w:hAnsi="Times New Roman" w:cs="Times New Roman"/>
                <w:b/>
                <w:sz w:val="24"/>
                <w:szCs w:val="24"/>
              </w:rPr>
              <w:t>Подводящий к теме диалог.</w:t>
            </w:r>
          </w:p>
          <w:p w:rsidR="003A5DDE" w:rsidRDefault="003A5DDE">
            <w:pPr>
              <w:widowControl w:val="0"/>
              <w:autoSpaceDE w:val="0"/>
              <w:jc w:val="both"/>
              <w:rPr>
                <w:rFonts w:ascii="Times New Roman" w:hAnsi="Times New Roman" w:cs="Times New Roman"/>
                <w:color w:val="000000"/>
                <w:sz w:val="24"/>
                <w:szCs w:val="24"/>
              </w:rPr>
            </w:pP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DE" w:rsidRDefault="003A5DDE">
            <w:pPr>
              <w:widowControl w:val="0"/>
              <w:autoSpaceDE w:val="0"/>
              <w:rPr>
                <w:rFonts w:ascii="Times New Roman" w:hAnsi="Times New Roman" w:cs="Times New Roman"/>
                <w:b/>
                <w:sz w:val="24"/>
                <w:szCs w:val="24"/>
              </w:rPr>
            </w:pPr>
            <w:r>
              <w:rPr>
                <w:rFonts w:ascii="Times New Roman" w:hAnsi="Times New Roman" w:cs="Times New Roman"/>
                <w:b/>
                <w:sz w:val="24"/>
                <w:szCs w:val="24"/>
              </w:rPr>
              <w:t xml:space="preserve">Побуждающий от </w:t>
            </w:r>
            <w:proofErr w:type="spellStart"/>
            <w:r>
              <w:rPr>
                <w:rFonts w:ascii="Times New Roman" w:hAnsi="Times New Roman" w:cs="Times New Roman"/>
                <w:b/>
                <w:sz w:val="24"/>
                <w:szCs w:val="24"/>
              </w:rPr>
              <w:t>проблемнойситуации</w:t>
            </w:r>
            <w:proofErr w:type="spellEnd"/>
          </w:p>
          <w:p w:rsidR="003A5DDE" w:rsidRDefault="003A5DDE">
            <w:pPr>
              <w:widowControl w:val="0"/>
              <w:autoSpaceDE w:val="0"/>
              <w:rPr>
                <w:rFonts w:ascii="Times New Roman" w:hAnsi="Times New Roman" w:cs="Times New Roman"/>
                <w:color w:val="000000"/>
                <w:sz w:val="24"/>
                <w:szCs w:val="24"/>
              </w:rPr>
            </w:pPr>
            <w:r>
              <w:rPr>
                <w:rFonts w:ascii="Times New Roman" w:hAnsi="Times New Roman" w:cs="Times New Roman"/>
                <w:b/>
                <w:sz w:val="24"/>
                <w:szCs w:val="24"/>
              </w:rPr>
              <w:t>диалог</w:t>
            </w:r>
          </w:p>
        </w:tc>
      </w:tr>
      <w:tr w:rsidR="003A5DDE" w:rsidTr="003A5DDE">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DE" w:rsidRDefault="003A5DDE">
            <w:pPr>
              <w:pStyle w:val="a8"/>
              <w:rPr>
                <w:rFonts w:ascii="Times New Roman" w:hAnsi="Times New Roman" w:cs="Times New Roman"/>
                <w:sz w:val="24"/>
                <w:szCs w:val="24"/>
              </w:rPr>
            </w:pPr>
            <w:r>
              <w:rPr>
                <w:rFonts w:ascii="Times New Roman" w:hAnsi="Times New Roman" w:cs="Times New Roman"/>
                <w:sz w:val="24"/>
                <w:szCs w:val="24"/>
              </w:rPr>
              <w:t xml:space="preserve">вопросы и задания могут различаться по характеру и степени трудности, но должны быть посильными для учеников. Последний вопрос содержит обобщение и позволяет ученикам сформулировать тему урока. По </w:t>
            </w:r>
            <w:r>
              <w:rPr>
                <w:rFonts w:ascii="Times New Roman" w:hAnsi="Times New Roman" w:cs="Times New Roman"/>
                <w:sz w:val="24"/>
                <w:szCs w:val="24"/>
              </w:rPr>
              <w:lastRenderedPageBreak/>
              <w:t xml:space="preserve">ходу диалога необходимо обеспечивать </w:t>
            </w:r>
            <w:proofErr w:type="spellStart"/>
            <w:r>
              <w:rPr>
                <w:rFonts w:ascii="Times New Roman" w:hAnsi="Times New Roman" w:cs="Times New Roman"/>
                <w:sz w:val="24"/>
                <w:szCs w:val="24"/>
              </w:rPr>
              <w:t>безоценочное</w:t>
            </w:r>
            <w:proofErr w:type="spellEnd"/>
            <w:r>
              <w:rPr>
                <w:rFonts w:ascii="Times New Roman" w:hAnsi="Times New Roman" w:cs="Times New Roman"/>
                <w:sz w:val="24"/>
                <w:szCs w:val="24"/>
              </w:rPr>
              <w:t xml:space="preserve"> принятие ошибочных ответов учащихся.</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DE" w:rsidRDefault="003A5DDE">
            <w:pPr>
              <w:widowControl w:val="0"/>
              <w:autoSpaceDE w:val="0"/>
              <w:jc w:val="both"/>
              <w:rPr>
                <w:rFonts w:ascii="Times New Roman" w:hAnsi="Times New Roman" w:cs="Times New Roman"/>
                <w:color w:val="000000"/>
                <w:sz w:val="24"/>
                <w:szCs w:val="24"/>
              </w:rPr>
            </w:pPr>
            <w:r>
              <w:rPr>
                <w:rFonts w:ascii="Times New Roman" w:hAnsi="Times New Roman" w:cs="Times New Roman"/>
                <w:sz w:val="24"/>
                <w:szCs w:val="24"/>
              </w:rPr>
              <w:lastRenderedPageBreak/>
              <w:t>представляет собой сочетание приема создания проблемной ситуации и специальных вопросов, стимулирующих учеников к осознанию противоречия и формулированию учебной проблемы.</w:t>
            </w:r>
          </w:p>
        </w:tc>
      </w:tr>
      <w:tr w:rsidR="003A5DDE" w:rsidTr="003A5DDE">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DE" w:rsidRDefault="003A5DDE">
            <w:pPr>
              <w:pStyle w:val="a8"/>
              <w:shd w:val="clear" w:color="auto" w:fill="FFFFFF" w:themeFill="background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Развивает логическое мышление </w:t>
            </w:r>
            <w:r>
              <w:rPr>
                <w:rFonts w:ascii="Times New Roman" w:hAnsi="Times New Roman" w:cs="Times New Roman"/>
                <w:color w:val="000000" w:themeColor="text1"/>
                <w:sz w:val="24"/>
                <w:szCs w:val="24"/>
              </w:rPr>
              <w:br/>
              <w:t>+ Просчитывается по времени </w:t>
            </w:r>
            <w:r>
              <w:rPr>
                <w:rFonts w:ascii="Times New Roman" w:hAnsi="Times New Roman" w:cs="Times New Roman"/>
                <w:color w:val="000000" w:themeColor="text1"/>
                <w:sz w:val="24"/>
                <w:szCs w:val="24"/>
              </w:rPr>
              <w:br/>
              <w:t>+ Ведет к нужному результату коротким</w:t>
            </w:r>
          </w:p>
          <w:p w:rsidR="003A5DDE" w:rsidRDefault="003A5DDE">
            <w:pPr>
              <w:pStyle w:val="a8"/>
              <w:shd w:val="clear" w:color="auto" w:fill="FFFFFF" w:themeFill="background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путем </w:t>
            </w:r>
            <w:r>
              <w:rPr>
                <w:rFonts w:ascii="Times New Roman" w:hAnsi="Times New Roman" w:cs="Times New Roman"/>
                <w:color w:val="000000" w:themeColor="text1"/>
                <w:sz w:val="24"/>
                <w:szCs w:val="24"/>
              </w:rPr>
              <w:br/>
              <w:t>- В меньшей степени развивает творчество и инициативу</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DDE" w:rsidRDefault="003A5DDE">
            <w:pPr>
              <w:ind w:firstLine="567"/>
              <w:rPr>
                <w:rFonts w:ascii="Times New Roman" w:hAnsi="Times New Roman" w:cs="Times New Roman"/>
                <w:sz w:val="24"/>
                <w:szCs w:val="24"/>
              </w:rPr>
            </w:pPr>
            <w:r>
              <w:rPr>
                <w:rFonts w:ascii="Times New Roman" w:hAnsi="Times New Roman" w:cs="Times New Roman"/>
                <w:sz w:val="24"/>
                <w:szCs w:val="24"/>
              </w:rPr>
              <w:t>+ развитие творческого мышления</w:t>
            </w:r>
          </w:p>
          <w:p w:rsidR="003A5DDE" w:rsidRDefault="003A5DDE">
            <w:pPr>
              <w:ind w:firstLine="567"/>
              <w:rPr>
                <w:rFonts w:ascii="Times New Roman" w:hAnsi="Times New Roman" w:cs="Times New Roman"/>
                <w:sz w:val="24"/>
                <w:szCs w:val="24"/>
              </w:rPr>
            </w:pPr>
            <w:r>
              <w:rPr>
                <w:rFonts w:ascii="Times New Roman" w:hAnsi="Times New Roman" w:cs="Times New Roman"/>
                <w:sz w:val="24"/>
                <w:szCs w:val="24"/>
              </w:rPr>
              <w:t>- может затянутся по времени.</w:t>
            </w:r>
          </w:p>
          <w:p w:rsidR="003A5DDE" w:rsidRDefault="003A5DDE">
            <w:pPr>
              <w:widowControl w:val="0"/>
              <w:autoSpaceDE w:val="0"/>
              <w:jc w:val="both"/>
              <w:rPr>
                <w:rFonts w:ascii="Times New Roman" w:hAnsi="Times New Roman" w:cs="Times New Roman"/>
                <w:color w:val="000000"/>
                <w:sz w:val="24"/>
                <w:szCs w:val="24"/>
              </w:rPr>
            </w:pPr>
          </w:p>
        </w:tc>
      </w:tr>
    </w:tbl>
    <w:p w:rsidR="003A5DDE" w:rsidRDefault="003A5DDE" w:rsidP="003A5DDE">
      <w:pPr>
        <w:pStyle w:val="a8"/>
        <w:shd w:val="clear" w:color="auto" w:fill="FFFFFF" w:themeFill="background1"/>
        <w:ind w:firstLine="709"/>
        <w:jc w:val="both"/>
        <w:rPr>
          <w:rFonts w:ascii="Times New Roman" w:hAnsi="Times New Roman" w:cs="Times New Roman"/>
          <w:color w:val="000000"/>
          <w:sz w:val="24"/>
          <w:szCs w:val="24"/>
          <w:shd w:val="clear" w:color="auto" w:fill="FFFFFF" w:themeFill="background1"/>
        </w:rPr>
      </w:pPr>
    </w:p>
    <w:p w:rsidR="003A5DDE" w:rsidRDefault="003A5DDE" w:rsidP="003A5DDE">
      <w:pPr>
        <w:pStyle w:val="a8"/>
        <w:shd w:val="clear" w:color="auto" w:fill="FFFFFF" w:themeFill="background1"/>
        <w:ind w:firstLine="709"/>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Суть проблемного обучения состоит в организации педагогом для учащихся проблемных ситуаций, осознании этих ситуаций, их принятия и решения в процессе совместной взаимодействия учащихся и учителя при максимальной самостоятельности учеников и общем направляющем руководстве педагога. (табл.1)</w:t>
      </w:r>
    </w:p>
    <w:p w:rsidR="003A5DDE" w:rsidRDefault="003A5DDE" w:rsidP="003A5DDE">
      <w:pPr>
        <w:pStyle w:val="a8"/>
        <w:shd w:val="clear" w:color="auto" w:fill="FFFFFF" w:themeFill="background1"/>
        <w:ind w:firstLine="709"/>
        <w:jc w:val="both"/>
        <w:rPr>
          <w:rFonts w:ascii="Times New Roman" w:hAnsi="Times New Roman" w:cs="Times New Roman"/>
          <w:color w:val="000000"/>
          <w:sz w:val="24"/>
          <w:szCs w:val="24"/>
          <w:shd w:val="clear" w:color="auto" w:fill="FFFFFF" w:themeFill="background1"/>
        </w:rPr>
      </w:pPr>
    </w:p>
    <w:p w:rsidR="003A5DDE" w:rsidRDefault="003A5DDE" w:rsidP="003A5DDE">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themeFill="background1"/>
        </w:rPr>
        <w:t xml:space="preserve">  Таблица1. Деятельность учителя и ученика </w:t>
      </w:r>
      <w:r>
        <w:rPr>
          <w:rFonts w:ascii="Times New Roman" w:hAnsi="Times New Roman" w:cs="Times New Roman"/>
          <w:sz w:val="24"/>
          <w:szCs w:val="24"/>
        </w:rPr>
        <w:t>в условиях проблемного обучения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79"/>
        <w:gridCol w:w="4943"/>
      </w:tblGrid>
      <w:tr w:rsidR="003A5DDE" w:rsidTr="003A5DDE">
        <w:trPr>
          <w:trHeight w:val="431"/>
          <w:jc w:val="center"/>
        </w:trPr>
        <w:tc>
          <w:tcPr>
            <w:tcW w:w="4379" w:type="dxa"/>
            <w:tcBorders>
              <w:top w:val="single" w:sz="4" w:space="0" w:color="000000"/>
              <w:left w:val="single" w:sz="4" w:space="0" w:color="000000"/>
              <w:bottom w:val="single" w:sz="4" w:space="0" w:color="000000"/>
              <w:right w:val="single" w:sz="4" w:space="0" w:color="000000"/>
            </w:tcBorders>
            <w:hideMark/>
          </w:tcPr>
          <w:p w:rsidR="003A5DDE" w:rsidRDefault="003A5DDE">
            <w:pPr>
              <w:pStyle w:val="a8"/>
              <w:spacing w:line="276"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учителя</w:t>
            </w:r>
          </w:p>
        </w:tc>
        <w:tc>
          <w:tcPr>
            <w:tcW w:w="4943" w:type="dxa"/>
            <w:tcBorders>
              <w:top w:val="single" w:sz="4" w:space="0" w:color="000000"/>
              <w:left w:val="single" w:sz="4" w:space="0" w:color="000000"/>
              <w:bottom w:val="single" w:sz="4" w:space="0" w:color="000000"/>
              <w:right w:val="single" w:sz="4" w:space="0" w:color="000000"/>
            </w:tcBorders>
            <w:hideMark/>
          </w:tcPr>
          <w:p w:rsidR="003A5DDE" w:rsidRDefault="003A5DDE">
            <w:pPr>
              <w:pStyle w:val="a8"/>
              <w:spacing w:line="276"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ученика</w:t>
            </w:r>
          </w:p>
        </w:tc>
      </w:tr>
      <w:tr w:rsidR="003A5DDE" w:rsidTr="003A5DDE">
        <w:trPr>
          <w:trHeight w:val="698"/>
          <w:jc w:val="center"/>
        </w:trPr>
        <w:tc>
          <w:tcPr>
            <w:tcW w:w="4379" w:type="dxa"/>
            <w:tcBorders>
              <w:top w:val="single" w:sz="4" w:space="0" w:color="000000"/>
              <w:left w:val="single" w:sz="4" w:space="0" w:color="000000"/>
              <w:bottom w:val="single" w:sz="4" w:space="0" w:color="000000"/>
              <w:right w:val="single" w:sz="4" w:space="0" w:color="000000"/>
            </w:tcBorders>
            <w:hideMark/>
          </w:tcPr>
          <w:p w:rsidR="003A5DDE" w:rsidRDefault="003A5DDE">
            <w:pPr>
              <w:pStyle w:val="a8"/>
              <w:spacing w:line="276" w:lineRule="auto"/>
              <w:rPr>
                <w:rFonts w:ascii="Times New Roman" w:hAnsi="Times New Roman" w:cs="Times New Roman"/>
                <w:sz w:val="24"/>
                <w:szCs w:val="24"/>
              </w:rPr>
            </w:pPr>
            <w:r>
              <w:rPr>
                <w:rFonts w:ascii="Times New Roman" w:hAnsi="Times New Roman" w:cs="Times New Roman"/>
                <w:sz w:val="24"/>
                <w:szCs w:val="24"/>
              </w:rPr>
              <w:t>-создает проблемную ситуацию</w:t>
            </w:r>
          </w:p>
          <w:p w:rsidR="003A5DDE" w:rsidRDefault="003A5DDE">
            <w:pPr>
              <w:pStyle w:val="a8"/>
              <w:spacing w:line="276" w:lineRule="auto"/>
              <w:rPr>
                <w:rFonts w:ascii="Times New Roman" w:hAnsi="Times New Roman" w:cs="Times New Roman"/>
                <w:sz w:val="24"/>
                <w:szCs w:val="24"/>
              </w:rPr>
            </w:pPr>
            <w:r>
              <w:rPr>
                <w:rFonts w:ascii="Times New Roman" w:hAnsi="Times New Roman" w:cs="Times New Roman"/>
                <w:sz w:val="24"/>
                <w:szCs w:val="24"/>
              </w:rPr>
              <w:t>-организует размышление над проблемой и ее формулировкой</w:t>
            </w:r>
          </w:p>
          <w:p w:rsidR="003A5DDE" w:rsidRDefault="003A5DDE">
            <w:pPr>
              <w:pStyle w:val="a8"/>
              <w:spacing w:line="276" w:lineRule="auto"/>
              <w:rPr>
                <w:rFonts w:ascii="Times New Roman" w:hAnsi="Times New Roman" w:cs="Times New Roman"/>
                <w:sz w:val="24"/>
                <w:szCs w:val="24"/>
              </w:rPr>
            </w:pPr>
            <w:r>
              <w:rPr>
                <w:rFonts w:ascii="Times New Roman" w:hAnsi="Times New Roman" w:cs="Times New Roman"/>
                <w:sz w:val="24"/>
                <w:szCs w:val="24"/>
              </w:rPr>
              <w:t>-организует поиск гипотезы</w:t>
            </w:r>
          </w:p>
          <w:p w:rsidR="003A5DDE" w:rsidRDefault="003A5DDE">
            <w:pPr>
              <w:pStyle w:val="a8"/>
              <w:spacing w:line="276" w:lineRule="auto"/>
              <w:rPr>
                <w:rFonts w:ascii="Times New Roman" w:hAnsi="Times New Roman" w:cs="Times New Roman"/>
                <w:sz w:val="24"/>
                <w:szCs w:val="24"/>
              </w:rPr>
            </w:pPr>
            <w:r>
              <w:rPr>
                <w:rFonts w:ascii="Times New Roman" w:hAnsi="Times New Roman" w:cs="Times New Roman"/>
                <w:sz w:val="24"/>
                <w:szCs w:val="24"/>
              </w:rPr>
              <w:t>-организует проверку гипотезы</w:t>
            </w:r>
          </w:p>
          <w:p w:rsidR="003A5DDE" w:rsidRDefault="003A5DDE">
            <w:pPr>
              <w:pStyle w:val="a8"/>
              <w:spacing w:line="276" w:lineRule="auto"/>
              <w:rPr>
                <w:rFonts w:ascii="Times New Roman" w:hAnsi="Times New Roman" w:cs="Times New Roman"/>
                <w:sz w:val="24"/>
                <w:szCs w:val="24"/>
              </w:rPr>
            </w:pPr>
            <w:r>
              <w:rPr>
                <w:rFonts w:ascii="Times New Roman" w:hAnsi="Times New Roman" w:cs="Times New Roman"/>
                <w:sz w:val="24"/>
                <w:szCs w:val="24"/>
              </w:rPr>
              <w:t xml:space="preserve">-организует обобщение результатов и применение полученных знаний </w:t>
            </w:r>
          </w:p>
        </w:tc>
        <w:tc>
          <w:tcPr>
            <w:tcW w:w="4943" w:type="dxa"/>
            <w:tcBorders>
              <w:top w:val="single" w:sz="4" w:space="0" w:color="000000"/>
              <w:left w:val="single" w:sz="4" w:space="0" w:color="000000"/>
              <w:bottom w:val="single" w:sz="4" w:space="0" w:color="000000"/>
              <w:right w:val="single" w:sz="4" w:space="0" w:color="000000"/>
            </w:tcBorders>
            <w:hideMark/>
          </w:tcPr>
          <w:p w:rsidR="003A5DDE" w:rsidRDefault="003A5DDE">
            <w:pPr>
              <w:pStyle w:val="a8"/>
              <w:spacing w:line="276" w:lineRule="auto"/>
              <w:rPr>
                <w:rFonts w:ascii="Times New Roman" w:hAnsi="Times New Roman" w:cs="Times New Roman"/>
                <w:sz w:val="24"/>
                <w:szCs w:val="24"/>
              </w:rPr>
            </w:pPr>
            <w:r>
              <w:rPr>
                <w:rFonts w:ascii="Times New Roman" w:hAnsi="Times New Roman" w:cs="Times New Roman"/>
                <w:sz w:val="24"/>
                <w:szCs w:val="24"/>
              </w:rPr>
              <w:t>-осознают противоречия</w:t>
            </w:r>
          </w:p>
          <w:p w:rsidR="003A5DDE" w:rsidRDefault="003A5DDE">
            <w:pPr>
              <w:pStyle w:val="a8"/>
              <w:spacing w:line="276" w:lineRule="auto"/>
              <w:rPr>
                <w:rFonts w:ascii="Times New Roman" w:hAnsi="Times New Roman" w:cs="Times New Roman"/>
                <w:sz w:val="24"/>
                <w:szCs w:val="24"/>
              </w:rPr>
            </w:pPr>
            <w:r>
              <w:rPr>
                <w:rFonts w:ascii="Times New Roman" w:hAnsi="Times New Roman" w:cs="Times New Roman"/>
                <w:sz w:val="24"/>
                <w:szCs w:val="24"/>
              </w:rPr>
              <w:t>-формирует проблему</w:t>
            </w:r>
          </w:p>
          <w:p w:rsidR="003A5DDE" w:rsidRDefault="003A5DDE">
            <w:pPr>
              <w:pStyle w:val="a8"/>
              <w:spacing w:line="276" w:lineRule="auto"/>
              <w:rPr>
                <w:rFonts w:ascii="Times New Roman" w:hAnsi="Times New Roman" w:cs="Times New Roman"/>
                <w:sz w:val="24"/>
                <w:szCs w:val="24"/>
              </w:rPr>
            </w:pPr>
            <w:r>
              <w:rPr>
                <w:rFonts w:ascii="Times New Roman" w:hAnsi="Times New Roman" w:cs="Times New Roman"/>
                <w:sz w:val="24"/>
                <w:szCs w:val="24"/>
              </w:rPr>
              <w:t>-выдвигают гипотезы, объясняющие явления</w:t>
            </w:r>
          </w:p>
          <w:p w:rsidR="003A5DDE" w:rsidRDefault="003A5DDE">
            <w:pPr>
              <w:pStyle w:val="a8"/>
              <w:spacing w:line="276" w:lineRule="auto"/>
              <w:rPr>
                <w:rFonts w:ascii="Times New Roman" w:hAnsi="Times New Roman" w:cs="Times New Roman"/>
                <w:sz w:val="24"/>
                <w:szCs w:val="24"/>
              </w:rPr>
            </w:pPr>
            <w:r>
              <w:rPr>
                <w:rFonts w:ascii="Times New Roman" w:hAnsi="Times New Roman" w:cs="Times New Roman"/>
                <w:sz w:val="24"/>
                <w:szCs w:val="24"/>
              </w:rPr>
              <w:t>-проверяют гипотезу в эксперименте, решении задач</w:t>
            </w:r>
          </w:p>
          <w:p w:rsidR="003A5DDE" w:rsidRDefault="003A5DDE">
            <w:pPr>
              <w:pStyle w:val="a8"/>
              <w:spacing w:line="276" w:lineRule="auto"/>
              <w:rPr>
                <w:rFonts w:ascii="Times New Roman" w:hAnsi="Times New Roman" w:cs="Times New Roman"/>
                <w:sz w:val="24"/>
                <w:szCs w:val="24"/>
              </w:rPr>
            </w:pPr>
            <w:r>
              <w:rPr>
                <w:rFonts w:ascii="Times New Roman" w:hAnsi="Times New Roman" w:cs="Times New Roman"/>
                <w:sz w:val="24"/>
                <w:szCs w:val="24"/>
              </w:rPr>
              <w:t>-анализируют результаты, делают  выводы</w:t>
            </w:r>
          </w:p>
          <w:p w:rsidR="003A5DDE" w:rsidRDefault="003A5DDE">
            <w:pPr>
              <w:pStyle w:val="a8"/>
              <w:spacing w:line="276" w:lineRule="auto"/>
              <w:rPr>
                <w:rFonts w:ascii="Times New Roman" w:hAnsi="Times New Roman" w:cs="Times New Roman"/>
                <w:sz w:val="24"/>
                <w:szCs w:val="24"/>
              </w:rPr>
            </w:pPr>
            <w:r>
              <w:rPr>
                <w:rFonts w:ascii="Times New Roman" w:hAnsi="Times New Roman" w:cs="Times New Roman"/>
                <w:sz w:val="24"/>
                <w:szCs w:val="24"/>
              </w:rPr>
              <w:t>-применяют полученные  знания</w:t>
            </w:r>
          </w:p>
        </w:tc>
      </w:tr>
    </w:tbl>
    <w:p w:rsidR="003A5DDE" w:rsidRDefault="003A5DDE" w:rsidP="003A5DDE">
      <w:pPr>
        <w:widowControl w:val="0"/>
        <w:shd w:val="clear" w:color="auto" w:fill="FFFFFF"/>
        <w:autoSpaceDE w:val="0"/>
        <w:spacing w:after="0" w:line="240" w:lineRule="auto"/>
        <w:jc w:val="both"/>
        <w:rPr>
          <w:rFonts w:ascii="Times New Roman" w:hAnsi="Times New Roman" w:cs="Times New Roman"/>
          <w:bCs/>
          <w:color w:val="000000"/>
          <w:sz w:val="24"/>
          <w:szCs w:val="24"/>
        </w:rPr>
      </w:pPr>
    </w:p>
    <w:p w:rsidR="003A5DDE" w:rsidRDefault="003A5DDE" w:rsidP="003A5DDE">
      <w:pPr>
        <w:widowControl w:val="0"/>
        <w:shd w:val="clear" w:color="auto" w:fill="FFFFFF"/>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Проблемная ситуация в обучении</w:t>
      </w:r>
      <w:r>
        <w:rPr>
          <w:rFonts w:ascii="Times New Roman" w:hAnsi="Times New Roman" w:cs="Times New Roman"/>
          <w:color w:val="000000"/>
          <w:sz w:val="24"/>
          <w:szCs w:val="24"/>
        </w:rPr>
        <w:t xml:space="preserve"> – это спланированное, специально задуманное средство, направленное на пробуждение интереса у обучающихся к обсуждаемой теме. </w:t>
      </w:r>
    </w:p>
    <w:p w:rsidR="003A5DDE" w:rsidRDefault="003A5DDE" w:rsidP="003A5DDE">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Проблемная ситуация - это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действие это побуждает человека искать новый способ объяснения или способ действия. Проблемная ситуация есть закономерность продуктивной, творческой познавательной деятельности. Она обуславливает начало мышления в процессе постановки и решения проблем [12.С.14].</w:t>
      </w:r>
    </w:p>
    <w:p w:rsidR="003A5DDE" w:rsidRDefault="003A5DDE" w:rsidP="003A5DD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Десять  способов  создания проблемной ситуации по М.И. </w:t>
      </w:r>
      <w:proofErr w:type="spellStart"/>
      <w:r>
        <w:rPr>
          <w:rFonts w:ascii="Times New Roman" w:eastAsia="Times New Roman" w:hAnsi="Times New Roman" w:cs="Times New Roman"/>
          <w:bCs/>
          <w:sz w:val="24"/>
          <w:szCs w:val="24"/>
        </w:rPr>
        <w:t>Махмутову</w:t>
      </w:r>
      <w:proofErr w:type="spellEnd"/>
      <w:r>
        <w:rPr>
          <w:rFonts w:ascii="Times New Roman" w:hAnsi="Times New Roman"/>
          <w:bCs/>
          <w:sz w:val="24"/>
          <w:szCs w:val="24"/>
        </w:rPr>
        <w:t>:</w:t>
      </w:r>
    </w:p>
    <w:p w:rsidR="003A5DDE" w:rsidRDefault="003A5DDE" w:rsidP="003A5DDE">
      <w:pPr>
        <w:numPr>
          <w:ilvl w:val="0"/>
          <w:numId w:val="6"/>
        </w:num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Побуждение учащихся к теоретическому объяснению явлений, фактов, внешнего несоответствия между ними.</w:t>
      </w:r>
    </w:p>
    <w:p w:rsidR="003A5DDE" w:rsidRDefault="003A5DDE" w:rsidP="003A5DDE">
      <w:pPr>
        <w:numPr>
          <w:ilvl w:val="0"/>
          <w:numId w:val="6"/>
        </w:num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учебных и жизненных ситуаций, возникающих при выполнении учащимися практических заданий в школе, дома или на производстве, в ходе наблюдений за природой.</w:t>
      </w:r>
    </w:p>
    <w:p w:rsidR="003A5DDE" w:rsidRDefault="003A5DDE" w:rsidP="003A5DDE">
      <w:pPr>
        <w:numPr>
          <w:ilvl w:val="0"/>
          <w:numId w:val="6"/>
        </w:num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учебных практических заданий на объяснение явления или поиск путей его практического применения.  </w:t>
      </w:r>
    </w:p>
    <w:p w:rsidR="003A5DDE" w:rsidRDefault="003A5DDE" w:rsidP="003A5DDE">
      <w:pPr>
        <w:numPr>
          <w:ilvl w:val="0"/>
          <w:numId w:val="6"/>
        </w:num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Побуждение учащихся к анализу фактов и явлений действительности, порождающему противоречия между житейскими представлениями и научными понятиями об этих фактах.</w:t>
      </w:r>
    </w:p>
    <w:p w:rsidR="003A5DDE" w:rsidRDefault="003A5DDE" w:rsidP="003A5DDE">
      <w:pPr>
        <w:numPr>
          <w:ilvl w:val="0"/>
          <w:numId w:val="6"/>
        </w:num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Выдвижение предположений (гипотез), формулировка выводов и их опытная проверка.</w:t>
      </w:r>
    </w:p>
    <w:p w:rsidR="003A5DDE" w:rsidRDefault="003A5DDE" w:rsidP="003A5DDE">
      <w:pPr>
        <w:numPr>
          <w:ilvl w:val="0"/>
          <w:numId w:val="6"/>
        </w:num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Побуждение учащихся к сравнению, сопоставлению и противопоставлению фактов, явлений, правил, действий, в результате которых возникает проблемная ситуация.</w:t>
      </w:r>
    </w:p>
    <w:p w:rsidR="003A5DDE" w:rsidRDefault="003A5DDE" w:rsidP="003A5DDE">
      <w:pPr>
        <w:numPr>
          <w:ilvl w:val="0"/>
          <w:numId w:val="6"/>
        </w:num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Побуждение учащихся к предварительному обобщению новых фактов.</w:t>
      </w:r>
    </w:p>
    <w:p w:rsidR="003A5DDE" w:rsidRDefault="003A5DDE" w:rsidP="003A5DDE">
      <w:pPr>
        <w:numPr>
          <w:ilvl w:val="0"/>
          <w:numId w:val="6"/>
        </w:num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Ознакомление учащихся с фактами, носящими как будто бы необъяснимый характер и приведшими в истории науки к постановке учебной проблемы. </w:t>
      </w:r>
    </w:p>
    <w:p w:rsidR="003A5DDE" w:rsidRDefault="003A5DDE" w:rsidP="003A5DDE">
      <w:pPr>
        <w:numPr>
          <w:ilvl w:val="0"/>
          <w:numId w:val="6"/>
        </w:num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w:t>
      </w:r>
      <w:proofErr w:type="spellStart"/>
      <w:r>
        <w:rPr>
          <w:rFonts w:ascii="Times New Roman" w:eastAsia="Times New Roman" w:hAnsi="Times New Roman" w:cs="Times New Roman"/>
          <w:sz w:val="24"/>
          <w:szCs w:val="24"/>
        </w:rPr>
        <w:t>межпредметных</w:t>
      </w:r>
      <w:proofErr w:type="spellEnd"/>
      <w:r>
        <w:rPr>
          <w:rFonts w:ascii="Times New Roman" w:eastAsia="Times New Roman" w:hAnsi="Times New Roman" w:cs="Times New Roman"/>
          <w:sz w:val="24"/>
          <w:szCs w:val="24"/>
        </w:rPr>
        <w:t xml:space="preserve"> связей.</w:t>
      </w:r>
    </w:p>
    <w:p w:rsidR="003A5DDE" w:rsidRDefault="003A5DDE" w:rsidP="003A5DDE">
      <w:pPr>
        <w:numPr>
          <w:ilvl w:val="0"/>
          <w:numId w:val="6"/>
        </w:num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Варьирование задачи, </w:t>
      </w:r>
      <w:proofErr w:type="spellStart"/>
      <w:r>
        <w:rPr>
          <w:rFonts w:ascii="Times New Roman" w:eastAsia="Times New Roman" w:hAnsi="Times New Roman" w:cs="Times New Roman"/>
          <w:sz w:val="24"/>
          <w:szCs w:val="24"/>
        </w:rPr>
        <w:t>переформулировка</w:t>
      </w:r>
      <w:proofErr w:type="spellEnd"/>
      <w:r>
        <w:rPr>
          <w:rFonts w:ascii="Times New Roman" w:eastAsia="Times New Roman" w:hAnsi="Times New Roman" w:cs="Times New Roman"/>
          <w:sz w:val="24"/>
          <w:szCs w:val="24"/>
        </w:rPr>
        <w:t xml:space="preserve"> вопроса.</w:t>
      </w:r>
    </w:p>
    <w:p w:rsidR="003A5DDE" w:rsidRDefault="003A5DDE" w:rsidP="003A5DDE">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Мыслительная деятельность учащихся стимулируется постановкой вопросов. Вопрос учителя должен быть сложным настолько, чтобы вызвать затруднение учащихся, и в то же время посильным для самостоятельного нахождения ответа.</w:t>
      </w:r>
    </w:p>
    <w:p w:rsidR="003A5DDE" w:rsidRDefault="003A5DDE" w:rsidP="003A5D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на своём уроке, создавая проблемные ситуации и организуя деятельность учащихся по решению учебных проблем, обеспечивает оптимальное сочетание их самостоятельной поисковой деятельности с усвоением готовых выводов науки.</w:t>
      </w:r>
    </w:p>
    <w:p w:rsidR="003A5DDE" w:rsidRDefault="003A5DDE" w:rsidP="003A5D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Смысл технологии проблемного диалога заключается в том, чтобы на уроке изучения нового материала «пропустить» школьников через все звенья научного творчества. Проделать такую работу на уроке дети могут только в диалоге с учителем. Поскольку проблема и решение педагогу известны заранее, то он может выбрать вид диалога: побуждающий или подводящий.</w:t>
      </w:r>
    </w:p>
    <w:p w:rsidR="003A5DDE" w:rsidRDefault="003A5DDE" w:rsidP="003A5DDE">
      <w:pPr>
        <w:widowControl w:val="0"/>
        <w:shd w:val="clear" w:color="auto" w:fill="FFFFFF"/>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Постановка учебной задачи происходит в форме побуждающего диалога, а её решение – в форме подводящего диалога. Подводящий диалог представляет собой систему вопросов и заданий, которые пошагово подводят учащихся к формулированию темы. На этапе поиска решения учитель выстраивает логическую цепочку к новому знанию, ведёт к «открытию».</w:t>
      </w:r>
    </w:p>
    <w:p w:rsidR="003A5DDE" w:rsidRDefault="003A5DDE" w:rsidP="003A5DDE">
      <w:pPr>
        <w:pStyle w:val="a8"/>
        <w:ind w:firstLine="709"/>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В структуре урока при проблемном обучении принято выделять </w:t>
      </w:r>
      <w:r>
        <w:rPr>
          <w:rFonts w:ascii="Times New Roman" w:hAnsi="Times New Roman" w:cs="Times New Roman"/>
          <w:i/>
          <w:color w:val="000000"/>
          <w:sz w:val="24"/>
          <w:szCs w:val="24"/>
          <w:shd w:val="clear" w:color="auto" w:fill="FFFFFF" w:themeFill="background1"/>
        </w:rPr>
        <w:t>четыре основных этапа</w:t>
      </w:r>
      <w:r>
        <w:rPr>
          <w:rFonts w:ascii="Times New Roman" w:hAnsi="Times New Roman" w:cs="Times New Roman"/>
          <w:color w:val="000000"/>
          <w:sz w:val="24"/>
          <w:szCs w:val="24"/>
          <w:shd w:val="clear" w:color="auto" w:fill="FFFFFF" w:themeFill="background1"/>
        </w:rPr>
        <w:t>:</w:t>
      </w:r>
    </w:p>
    <w:p w:rsidR="003A5DDE" w:rsidRDefault="003A5DDE" w:rsidP="003A5DDE">
      <w:pPr>
        <w:pStyle w:val="a8"/>
        <w:ind w:firstLine="709"/>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 1) осознание проблемной ситуации; </w:t>
      </w:r>
    </w:p>
    <w:p w:rsidR="003A5DDE" w:rsidRDefault="003A5DDE" w:rsidP="003A5DDE">
      <w:pPr>
        <w:pStyle w:val="a8"/>
        <w:ind w:firstLine="709"/>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2) анализ ситуации и формулировка проблемы; </w:t>
      </w:r>
    </w:p>
    <w:p w:rsidR="003A5DDE" w:rsidRDefault="003A5DDE" w:rsidP="003A5DDE">
      <w:pPr>
        <w:pStyle w:val="a8"/>
        <w:ind w:firstLine="709"/>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3) решение проблемы: выдвижение гипотез и обоснование путей решения, отбор наиболее логичных гипотез и их последовательная проверка; </w:t>
      </w:r>
    </w:p>
    <w:p w:rsidR="003A5DDE" w:rsidRDefault="003A5DDE" w:rsidP="003A5DDE">
      <w:pPr>
        <w:pStyle w:val="a8"/>
        <w:ind w:firstLine="709"/>
        <w:jc w:val="both"/>
        <w:rPr>
          <w:rFonts w:ascii="Times New Roman" w:hAnsi="Times New Roman" w:cs="Times New Roman"/>
          <w:i/>
          <w:iCs/>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4) проверка правильности решения.</w:t>
      </w:r>
    </w:p>
    <w:p w:rsidR="003A5DDE" w:rsidRDefault="003A5DDE" w:rsidP="003A5DDE">
      <w:pPr>
        <w:pStyle w:val="21"/>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Основным звеном проблемного обучения является </w:t>
      </w:r>
      <w:r>
        <w:rPr>
          <w:rFonts w:ascii="Times New Roman" w:hAnsi="Times New Roman"/>
          <w:i/>
          <w:sz w:val="24"/>
          <w:szCs w:val="24"/>
        </w:rPr>
        <w:t>проблемная ситуация</w:t>
      </w:r>
      <w:r>
        <w:rPr>
          <w:rFonts w:ascii="Times New Roman" w:hAnsi="Times New Roman"/>
          <w:sz w:val="24"/>
          <w:szCs w:val="24"/>
        </w:rPr>
        <w:t xml:space="preserve">. </w:t>
      </w:r>
    </w:p>
    <w:p w:rsidR="003A5DDE" w:rsidRDefault="003A5DDE" w:rsidP="003A5DDE">
      <w:pPr>
        <w:pStyle w:val="a8"/>
        <w:ind w:firstLine="709"/>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Проблемные ситуации возникают, например, в таких случаях: </w:t>
      </w:r>
    </w:p>
    <w:p w:rsidR="003A5DDE" w:rsidRDefault="003A5DDE" w:rsidP="003A5DDE">
      <w:pPr>
        <w:pStyle w:val="a8"/>
        <w:ind w:firstLine="709"/>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   если обнаруживается несоответствие между уже известными учащимся фактами и новыми знаниями; </w:t>
      </w:r>
    </w:p>
    <w:p w:rsidR="003A5DDE" w:rsidRDefault="003A5DDE" w:rsidP="003A5DDE">
      <w:pPr>
        <w:pStyle w:val="a8"/>
        <w:ind w:firstLine="709"/>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 если учащиеся сталкиваются с новыми для них условиями использования уже имеющихся знаний, умений и навыков; </w:t>
      </w:r>
    </w:p>
    <w:p w:rsidR="003A5DDE" w:rsidRDefault="003A5DDE" w:rsidP="003A5DDE">
      <w:pPr>
        <w:pStyle w:val="a8"/>
        <w:ind w:firstLine="709"/>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  если необходимо выбрать из известных ученику способов решения учебно-познавательной задачи единственный правильный или наилучший и т.д. </w:t>
      </w:r>
    </w:p>
    <w:p w:rsidR="003A5DDE" w:rsidRDefault="003A5DDE" w:rsidP="003A5DDE">
      <w:pPr>
        <w:pStyle w:val="a8"/>
        <w:jc w:val="both"/>
        <w:rPr>
          <w:rFonts w:ascii="Times New Roman" w:hAnsi="Times New Roman" w:cs="Times New Roman"/>
          <w:sz w:val="24"/>
          <w:szCs w:val="24"/>
        </w:rPr>
      </w:pPr>
      <w:r>
        <w:rPr>
          <w:rFonts w:ascii="Times New Roman" w:hAnsi="Times New Roman" w:cs="Times New Roman"/>
          <w:sz w:val="24"/>
          <w:szCs w:val="24"/>
        </w:rPr>
        <w:t xml:space="preserve">       Такая структура урока развивает навыки самостоятельной работы, обеспечивает </w:t>
      </w:r>
      <w:proofErr w:type="spellStart"/>
      <w:r>
        <w:rPr>
          <w:rFonts w:ascii="Times New Roman" w:hAnsi="Times New Roman" w:cs="Times New Roman"/>
          <w:sz w:val="24"/>
          <w:szCs w:val="24"/>
        </w:rPr>
        <w:t>повы-шение</w:t>
      </w:r>
      <w:proofErr w:type="spellEnd"/>
      <w:r>
        <w:rPr>
          <w:rFonts w:ascii="Times New Roman" w:hAnsi="Times New Roman" w:cs="Times New Roman"/>
          <w:sz w:val="24"/>
          <w:szCs w:val="24"/>
        </w:rPr>
        <w:t xml:space="preserve"> познавательной активности и мотивации учащихся,  формирует умения применять ранее усвоенные знания в новой ситуации, творчески их преобразовывать, способствует развитию интеллектуальных способностей школьников. Создание проблемных ситуаций, их анализ, активное участие учеников в поиске путей решения поставленной учебной проблемы возбуждает мыслительную активность учащихся, поддерживает глубокий познавательный интерес.</w:t>
      </w:r>
    </w:p>
    <w:p w:rsidR="003A5DDE" w:rsidRDefault="003A5DDE" w:rsidP="003A5DDE">
      <w:pPr>
        <w:pStyle w:val="a8"/>
        <w:jc w:val="both"/>
        <w:rPr>
          <w:rFonts w:ascii="Times New Roman" w:hAnsi="Times New Roman" w:cs="Times New Roman"/>
          <w:sz w:val="24"/>
          <w:szCs w:val="24"/>
        </w:rPr>
      </w:pPr>
      <w:r>
        <w:rPr>
          <w:rFonts w:ascii="Times New Roman" w:hAnsi="Times New Roman" w:cs="Times New Roman"/>
          <w:sz w:val="24"/>
          <w:szCs w:val="24"/>
        </w:rPr>
        <w:t>При введении знаний ученик может пройти два творческих звена: постановку учебной проблемы и поиск решения. Каждое можно организовать тремя методами.</w:t>
      </w:r>
    </w:p>
    <w:p w:rsidR="003A5DDE" w:rsidRDefault="003A5DDE" w:rsidP="003A5DDE">
      <w:pPr>
        <w:pStyle w:val="a8"/>
        <w:jc w:val="both"/>
        <w:rPr>
          <w:rFonts w:ascii="Times New Roman" w:hAnsi="Times New Roman" w:cs="Times New Roman"/>
          <w:sz w:val="24"/>
          <w:szCs w:val="24"/>
        </w:rPr>
      </w:pPr>
    </w:p>
    <w:p w:rsidR="003A5DDE" w:rsidRDefault="003A5DDE" w:rsidP="003A5DDE">
      <w:pPr>
        <w:pStyle w:val="a8"/>
        <w:jc w:val="center"/>
        <w:rPr>
          <w:rFonts w:ascii="Times New Roman" w:hAnsi="Times New Roman" w:cs="Times New Roman"/>
          <w:b/>
          <w:sz w:val="24"/>
          <w:szCs w:val="24"/>
        </w:rPr>
      </w:pPr>
      <w:r>
        <w:rPr>
          <w:rFonts w:ascii="Times New Roman" w:hAnsi="Times New Roman" w:cs="Times New Roman"/>
          <w:b/>
          <w:sz w:val="24"/>
          <w:szCs w:val="24"/>
        </w:rPr>
        <w:t>Методы обучения при использовании технологии проблемного диалога</w:t>
      </w:r>
    </w:p>
    <w:tbl>
      <w:tblPr>
        <w:tblStyle w:val="aa"/>
        <w:tblW w:w="0" w:type="auto"/>
        <w:tblLook w:val="04A0"/>
      </w:tblPr>
      <w:tblGrid>
        <w:gridCol w:w="1809"/>
        <w:gridCol w:w="2976"/>
        <w:gridCol w:w="2393"/>
        <w:gridCol w:w="2393"/>
      </w:tblGrid>
      <w:tr w:rsidR="003A5DDE" w:rsidTr="003A5DD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DE" w:rsidRDefault="003A5DDE">
            <w:pPr>
              <w:pStyle w:val="a8"/>
              <w:jc w:val="center"/>
              <w:rPr>
                <w:rFonts w:ascii="Times New Roman" w:hAnsi="Times New Roman" w:cs="Times New Roman"/>
                <w:b/>
                <w:sz w:val="24"/>
                <w:szCs w:val="24"/>
              </w:rPr>
            </w:pPr>
            <w:r>
              <w:rPr>
                <w:rFonts w:ascii="Times New Roman" w:hAnsi="Times New Roman" w:cs="Times New Roman"/>
                <w:b/>
                <w:sz w:val="24"/>
                <w:szCs w:val="24"/>
              </w:rPr>
              <w:t>Методы</w:t>
            </w:r>
          </w:p>
        </w:tc>
        <w:tc>
          <w:tcPr>
            <w:tcW w:w="77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DE" w:rsidRDefault="003A5DDE">
            <w:pPr>
              <w:pStyle w:val="a8"/>
              <w:jc w:val="center"/>
              <w:rPr>
                <w:rFonts w:ascii="Times New Roman" w:hAnsi="Times New Roman" w:cs="Times New Roman"/>
                <w:b/>
                <w:sz w:val="24"/>
                <w:szCs w:val="24"/>
              </w:rPr>
            </w:pPr>
            <w:r>
              <w:rPr>
                <w:rFonts w:ascii="Times New Roman" w:hAnsi="Times New Roman" w:cs="Times New Roman"/>
                <w:b/>
                <w:sz w:val="24"/>
                <w:szCs w:val="24"/>
              </w:rPr>
              <w:t>Проблемно-диалогические</w:t>
            </w:r>
          </w:p>
        </w:tc>
      </w:tr>
      <w:tr w:rsidR="003A5DDE" w:rsidTr="003A5DD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DE" w:rsidRDefault="003A5DDE">
            <w:pPr>
              <w:pStyle w:val="a8"/>
              <w:jc w:val="center"/>
              <w:rPr>
                <w:rFonts w:ascii="Times New Roman" w:hAnsi="Times New Roman" w:cs="Times New Roman"/>
                <w:sz w:val="24"/>
                <w:szCs w:val="24"/>
              </w:rPr>
            </w:pPr>
            <w:r>
              <w:rPr>
                <w:rFonts w:ascii="Times New Roman" w:hAnsi="Times New Roman" w:cs="Times New Roman"/>
                <w:sz w:val="24"/>
                <w:szCs w:val="24"/>
              </w:rPr>
              <w:t>постановки проблемы</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DE" w:rsidRDefault="003A5DDE">
            <w:pPr>
              <w:pStyle w:val="a8"/>
              <w:jc w:val="center"/>
              <w:rPr>
                <w:rFonts w:ascii="Times New Roman" w:hAnsi="Times New Roman" w:cs="Times New Roman"/>
                <w:sz w:val="24"/>
                <w:szCs w:val="24"/>
              </w:rPr>
            </w:pPr>
            <w:r>
              <w:rPr>
                <w:rFonts w:ascii="Times New Roman" w:hAnsi="Times New Roman" w:cs="Times New Roman"/>
                <w:sz w:val="24"/>
                <w:szCs w:val="24"/>
              </w:rPr>
              <w:t>побуждающий от проблемной ситуации диалог</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DE" w:rsidRDefault="003A5DDE">
            <w:pPr>
              <w:pStyle w:val="a8"/>
              <w:jc w:val="center"/>
              <w:rPr>
                <w:rFonts w:ascii="Times New Roman" w:hAnsi="Times New Roman" w:cs="Times New Roman"/>
                <w:sz w:val="24"/>
                <w:szCs w:val="24"/>
              </w:rPr>
            </w:pPr>
            <w:r>
              <w:rPr>
                <w:rFonts w:ascii="Times New Roman" w:hAnsi="Times New Roman" w:cs="Times New Roman"/>
                <w:sz w:val="24"/>
                <w:szCs w:val="24"/>
              </w:rPr>
              <w:t>подводящий к теме диалог</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DE" w:rsidRDefault="003A5DDE">
            <w:pPr>
              <w:pStyle w:val="a8"/>
              <w:jc w:val="center"/>
              <w:rPr>
                <w:rFonts w:ascii="Times New Roman" w:hAnsi="Times New Roman" w:cs="Times New Roman"/>
                <w:sz w:val="24"/>
                <w:szCs w:val="24"/>
              </w:rPr>
            </w:pPr>
            <w:r>
              <w:rPr>
                <w:rFonts w:ascii="Times New Roman" w:hAnsi="Times New Roman" w:cs="Times New Roman"/>
                <w:sz w:val="24"/>
                <w:szCs w:val="24"/>
              </w:rPr>
              <w:t>сообщение темы с мотивирующим приемом</w:t>
            </w:r>
          </w:p>
        </w:tc>
      </w:tr>
      <w:tr w:rsidR="003A5DDE" w:rsidTr="003A5DD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DE" w:rsidRDefault="003A5DDE">
            <w:pPr>
              <w:pStyle w:val="a8"/>
              <w:jc w:val="center"/>
              <w:rPr>
                <w:rFonts w:ascii="Times New Roman" w:hAnsi="Times New Roman" w:cs="Times New Roman"/>
                <w:sz w:val="24"/>
                <w:szCs w:val="24"/>
              </w:rPr>
            </w:pPr>
            <w:r>
              <w:rPr>
                <w:rFonts w:ascii="Times New Roman" w:hAnsi="Times New Roman" w:cs="Times New Roman"/>
                <w:sz w:val="24"/>
                <w:szCs w:val="24"/>
              </w:rPr>
              <w:t>поиска решения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DE" w:rsidRDefault="003A5DDE">
            <w:pPr>
              <w:pStyle w:val="a8"/>
              <w:jc w:val="center"/>
              <w:rPr>
                <w:rFonts w:ascii="Times New Roman" w:hAnsi="Times New Roman" w:cs="Times New Roman"/>
                <w:sz w:val="24"/>
                <w:szCs w:val="24"/>
              </w:rPr>
            </w:pPr>
            <w:r>
              <w:rPr>
                <w:rFonts w:ascii="Times New Roman" w:hAnsi="Times New Roman" w:cs="Times New Roman"/>
                <w:sz w:val="24"/>
                <w:szCs w:val="24"/>
              </w:rPr>
              <w:t>побуждающий к выдвижению и проверке гипотез диалог</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DE" w:rsidRDefault="003A5DDE">
            <w:pPr>
              <w:pStyle w:val="a8"/>
              <w:jc w:val="center"/>
              <w:rPr>
                <w:rFonts w:ascii="Times New Roman" w:hAnsi="Times New Roman" w:cs="Times New Roman"/>
                <w:sz w:val="24"/>
                <w:szCs w:val="24"/>
              </w:rPr>
            </w:pPr>
            <w:r>
              <w:rPr>
                <w:rFonts w:ascii="Times New Roman" w:hAnsi="Times New Roman" w:cs="Times New Roman"/>
                <w:sz w:val="24"/>
                <w:szCs w:val="24"/>
              </w:rPr>
              <w:t>подводящий от проблемы диалог</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DE" w:rsidRDefault="003A5DDE">
            <w:pPr>
              <w:pStyle w:val="a8"/>
              <w:jc w:val="center"/>
              <w:rPr>
                <w:rFonts w:ascii="Times New Roman" w:hAnsi="Times New Roman" w:cs="Times New Roman"/>
                <w:sz w:val="24"/>
                <w:szCs w:val="24"/>
              </w:rPr>
            </w:pPr>
            <w:r>
              <w:rPr>
                <w:rFonts w:ascii="Times New Roman" w:hAnsi="Times New Roman" w:cs="Times New Roman"/>
                <w:sz w:val="24"/>
                <w:szCs w:val="24"/>
              </w:rPr>
              <w:t>подводящий  без проблемы диалог</w:t>
            </w:r>
          </w:p>
        </w:tc>
      </w:tr>
    </w:tbl>
    <w:p w:rsidR="003A5DDE" w:rsidRDefault="003A5DDE" w:rsidP="003A5DDE">
      <w:pPr>
        <w:spacing w:after="0" w:line="240" w:lineRule="auto"/>
        <w:jc w:val="both"/>
        <w:rPr>
          <w:rFonts w:ascii="Times New Roman" w:eastAsia="Times New Roman" w:hAnsi="Times New Roman" w:cs="Times New Roman"/>
          <w:sz w:val="24"/>
          <w:szCs w:val="24"/>
        </w:rPr>
      </w:pPr>
    </w:p>
    <w:p w:rsidR="003A5DDE" w:rsidRDefault="003A5DDE" w:rsidP="003A5DDE">
      <w:pPr>
        <w:spacing w:after="0" w:line="240" w:lineRule="auto"/>
        <w:jc w:val="both"/>
        <w:rPr>
          <w:rFonts w:ascii="Times New Roman" w:eastAsia="Times New Roman" w:hAnsi="Times New Roman" w:cs="Times New Roman"/>
          <w:sz w:val="24"/>
          <w:szCs w:val="24"/>
        </w:rPr>
      </w:pPr>
    </w:p>
    <w:p w:rsidR="003A5DDE" w:rsidRDefault="003A5DDE" w:rsidP="003A5DDE">
      <w:pPr>
        <w:spacing w:after="0" w:line="240" w:lineRule="auto"/>
        <w:jc w:val="both"/>
        <w:rPr>
          <w:rFonts w:ascii="Times New Roman" w:hAnsi="Times New Roman"/>
          <w:b/>
          <w:sz w:val="24"/>
          <w:szCs w:val="24"/>
        </w:rPr>
      </w:pPr>
      <w:r>
        <w:rPr>
          <w:rFonts w:ascii="Times New Roman" w:hAnsi="Times New Roman"/>
          <w:b/>
          <w:sz w:val="24"/>
          <w:szCs w:val="24"/>
        </w:rPr>
        <w:lastRenderedPageBreak/>
        <w:t>1.4</w:t>
      </w:r>
      <w:r>
        <w:rPr>
          <w:rFonts w:ascii="Times New Roman" w:eastAsia="Times New Roman" w:hAnsi="Times New Roman" w:cs="Times New Roman"/>
          <w:b/>
          <w:sz w:val="24"/>
          <w:szCs w:val="24"/>
        </w:rPr>
        <w:t xml:space="preserve">Диагностика результативности работы учителя по </w:t>
      </w:r>
      <w:r>
        <w:rPr>
          <w:rFonts w:ascii="Times New Roman" w:hAnsi="Times New Roman"/>
          <w:b/>
          <w:sz w:val="24"/>
          <w:szCs w:val="24"/>
        </w:rPr>
        <w:t>повышению эффективности деятельности</w:t>
      </w:r>
      <w:r>
        <w:rPr>
          <w:rFonts w:ascii="Times New Roman" w:eastAsia="Times New Roman" w:hAnsi="Times New Roman" w:cs="Times New Roman"/>
          <w:b/>
          <w:sz w:val="24"/>
          <w:szCs w:val="24"/>
        </w:rPr>
        <w:t xml:space="preserve"> учащихся </w:t>
      </w:r>
      <w:r>
        <w:rPr>
          <w:rFonts w:ascii="Times New Roman" w:hAnsi="Times New Roman"/>
          <w:b/>
          <w:sz w:val="24"/>
          <w:szCs w:val="24"/>
        </w:rPr>
        <w:t>на уроках математики</w:t>
      </w:r>
    </w:p>
    <w:p w:rsidR="003A5DDE" w:rsidRDefault="003A5DDE" w:rsidP="003A5DDE">
      <w:pPr>
        <w:spacing w:after="0" w:line="240" w:lineRule="auto"/>
        <w:jc w:val="both"/>
        <w:rPr>
          <w:rFonts w:ascii="Times New Roman" w:eastAsia="Calibri" w:hAnsi="Times New Roman" w:cs="Times New Roman"/>
          <w:i/>
          <w:iCs/>
          <w:color w:val="000000"/>
          <w:sz w:val="24"/>
          <w:szCs w:val="24"/>
          <w:shd w:val="clear" w:color="auto" w:fill="FFFFFF"/>
          <w:lang w:eastAsia="en-US"/>
        </w:rPr>
      </w:pPr>
    </w:p>
    <w:p w:rsidR="003A5DDE" w:rsidRDefault="003A5DDE" w:rsidP="003A5DDE">
      <w:pPr>
        <w:widowControl w:val="0"/>
        <w:suppressAutoHyphens/>
        <w:spacing w:after="0" w:line="24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Неотъемлемым компонентом образовательного процесса является диагностика, с помощью которой определяется результат достижения поставленных учителем целей. В понятие «диагностика» вкладывается более широкий и глубокий смысл, чем в понятие «проверка знаний, умений и навыков» учащихся. Последнее только констатирует результаты, не объясняя их происхождения. В то время как диагностирование включает контроль, проверку, оценивание, накопление статистических данных, их анализ, рассматривает результаты с учётом способов их достижения, выявляет тенденции, динамику процесса. </w:t>
      </w:r>
    </w:p>
    <w:p w:rsidR="003A5DDE" w:rsidRDefault="003A5DDE" w:rsidP="003A5DDE">
      <w:pPr>
        <w:widowControl w:val="0"/>
        <w:suppressAutoHyphens/>
        <w:spacing w:after="0" w:line="24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Наука предполагает большой арсенал методов диагностики, среди которых можно выделить наблюдение, анкетирование, беседы, анализ документов и творческих работ учащихся.</w:t>
      </w:r>
    </w:p>
    <w:p w:rsidR="003A5DDE" w:rsidRDefault="003A5DDE" w:rsidP="003A5DDE">
      <w:pPr>
        <w:pStyle w:val="a4"/>
        <w:spacing w:before="0" w:beforeAutospacing="0" w:after="0" w:afterAutospacing="0"/>
        <w:ind w:firstLine="624"/>
        <w:jc w:val="both"/>
      </w:pPr>
      <w:r>
        <w:t>О повышении эффективности деятельности школьников на уроках математики будут свидетельствовать результаты педагогической диагностики по следующим критериям:</w:t>
      </w:r>
    </w:p>
    <w:p w:rsidR="003A5DDE" w:rsidRDefault="003A5DDE" w:rsidP="003A5DDE">
      <w:pPr>
        <w:pStyle w:val="a4"/>
        <w:spacing w:before="0" w:beforeAutospacing="0" w:after="0" w:afterAutospacing="0"/>
        <w:ind w:firstLine="624"/>
        <w:jc w:val="both"/>
        <w:rPr>
          <w:color w:val="262626"/>
        </w:rPr>
      </w:pPr>
      <w:r>
        <w:rPr>
          <w:color w:val="262626"/>
        </w:rPr>
        <w:t xml:space="preserve">1) рейтинг предпочтения у учащихся предмета (математика) по следующим категориям (любимый, не любимый, нейтральное отношение). Использовать можно методику «Изучение отношения к учению и к учебным предметам», разработанную Г.Н. Казанцевой. Методика предназначена для качественного анализа предпочтения тех или иных предметов и мотивов учения. Используя результаты этой методики, можно сделать вывод о причинах предпочтения предмета математика у учащихся. </w:t>
      </w:r>
    </w:p>
    <w:p w:rsidR="003A5DDE" w:rsidRDefault="003A5DDE" w:rsidP="003A5DDE">
      <w:pPr>
        <w:pStyle w:val="a4"/>
        <w:spacing w:before="0" w:beforeAutospacing="0" w:after="0" w:afterAutospacing="0"/>
        <w:ind w:firstLine="624"/>
        <w:jc w:val="both"/>
        <w:rPr>
          <w:color w:val="262626"/>
        </w:rPr>
      </w:pPr>
      <w:r>
        <w:rPr>
          <w:color w:val="262626"/>
        </w:rPr>
        <w:t>Выборку сделаем по следующим показателям:</w:t>
      </w:r>
    </w:p>
    <w:p w:rsidR="003A5DDE" w:rsidRDefault="003A5DDE" w:rsidP="003A5DDE">
      <w:pPr>
        <w:pStyle w:val="a5"/>
        <w:numPr>
          <w:ilvl w:val="0"/>
          <w:numId w:val="7"/>
        </w:numPr>
        <w:tabs>
          <w:tab w:val="left" w:pos="993"/>
        </w:tabs>
        <w:suppressAutoHyphens/>
        <w:spacing w:after="0" w:line="240" w:lineRule="auto"/>
        <w:ind w:left="0" w:firstLine="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люблю предмет, потому что – данный предмет интересен; нравится, как преподаёт учитель; учитель интересно объясняет; получаю удовольствие при его </w:t>
      </w:r>
      <w:r>
        <w:rPr>
          <w:rFonts w:ascii="Times New Roman" w:eastAsia="Times New Roman" w:hAnsi="Times New Roman" w:cs="Times New Roman"/>
          <w:sz w:val="24"/>
          <w:szCs w:val="24"/>
        </w:rPr>
        <w:t>изучении;</w:t>
      </w:r>
    </w:p>
    <w:p w:rsidR="003A5DDE" w:rsidRDefault="003A5DDE" w:rsidP="003A5DDE">
      <w:pPr>
        <w:pStyle w:val="a5"/>
        <w:numPr>
          <w:ilvl w:val="0"/>
          <w:numId w:val="7"/>
        </w:numPr>
        <w:tabs>
          <w:tab w:val="left" w:pos="993"/>
        </w:tabs>
        <w:suppressAutoHyphens/>
        <w:spacing w:after="0" w:line="240" w:lineRule="auto"/>
        <w:ind w:left="0" w:firstLine="624"/>
        <w:jc w:val="both"/>
        <w:rPr>
          <w:rFonts w:ascii="Times New Roman" w:hAnsi="Times New Roman" w:cs="Times New Roman"/>
          <w:sz w:val="24"/>
          <w:szCs w:val="24"/>
        </w:rPr>
      </w:pPr>
      <w:r>
        <w:rPr>
          <w:rFonts w:ascii="Times New Roman" w:eastAsia="Times New Roman" w:hAnsi="Times New Roman" w:cs="Times New Roman"/>
          <w:sz w:val="24"/>
          <w:szCs w:val="24"/>
        </w:rPr>
        <w:t>не люблю предмет, потому что данный предмет не интересен; не нравится, как преподаёт учитель; учитель неинтересно объясняет; не получаю удовольствие при его изучении.</w:t>
      </w:r>
    </w:p>
    <w:p w:rsidR="003A5DDE" w:rsidRDefault="003A5DDE" w:rsidP="003A5DDE">
      <w:pPr>
        <w:pStyle w:val="a5"/>
        <w:tabs>
          <w:tab w:val="left" w:pos="993"/>
        </w:tabs>
        <w:suppressAutoHyphens/>
        <w:spacing w:after="0" w:line="240" w:lineRule="auto"/>
        <w:ind w:left="624"/>
        <w:jc w:val="both"/>
        <w:rPr>
          <w:rFonts w:ascii="Times New Roman" w:hAnsi="Times New Roman" w:cs="Times New Roman"/>
          <w:sz w:val="24"/>
          <w:szCs w:val="24"/>
        </w:rPr>
      </w:pPr>
      <w:r>
        <w:rPr>
          <w:rFonts w:ascii="Times New Roman" w:hAnsi="Times New Roman" w:cs="Times New Roman"/>
          <w:sz w:val="24"/>
          <w:szCs w:val="24"/>
        </w:rPr>
        <w:t>2) Анкетирование:</w:t>
      </w:r>
    </w:p>
    <w:p w:rsidR="003A5DDE" w:rsidRDefault="003A5DDE" w:rsidP="003A5DDE">
      <w:pPr>
        <w:pStyle w:val="a5"/>
        <w:tabs>
          <w:tab w:val="left" w:pos="993"/>
        </w:tabs>
        <w:suppressAutoHyphens/>
        <w:spacing w:after="0" w:line="240" w:lineRule="auto"/>
        <w:ind w:left="624"/>
        <w:jc w:val="both"/>
        <w:rPr>
          <w:rFonts w:ascii="Times New Roman" w:hAnsi="Times New Roman" w:cs="Times New Roman"/>
          <w:sz w:val="24"/>
          <w:szCs w:val="24"/>
        </w:rPr>
      </w:pPr>
      <w:r>
        <w:rPr>
          <w:rFonts w:ascii="Times New Roman" w:hAnsi="Times New Roman" w:cs="Times New Roman"/>
          <w:sz w:val="24"/>
          <w:szCs w:val="24"/>
        </w:rPr>
        <w:t>- самостоятельность на уроке математики;</w:t>
      </w:r>
    </w:p>
    <w:p w:rsidR="003A5DDE" w:rsidRDefault="003A5DDE" w:rsidP="003A5DDE">
      <w:pPr>
        <w:pStyle w:val="a5"/>
        <w:tabs>
          <w:tab w:val="left" w:pos="993"/>
        </w:tabs>
        <w:suppressAutoHyphens/>
        <w:spacing w:after="0" w:line="240" w:lineRule="auto"/>
        <w:ind w:left="624"/>
        <w:jc w:val="both"/>
        <w:rPr>
          <w:rFonts w:ascii="Times New Roman" w:hAnsi="Times New Roman" w:cs="Times New Roman"/>
          <w:sz w:val="24"/>
          <w:szCs w:val="24"/>
        </w:rPr>
      </w:pPr>
      <w:r>
        <w:rPr>
          <w:rFonts w:ascii="Times New Roman" w:hAnsi="Times New Roman" w:cs="Times New Roman"/>
          <w:sz w:val="24"/>
          <w:szCs w:val="24"/>
        </w:rPr>
        <w:t>- активность учащихся при изучении нового материала (анкетирование);</w:t>
      </w:r>
    </w:p>
    <w:p w:rsidR="003A5DDE" w:rsidRDefault="003A5DDE" w:rsidP="003A5DDE">
      <w:pPr>
        <w:pStyle w:val="a5"/>
        <w:tabs>
          <w:tab w:val="left" w:pos="993"/>
        </w:tabs>
        <w:suppressAutoHyphens/>
        <w:spacing w:after="0" w:line="240" w:lineRule="auto"/>
        <w:ind w:left="624"/>
        <w:jc w:val="both"/>
        <w:rPr>
          <w:rFonts w:ascii="Times New Roman" w:hAnsi="Times New Roman" w:cs="Times New Roman"/>
          <w:sz w:val="24"/>
          <w:szCs w:val="24"/>
        </w:rPr>
      </w:pPr>
      <w:r>
        <w:rPr>
          <w:rFonts w:ascii="Times New Roman" w:hAnsi="Times New Roman" w:cs="Times New Roman"/>
          <w:sz w:val="24"/>
          <w:szCs w:val="24"/>
        </w:rPr>
        <w:t>- уверенность в своих силах, т.е создание учителем «ситуации успеха» для каждого</w:t>
      </w:r>
    </w:p>
    <w:p w:rsidR="003A5DDE" w:rsidRDefault="003A5DDE" w:rsidP="003A5DDE">
      <w:pPr>
        <w:pStyle w:val="a5"/>
        <w:tabs>
          <w:tab w:val="left" w:pos="993"/>
        </w:tabs>
        <w:suppressAutoHyphens/>
        <w:spacing w:after="0" w:line="240" w:lineRule="auto"/>
        <w:ind w:left="624"/>
        <w:jc w:val="both"/>
        <w:rPr>
          <w:rFonts w:ascii="Times New Roman" w:hAnsi="Times New Roman" w:cs="Times New Roman"/>
          <w:sz w:val="24"/>
          <w:szCs w:val="24"/>
        </w:rPr>
      </w:pPr>
      <w:r>
        <w:rPr>
          <w:rFonts w:ascii="Times New Roman" w:hAnsi="Times New Roman" w:cs="Times New Roman"/>
          <w:sz w:val="24"/>
          <w:szCs w:val="24"/>
        </w:rPr>
        <w:t xml:space="preserve"> ученика;</w:t>
      </w:r>
    </w:p>
    <w:p w:rsidR="003A5DDE" w:rsidRDefault="003A5DDE" w:rsidP="003A5DDE">
      <w:pPr>
        <w:pStyle w:val="a5"/>
        <w:tabs>
          <w:tab w:val="left" w:pos="993"/>
        </w:tabs>
        <w:suppressAutoHyphens/>
        <w:spacing w:after="0" w:line="240" w:lineRule="auto"/>
        <w:ind w:left="624"/>
        <w:jc w:val="both"/>
        <w:rPr>
          <w:rFonts w:ascii="Times New Roman" w:hAnsi="Times New Roman" w:cs="Times New Roman"/>
          <w:sz w:val="24"/>
          <w:szCs w:val="24"/>
        </w:rPr>
      </w:pPr>
      <w:r>
        <w:rPr>
          <w:rFonts w:ascii="Times New Roman" w:hAnsi="Times New Roman" w:cs="Times New Roman"/>
          <w:sz w:val="24"/>
          <w:szCs w:val="24"/>
        </w:rPr>
        <w:t>- самооценка учащихся по усвоению учебного материала по математике.</w:t>
      </w:r>
    </w:p>
    <w:p w:rsidR="003A5DDE" w:rsidRDefault="003A5DDE" w:rsidP="003A5DDE">
      <w:pPr>
        <w:pStyle w:val="a5"/>
        <w:tabs>
          <w:tab w:val="left" w:pos="993"/>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Опираясь на результаты диагностических методик мы подтвердим или опровергнем влияние технологии проблемно-диалогического обучения на повышение эффективности деятельности учащихся.</w:t>
      </w:r>
    </w:p>
    <w:p w:rsidR="003A5DDE" w:rsidRDefault="003A5DDE" w:rsidP="003A5D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 диагностические методы целесообразно использовать в конце учебного года.</w:t>
      </w:r>
    </w:p>
    <w:p w:rsidR="003A5DDE" w:rsidRDefault="003A5DDE" w:rsidP="003A5DDE">
      <w:pPr>
        <w:spacing w:after="0" w:line="240" w:lineRule="auto"/>
        <w:jc w:val="both"/>
        <w:rPr>
          <w:rFonts w:ascii="Times New Roman" w:eastAsia="Times New Roman" w:hAnsi="Times New Roman" w:cs="Times New Roman"/>
          <w:sz w:val="24"/>
          <w:szCs w:val="24"/>
        </w:rPr>
      </w:pPr>
    </w:p>
    <w:p w:rsidR="003A5DDE" w:rsidRDefault="003A5DDE" w:rsidP="003A5DDE">
      <w:pPr>
        <w:widowControl w:val="0"/>
        <w:shd w:val="clear" w:color="auto" w:fill="FFFFFF"/>
        <w:autoSpaceDE w:val="0"/>
        <w:spacing w:after="0" w:line="240" w:lineRule="auto"/>
        <w:rPr>
          <w:rFonts w:ascii="Times New Roman" w:hAnsi="Times New Roman"/>
          <w:sz w:val="28"/>
          <w:szCs w:val="28"/>
        </w:rPr>
      </w:pPr>
    </w:p>
    <w:p w:rsidR="003A5DDE" w:rsidRDefault="003A5DDE" w:rsidP="003A5DDE">
      <w:pPr>
        <w:widowControl w:val="0"/>
        <w:shd w:val="clear" w:color="auto" w:fill="FFFFFF"/>
        <w:autoSpaceDE w:val="0"/>
        <w:spacing w:after="0" w:line="240" w:lineRule="auto"/>
        <w:rPr>
          <w:rFonts w:ascii="Times New Roman" w:hAnsi="Times New Roman"/>
          <w:sz w:val="28"/>
          <w:szCs w:val="28"/>
        </w:rPr>
      </w:pPr>
    </w:p>
    <w:p w:rsidR="003A5DDE" w:rsidRDefault="003A5DDE" w:rsidP="003A5DDE">
      <w:pPr>
        <w:widowControl w:val="0"/>
        <w:shd w:val="clear" w:color="auto" w:fill="FFFFFF"/>
        <w:autoSpaceDE w:val="0"/>
        <w:spacing w:after="0" w:line="240" w:lineRule="auto"/>
        <w:rPr>
          <w:rFonts w:ascii="Times New Roman" w:hAnsi="Times New Roman"/>
          <w:sz w:val="28"/>
          <w:szCs w:val="28"/>
        </w:rPr>
      </w:pPr>
    </w:p>
    <w:p w:rsidR="003A5DDE" w:rsidRDefault="003A5DDE" w:rsidP="003A5DDE">
      <w:pPr>
        <w:widowControl w:val="0"/>
        <w:shd w:val="clear" w:color="auto" w:fill="FFFFFF"/>
        <w:autoSpaceDE w:val="0"/>
        <w:spacing w:after="0" w:line="240" w:lineRule="auto"/>
        <w:rPr>
          <w:rFonts w:ascii="Times New Roman" w:hAnsi="Times New Roman"/>
          <w:sz w:val="28"/>
          <w:szCs w:val="28"/>
        </w:rPr>
      </w:pPr>
    </w:p>
    <w:p w:rsidR="003A5DDE" w:rsidRDefault="003A5DDE" w:rsidP="003A5DDE">
      <w:pPr>
        <w:widowControl w:val="0"/>
        <w:shd w:val="clear" w:color="auto" w:fill="FFFFFF"/>
        <w:autoSpaceDE w:val="0"/>
        <w:spacing w:after="0" w:line="240" w:lineRule="auto"/>
        <w:rPr>
          <w:rFonts w:ascii="Times New Roman" w:hAnsi="Times New Roman"/>
          <w:sz w:val="28"/>
          <w:szCs w:val="28"/>
        </w:rPr>
      </w:pPr>
    </w:p>
    <w:p w:rsidR="003A5DDE" w:rsidRDefault="003A5DDE" w:rsidP="003A5DDE">
      <w:pPr>
        <w:widowControl w:val="0"/>
        <w:shd w:val="clear" w:color="auto" w:fill="FFFFFF"/>
        <w:autoSpaceDE w:val="0"/>
        <w:spacing w:after="0" w:line="240" w:lineRule="auto"/>
        <w:rPr>
          <w:rFonts w:ascii="Times New Roman" w:hAnsi="Times New Roman"/>
          <w:sz w:val="28"/>
          <w:szCs w:val="28"/>
        </w:rPr>
      </w:pPr>
    </w:p>
    <w:p w:rsidR="003A5DDE" w:rsidRDefault="003A5DDE" w:rsidP="003A5DDE">
      <w:pPr>
        <w:widowControl w:val="0"/>
        <w:shd w:val="clear" w:color="auto" w:fill="FFFFFF"/>
        <w:autoSpaceDE w:val="0"/>
        <w:spacing w:after="0" w:line="240" w:lineRule="auto"/>
        <w:rPr>
          <w:rFonts w:ascii="Times New Roman" w:hAnsi="Times New Roman"/>
          <w:sz w:val="28"/>
          <w:szCs w:val="28"/>
        </w:rPr>
      </w:pPr>
    </w:p>
    <w:p w:rsidR="003A5DDE" w:rsidRDefault="003A5DDE" w:rsidP="003A5D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xml:space="preserve">.      ТЕХНОЛОГИЯ  ПРОБЛЕМНО- ДИАЛОГИЧЕСКОГО ОБУЧЕНИЯ КАК СРЕДСТВА ПОВЫШЕНИЯ ЭФФЕКТИВНОСТИ ДЕЯТЕЛЬНОСТИ ШКОЛЬНИКОВ НА УРОКАХ МАТЕМАТИКИ  </w:t>
      </w:r>
    </w:p>
    <w:p w:rsidR="003A5DDE" w:rsidRDefault="003A5DDE" w:rsidP="003A5DDE">
      <w:pPr>
        <w:spacing w:after="0" w:line="240" w:lineRule="auto"/>
        <w:rPr>
          <w:rFonts w:ascii="Times New Roman" w:hAnsi="Times New Roman" w:cs="Times New Roman"/>
          <w:sz w:val="28"/>
          <w:szCs w:val="28"/>
        </w:rPr>
      </w:pPr>
    </w:p>
    <w:p w:rsidR="003A5DDE" w:rsidRDefault="003A5DDE" w:rsidP="003A5DD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2.1.   Применение проблемно-диалогической технологии на уроках математики</w:t>
      </w:r>
    </w:p>
    <w:p w:rsidR="003A5DDE" w:rsidRDefault="003A5DDE" w:rsidP="003A5DD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Реализация ФГОС потребовала </w:t>
      </w:r>
      <w:r>
        <w:rPr>
          <w:rFonts w:ascii="Times New Roman" w:eastAsia="Times New Roman" w:hAnsi="Times New Roman" w:cs="Times New Roman"/>
          <w:sz w:val="24"/>
          <w:szCs w:val="24"/>
        </w:rPr>
        <w:t xml:space="preserve">необходимость изменения в методах и формах организации процесса обучения, применение современных образовательных технологий. Основу системно - </w:t>
      </w:r>
      <w:proofErr w:type="spellStart"/>
      <w:r>
        <w:rPr>
          <w:rFonts w:ascii="Times New Roman" w:eastAsia="Times New Roman" w:hAnsi="Times New Roman" w:cs="Times New Roman"/>
          <w:sz w:val="24"/>
          <w:szCs w:val="24"/>
        </w:rPr>
        <w:t>деятельностного</w:t>
      </w:r>
      <w:proofErr w:type="spellEnd"/>
      <w:r>
        <w:rPr>
          <w:rFonts w:ascii="Times New Roman" w:eastAsia="Times New Roman" w:hAnsi="Times New Roman" w:cs="Times New Roman"/>
          <w:sz w:val="24"/>
          <w:szCs w:val="24"/>
        </w:rPr>
        <w:t xml:space="preserve"> подхода составляет проблемное обучение, поэтому я решила использовать проблемно-диалогическую технологию на уроках математики, доказать её эффективность. Эту технологию я применяю с 2014 года.</w:t>
      </w:r>
    </w:p>
    <w:p w:rsidR="003A5DDE" w:rsidRDefault="003A5DDE" w:rsidP="003A5DD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 xml:space="preserve">Основные задачи внедрения </w:t>
      </w:r>
      <w:r>
        <w:rPr>
          <w:rFonts w:ascii="Times New Roman" w:hAnsi="Times New Roman"/>
          <w:sz w:val="24"/>
          <w:szCs w:val="24"/>
        </w:rPr>
        <w:t>технологии проблемно-диалогического обучения</w:t>
      </w:r>
      <w:r>
        <w:rPr>
          <w:rFonts w:ascii="Times New Roman" w:eastAsia="Times New Roman" w:hAnsi="Times New Roman" w:cs="Times New Roman"/>
          <w:sz w:val="24"/>
          <w:szCs w:val="24"/>
        </w:rPr>
        <w:t xml:space="preserve"> на уроках заключаются в следующем:</w:t>
      </w:r>
    </w:p>
    <w:p w:rsidR="003A5DDE" w:rsidRDefault="003A5DDE" w:rsidP="003A5DDE">
      <w:pPr>
        <w:pStyle w:val="a9"/>
        <w:numPr>
          <w:ilvl w:val="0"/>
          <w:numId w:val="8"/>
        </w:numPr>
        <w:spacing w:after="0" w:line="240" w:lineRule="auto"/>
        <w:ind w:left="567"/>
        <w:jc w:val="both"/>
        <w:rPr>
          <w:rFonts w:ascii="Times New Roman" w:hAnsi="Times New Roman"/>
          <w:sz w:val="24"/>
          <w:szCs w:val="24"/>
        </w:rPr>
      </w:pPr>
      <w:r>
        <w:rPr>
          <w:rFonts w:ascii="Times New Roman" w:hAnsi="Times New Roman"/>
          <w:sz w:val="24"/>
          <w:szCs w:val="24"/>
        </w:rPr>
        <w:t>учить детей аргументировать, находить и выделять главное, рассуждать, доказывать, находить рациональные пути выполнения задания</w:t>
      </w:r>
    </w:p>
    <w:p w:rsidR="003A5DDE" w:rsidRDefault="003A5DDE" w:rsidP="003A5DDE">
      <w:pPr>
        <w:numPr>
          <w:ilvl w:val="0"/>
          <w:numId w:val="8"/>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развивать у учащихся такие мыслительные операции, как анализ, сравнение и сопоставление фактов и явлений;</w:t>
      </w:r>
    </w:p>
    <w:p w:rsidR="003A5DDE" w:rsidRDefault="003A5DDE" w:rsidP="003A5DDE">
      <w:pPr>
        <w:numPr>
          <w:ilvl w:val="0"/>
          <w:numId w:val="8"/>
        </w:numPr>
        <w:spacing w:after="0" w:line="240" w:lineRule="auto"/>
        <w:ind w:left="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формировать навыки поисковой и исследовательской деятельности; </w:t>
      </w:r>
    </w:p>
    <w:p w:rsidR="003A5DDE" w:rsidRDefault="003A5DDE" w:rsidP="003A5DDE">
      <w:pPr>
        <w:numPr>
          <w:ilvl w:val="0"/>
          <w:numId w:val="8"/>
        </w:numPr>
        <w:spacing w:after="0" w:line="240" w:lineRule="auto"/>
        <w:ind w:left="567"/>
        <w:contextualSpacing/>
        <w:jc w:val="both"/>
        <w:rPr>
          <w:rFonts w:ascii="Times New Roman" w:eastAsia="Times New Roman" w:hAnsi="Times New Roman"/>
          <w:sz w:val="24"/>
          <w:szCs w:val="24"/>
        </w:rPr>
      </w:pPr>
      <w:r>
        <w:rPr>
          <w:rFonts w:ascii="Times New Roman" w:eastAsia="Times New Roman" w:hAnsi="Times New Roman"/>
          <w:sz w:val="24"/>
          <w:szCs w:val="24"/>
        </w:rPr>
        <w:t>повышать уровень самостоятельности и активности учащихся</w:t>
      </w:r>
    </w:p>
    <w:p w:rsidR="003A5DDE" w:rsidRDefault="003A5DDE" w:rsidP="003A5DDE">
      <w:pPr>
        <w:numPr>
          <w:ilvl w:val="0"/>
          <w:numId w:val="8"/>
        </w:numPr>
        <w:spacing w:after="0" w:line="240" w:lineRule="auto"/>
        <w:ind w:left="567"/>
        <w:contextualSpacing/>
        <w:jc w:val="both"/>
        <w:rPr>
          <w:rFonts w:ascii="Times New Roman" w:eastAsia="Times New Roman" w:hAnsi="Times New Roman"/>
          <w:sz w:val="24"/>
          <w:szCs w:val="24"/>
        </w:rPr>
      </w:pPr>
      <w:r>
        <w:rPr>
          <w:rFonts w:ascii="Times New Roman" w:eastAsia="Times New Roman" w:hAnsi="Times New Roman"/>
          <w:sz w:val="24"/>
          <w:szCs w:val="24"/>
        </w:rPr>
        <w:t>формировать  чувства уверенности в своих силах, удовлетворение от умственной деятельности;</w:t>
      </w:r>
    </w:p>
    <w:p w:rsidR="003A5DDE" w:rsidRDefault="003A5DDE" w:rsidP="003A5DDE">
      <w:pPr>
        <w:numPr>
          <w:ilvl w:val="0"/>
          <w:numId w:val="8"/>
        </w:numPr>
        <w:spacing w:after="0" w:line="240" w:lineRule="auto"/>
        <w:ind w:left="567"/>
        <w:contextualSpacing/>
        <w:jc w:val="both"/>
        <w:rPr>
          <w:rFonts w:ascii="Times New Roman" w:eastAsia="Times New Roman" w:hAnsi="Times New Roman"/>
          <w:sz w:val="24"/>
          <w:szCs w:val="24"/>
        </w:rPr>
      </w:pPr>
      <w:r>
        <w:rPr>
          <w:rFonts w:ascii="Times New Roman" w:eastAsia="Times New Roman" w:hAnsi="Times New Roman"/>
          <w:sz w:val="24"/>
          <w:szCs w:val="24"/>
        </w:rPr>
        <w:t>создавать ситуацию успеха в процессе деятельности учащихся;</w:t>
      </w:r>
    </w:p>
    <w:p w:rsidR="003A5DDE" w:rsidRDefault="003A5DDE" w:rsidP="003A5DDE">
      <w:pPr>
        <w:numPr>
          <w:ilvl w:val="0"/>
          <w:numId w:val="8"/>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развивать коммуникативные умения; воспитывать у учащихся чувство коллективизма и взаимопомощи;</w:t>
      </w:r>
    </w:p>
    <w:p w:rsidR="003A5DDE" w:rsidRDefault="003A5DDE" w:rsidP="003A5DDE">
      <w:pPr>
        <w:numPr>
          <w:ilvl w:val="0"/>
          <w:numId w:val="8"/>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развивать </w:t>
      </w: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связи.</w:t>
      </w:r>
    </w:p>
    <w:p w:rsidR="003A5DDE" w:rsidRDefault="003A5DDE" w:rsidP="003A5DDE">
      <w:pPr>
        <w:spacing w:after="0" w:line="240" w:lineRule="auto"/>
        <w:ind w:left="207"/>
        <w:jc w:val="both"/>
        <w:rPr>
          <w:rFonts w:ascii="Times New Roman" w:hAnsi="Times New Roman" w:cs="Times New Roman"/>
          <w:sz w:val="24"/>
          <w:szCs w:val="24"/>
        </w:rPr>
      </w:pPr>
      <w:r>
        <w:rPr>
          <w:rStyle w:val="c8c1"/>
          <w:rFonts w:ascii="Times New Roman" w:hAnsi="Times New Roman" w:cs="Times New Roman"/>
          <w:bCs/>
          <w:color w:val="000000"/>
          <w:sz w:val="24"/>
          <w:szCs w:val="24"/>
        </w:rPr>
        <w:t>Условия, обеспечивающие наибольшую эффективность:</w:t>
      </w:r>
    </w:p>
    <w:p w:rsidR="003A5DDE" w:rsidRDefault="003A5DDE" w:rsidP="003A5DDE">
      <w:pPr>
        <w:pStyle w:val="c5c3"/>
        <w:spacing w:before="0" w:beforeAutospacing="0" w:after="0" w:afterAutospacing="0"/>
        <w:jc w:val="both"/>
        <w:rPr>
          <w:rFonts w:ascii="Arial" w:hAnsi="Arial" w:cs="Arial"/>
          <w:color w:val="000000"/>
          <w:sz w:val="22"/>
          <w:szCs w:val="22"/>
        </w:rPr>
      </w:pPr>
      <w:r>
        <w:rPr>
          <w:rStyle w:val="c9c1"/>
          <w:color w:val="000000"/>
        </w:rPr>
        <w:t>Четкое следование методике в организации проблемных диалогов, системность в работе приводит к тому, что дети привыкают идти к знаниям самостоятельно, им становится скучно, если это начинает делать учитель.</w:t>
      </w:r>
    </w:p>
    <w:p w:rsidR="003A5DDE" w:rsidRDefault="003A5DDE" w:rsidP="003A5DDE">
      <w:pPr>
        <w:pStyle w:val="c5c3"/>
        <w:spacing w:before="0" w:beforeAutospacing="0" w:after="0" w:afterAutospacing="0"/>
        <w:jc w:val="both"/>
        <w:rPr>
          <w:rFonts w:ascii="Arial" w:hAnsi="Arial" w:cs="Arial"/>
          <w:color w:val="000000"/>
          <w:sz w:val="22"/>
          <w:szCs w:val="22"/>
        </w:rPr>
      </w:pPr>
      <w:r>
        <w:rPr>
          <w:rStyle w:val="c9c1"/>
          <w:color w:val="000000"/>
        </w:rPr>
        <w:t>Проблемные методы отличаются эффективностью, т.к. постановка проблемы обеспечивает познавательную мотивацию учеников, а поиск решения – понимание материала большинством учащихся класса.</w:t>
      </w:r>
    </w:p>
    <w:p w:rsidR="003A5DDE" w:rsidRDefault="003A5DDE" w:rsidP="003A5DDE">
      <w:pPr>
        <w:pStyle w:val="a4"/>
        <w:spacing w:before="0" w:beforeAutospacing="0" w:after="0" w:afterAutospacing="0"/>
        <w:jc w:val="both"/>
      </w:pPr>
      <w:r>
        <w:rPr>
          <w:rStyle w:val="c9c1"/>
          <w:color w:val="000000"/>
        </w:rPr>
        <w:t xml:space="preserve"> Организация проблемного диалога посредством </w:t>
      </w:r>
      <w:proofErr w:type="spellStart"/>
      <w:r>
        <w:rPr>
          <w:rStyle w:val="c9c1"/>
          <w:color w:val="000000"/>
        </w:rPr>
        <w:t>мультимедийных</w:t>
      </w:r>
      <w:proofErr w:type="spellEnd"/>
      <w:r>
        <w:rPr>
          <w:rStyle w:val="c9c1"/>
          <w:color w:val="000000"/>
        </w:rPr>
        <w:t xml:space="preserve"> презентаций включает в поиск новых знаний практически каждого ребенка.   Современные возможности урока (</w:t>
      </w:r>
      <w:proofErr w:type="spellStart"/>
      <w:r>
        <w:rPr>
          <w:rStyle w:val="c9c1"/>
          <w:color w:val="000000"/>
        </w:rPr>
        <w:t>мультимедийный</w:t>
      </w:r>
      <w:proofErr w:type="spellEnd"/>
      <w:r>
        <w:rPr>
          <w:rStyle w:val="c9c1"/>
          <w:color w:val="000000"/>
        </w:rPr>
        <w:t xml:space="preserve"> проектор) позволяют сделать уроки более интересными и запоминающимися. Я объединила организацию проблемных диалогов с демонстрацией </w:t>
      </w:r>
      <w:proofErr w:type="spellStart"/>
      <w:r>
        <w:rPr>
          <w:rStyle w:val="c9c1"/>
          <w:color w:val="000000"/>
        </w:rPr>
        <w:t>мультимедийных</w:t>
      </w:r>
      <w:proofErr w:type="spellEnd"/>
      <w:r>
        <w:rPr>
          <w:rStyle w:val="c9c1"/>
          <w:color w:val="000000"/>
        </w:rPr>
        <w:t xml:space="preserve"> презентаций, но использую </w:t>
      </w:r>
      <w:proofErr w:type="spellStart"/>
      <w:r>
        <w:rPr>
          <w:rStyle w:val="c9c1"/>
          <w:color w:val="000000"/>
        </w:rPr>
        <w:t>мультимедийные</w:t>
      </w:r>
      <w:proofErr w:type="spellEnd"/>
      <w:r>
        <w:rPr>
          <w:rStyle w:val="c9c1"/>
          <w:color w:val="000000"/>
        </w:rPr>
        <w:t xml:space="preserve"> презентации не только как иллюстративный материал для активизации внимания учащихся современными средствами, но и как возможность прийти к открытиям на уроках более легко и свободно. Благодаря зрительному восприятию, детям легче удерживать  логическую цепочку знаний, которые необходимы для осознания создавшегося противоречия, для обозначения проблемы, для открытия новых знаний. Каждый появляющийся новый слайд </w:t>
      </w:r>
      <w:proofErr w:type="spellStart"/>
      <w:r>
        <w:rPr>
          <w:rStyle w:val="c9c1"/>
          <w:color w:val="000000"/>
        </w:rPr>
        <w:t>мультимедийной</w:t>
      </w:r>
      <w:proofErr w:type="spellEnd"/>
      <w:r>
        <w:rPr>
          <w:rStyle w:val="c9c1"/>
          <w:color w:val="000000"/>
        </w:rPr>
        <w:t xml:space="preserve"> презентации, предлагаемой мною, либо служит для активизации внимания и мышления учащихся, либо побуждает к выполнению заданий, или идет как подтверждение правильных ответов и выводов,  проверки самостоятельной работы по эталону. Демонстрация </w:t>
      </w:r>
      <w:proofErr w:type="spellStart"/>
      <w:r>
        <w:rPr>
          <w:rStyle w:val="c9c1"/>
          <w:color w:val="000000"/>
        </w:rPr>
        <w:t>мультимедийных</w:t>
      </w:r>
      <w:proofErr w:type="spellEnd"/>
      <w:r>
        <w:rPr>
          <w:rStyle w:val="c9c1"/>
          <w:color w:val="000000"/>
        </w:rPr>
        <w:t xml:space="preserve"> презентаций на этапах: актуализация знаний, открытие новых знаний, первичное закрепление - оживляет работу учащихся, позволяет в процесс открытия новых знаний включить практически каждого ребенка.  Организация проблемных диалогов с использованием </w:t>
      </w:r>
      <w:proofErr w:type="spellStart"/>
      <w:r>
        <w:rPr>
          <w:rStyle w:val="c9c1"/>
          <w:color w:val="000000"/>
        </w:rPr>
        <w:t>мультимедийных</w:t>
      </w:r>
      <w:proofErr w:type="spellEnd"/>
      <w:r>
        <w:rPr>
          <w:rStyle w:val="c9c1"/>
          <w:color w:val="000000"/>
        </w:rPr>
        <w:t xml:space="preserve"> презентаций предоставляет учащимся большую возможность «самостоятельно» прийти к открытию новых знаний на уроках. </w:t>
      </w:r>
      <w:r>
        <w:rPr>
          <w:rStyle w:val="c9c1"/>
          <w:i/>
          <w:color w:val="000000"/>
        </w:rPr>
        <w:t>(Приложения 3, 4, 5)</w:t>
      </w:r>
    </w:p>
    <w:p w:rsidR="003A5DDE" w:rsidRDefault="003A5DDE" w:rsidP="003A5DDE">
      <w:pPr>
        <w:pStyle w:val="a4"/>
        <w:spacing w:before="0" w:beforeAutospacing="0" w:after="0" w:afterAutospacing="0"/>
        <w:jc w:val="both"/>
      </w:pPr>
      <w:r>
        <w:t xml:space="preserve">В своей работе использую три способа постановки учебной проблемы: </w:t>
      </w:r>
    </w:p>
    <w:p w:rsidR="003A5DDE" w:rsidRDefault="003A5DDE" w:rsidP="003A5DDE">
      <w:pPr>
        <w:pStyle w:val="a4"/>
        <w:spacing w:before="0" w:beforeAutospacing="0" w:after="0" w:afterAutospacing="0"/>
        <w:jc w:val="both"/>
      </w:pPr>
      <w:r>
        <w:t>1. Побуждающий от проблемной ситуации диалог.</w:t>
      </w:r>
    </w:p>
    <w:p w:rsidR="003A5DDE" w:rsidRDefault="003A5DDE" w:rsidP="003A5DDE">
      <w:pPr>
        <w:pStyle w:val="a4"/>
        <w:spacing w:before="0" w:beforeAutospacing="0" w:after="0" w:afterAutospacing="0"/>
        <w:jc w:val="both"/>
      </w:pPr>
      <w:r>
        <w:t>2. Подводящий к теме диалог.</w:t>
      </w:r>
    </w:p>
    <w:p w:rsidR="003A5DDE" w:rsidRDefault="003A5DDE" w:rsidP="003A5DDE">
      <w:pPr>
        <w:pStyle w:val="a4"/>
        <w:spacing w:before="0" w:beforeAutospacing="0" w:after="0" w:afterAutospacing="0"/>
        <w:jc w:val="both"/>
        <w:rPr>
          <w:rStyle w:val="c8c1"/>
          <w:bCs/>
          <w:color w:val="000000"/>
        </w:rPr>
      </w:pPr>
      <w:r>
        <w:t>3. Сообщение темы с мотивирующим приемом.</w:t>
      </w:r>
    </w:p>
    <w:p w:rsidR="003A5DDE" w:rsidRDefault="003A5DDE" w:rsidP="003A5DDE">
      <w:pPr>
        <w:pStyle w:val="a4"/>
        <w:spacing w:before="0" w:beforeAutospacing="0" w:after="0" w:afterAutospacing="0"/>
        <w:jc w:val="both"/>
      </w:pPr>
      <w:r>
        <w:rPr>
          <w:b/>
          <w:bCs/>
        </w:rPr>
        <w:t xml:space="preserve">                            1.  Побуждающий от проблемной ситуации диалог.</w:t>
      </w:r>
    </w:p>
    <w:p w:rsidR="003A5DDE" w:rsidRDefault="003A5DDE" w:rsidP="003A5DDE">
      <w:pPr>
        <w:pStyle w:val="a4"/>
        <w:spacing w:before="0" w:beforeAutospacing="0" w:after="0" w:afterAutospacing="0"/>
        <w:jc w:val="both"/>
      </w:pPr>
      <w:r>
        <w:lastRenderedPageBreak/>
        <w:t>7 класс. Алгебра. Тема «Свойства степени с натуральным показателем»</w:t>
      </w:r>
    </w:p>
    <w:tbl>
      <w:tblPr>
        <w:tblW w:w="9924" w:type="dxa"/>
        <w:tblInd w:w="-318" w:type="dxa"/>
        <w:tblCellMar>
          <w:left w:w="0" w:type="dxa"/>
          <w:right w:w="0" w:type="dxa"/>
        </w:tblCellMar>
        <w:tblLook w:val="04A0"/>
      </w:tblPr>
      <w:tblGrid>
        <w:gridCol w:w="5671"/>
        <w:gridCol w:w="4253"/>
      </w:tblGrid>
      <w:tr w:rsidR="003A5DDE" w:rsidTr="003A5DDE">
        <w:trPr>
          <w:trHeight w:val="297"/>
        </w:trPr>
        <w:tc>
          <w:tcPr>
            <w:tcW w:w="5671"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pStyle w:val="a4"/>
              <w:spacing w:before="0" w:beforeAutospacing="0" w:after="0" w:afterAutospacing="0" w:line="276" w:lineRule="auto"/>
              <w:jc w:val="center"/>
            </w:pPr>
            <w:r>
              <w:t>Учитель</w:t>
            </w:r>
          </w:p>
        </w:tc>
        <w:tc>
          <w:tcPr>
            <w:tcW w:w="4253"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pStyle w:val="a4"/>
              <w:spacing w:before="0" w:beforeAutospacing="0" w:after="0" w:afterAutospacing="0" w:line="276" w:lineRule="auto"/>
              <w:jc w:val="center"/>
            </w:pPr>
            <w:r>
              <w:t>Ученик</w:t>
            </w:r>
          </w:p>
        </w:tc>
      </w:tr>
      <w:tr w:rsidR="003A5DDE" w:rsidTr="003A5DDE">
        <w:trPr>
          <w:trHeight w:val="666"/>
        </w:trPr>
        <w:tc>
          <w:tcPr>
            <w:tcW w:w="5671"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pStyle w:val="a4"/>
              <w:spacing w:before="0" w:beforeAutospacing="0" w:after="0" w:afterAutospacing="0" w:line="276" w:lineRule="auto"/>
              <w:jc w:val="both"/>
            </w:pPr>
            <w:r>
              <w:t xml:space="preserve">-Ребята! Посмотрите на выражения, записанные на слайде. </w:t>
            </w:r>
          </w:p>
        </w:tc>
        <w:tc>
          <w:tcPr>
            <w:tcW w:w="4253"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pStyle w:val="a4"/>
              <w:spacing w:before="0" w:beforeAutospacing="0" w:after="0" w:afterAutospacing="0" w:line="276" w:lineRule="auto"/>
              <w:jc w:val="both"/>
            </w:pPr>
            <w:r>
              <w:t>Видят выражения: а</w:t>
            </w:r>
            <w:r>
              <w:rPr>
                <w:vertAlign w:val="superscript"/>
              </w:rPr>
              <w:t>3</w:t>
            </w:r>
            <w:r>
              <w:t>+а</w:t>
            </w:r>
            <w:r>
              <w:rPr>
                <w:vertAlign w:val="superscript"/>
              </w:rPr>
              <w:t>2</w:t>
            </w:r>
            <w:r>
              <w:t>; а</w:t>
            </w:r>
            <w:r>
              <w:rPr>
                <w:vertAlign w:val="superscript"/>
              </w:rPr>
              <w:t>3</w:t>
            </w:r>
            <w:r>
              <w:t>-а</w:t>
            </w:r>
            <w:r>
              <w:rPr>
                <w:vertAlign w:val="superscript"/>
              </w:rPr>
              <w:t>2</w:t>
            </w:r>
            <w:r>
              <w:t xml:space="preserve">; </w:t>
            </w:r>
          </w:p>
          <w:p w:rsidR="003A5DDE" w:rsidRDefault="003A5DDE">
            <w:pPr>
              <w:pStyle w:val="a4"/>
              <w:spacing w:before="0" w:beforeAutospacing="0" w:after="0" w:afterAutospacing="0" w:line="276" w:lineRule="auto"/>
              <w:jc w:val="both"/>
            </w:pPr>
            <w:r>
              <w:t>а</w:t>
            </w:r>
            <w:r>
              <w:rPr>
                <w:vertAlign w:val="superscript"/>
              </w:rPr>
              <w:t>3</w:t>
            </w:r>
            <w:r>
              <w:t>∙а</w:t>
            </w:r>
            <w:r>
              <w:rPr>
                <w:vertAlign w:val="superscript"/>
              </w:rPr>
              <w:t>2</w:t>
            </w:r>
            <w:r>
              <w:t>; а</w:t>
            </w:r>
            <w:r>
              <w:rPr>
                <w:vertAlign w:val="superscript"/>
              </w:rPr>
              <w:t>3</w:t>
            </w:r>
            <w:r>
              <w:t>:а</w:t>
            </w:r>
            <w:r>
              <w:rPr>
                <w:vertAlign w:val="superscript"/>
              </w:rPr>
              <w:t>2</w:t>
            </w:r>
            <w:r>
              <w:t>; (а</w:t>
            </w:r>
            <w:r>
              <w:rPr>
                <w:vertAlign w:val="superscript"/>
              </w:rPr>
              <w:t>3</w:t>
            </w:r>
            <w:r>
              <w:t>)</w:t>
            </w:r>
            <w:r>
              <w:rPr>
                <w:vertAlign w:val="superscript"/>
              </w:rPr>
              <w:t>2</w:t>
            </w:r>
          </w:p>
        </w:tc>
      </w:tr>
      <w:tr w:rsidR="003A5DDE" w:rsidTr="003A5DDE">
        <w:trPr>
          <w:trHeight w:val="677"/>
        </w:trPr>
        <w:tc>
          <w:tcPr>
            <w:tcW w:w="5671"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pStyle w:val="a4"/>
              <w:spacing w:before="0" w:beforeAutospacing="0" w:after="0" w:afterAutospacing="0" w:line="276" w:lineRule="auto"/>
              <w:jc w:val="both"/>
            </w:pPr>
            <w:r>
              <w:t xml:space="preserve">- Как вы думаете, какие действия можно выполнить </w:t>
            </w:r>
          </w:p>
          <w:p w:rsidR="003A5DDE" w:rsidRDefault="003A5DDE">
            <w:pPr>
              <w:pStyle w:val="a4"/>
              <w:spacing w:before="0" w:beforeAutospacing="0" w:after="0" w:afterAutospacing="0" w:line="276" w:lineRule="auto"/>
              <w:jc w:val="both"/>
            </w:pPr>
            <w:r>
              <w:t xml:space="preserve">со степенями? </w:t>
            </w:r>
          </w:p>
        </w:tc>
        <w:tc>
          <w:tcPr>
            <w:tcW w:w="4253"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pStyle w:val="a4"/>
              <w:spacing w:before="0" w:beforeAutospacing="0" w:after="0" w:afterAutospacing="0" w:line="276" w:lineRule="auto"/>
              <w:jc w:val="both"/>
            </w:pPr>
            <w:r>
              <w:t xml:space="preserve">Высказывают различные мнения.  </w:t>
            </w:r>
          </w:p>
          <w:p w:rsidR="003A5DDE" w:rsidRDefault="003A5DDE">
            <w:pPr>
              <w:pStyle w:val="a4"/>
              <w:spacing w:before="0" w:beforeAutospacing="0" w:after="0" w:afterAutospacing="0" w:line="276" w:lineRule="auto"/>
              <w:jc w:val="both"/>
              <w:rPr>
                <w:i/>
              </w:rPr>
            </w:pPr>
            <w:r>
              <w:rPr>
                <w:i/>
              </w:rPr>
              <w:t xml:space="preserve">(Возникла проблемная ситуация) </w:t>
            </w:r>
          </w:p>
        </w:tc>
      </w:tr>
      <w:tr w:rsidR="003A5DDE" w:rsidTr="003A5DDE">
        <w:trPr>
          <w:trHeight w:val="661"/>
        </w:trPr>
        <w:tc>
          <w:tcPr>
            <w:tcW w:w="5671"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pStyle w:val="a4"/>
              <w:spacing w:before="0" w:beforeAutospacing="0" w:after="0" w:afterAutospacing="0" w:line="276" w:lineRule="auto"/>
              <w:jc w:val="both"/>
            </w:pPr>
            <w:r>
              <w:t xml:space="preserve">- Вопрос был задан один, а сколько мы услышали мнений? </w:t>
            </w:r>
          </w:p>
        </w:tc>
        <w:tc>
          <w:tcPr>
            <w:tcW w:w="4253"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pStyle w:val="a4"/>
              <w:spacing w:before="0" w:beforeAutospacing="0" w:after="0" w:afterAutospacing="0" w:line="276" w:lineRule="auto"/>
              <w:jc w:val="both"/>
            </w:pPr>
            <w:r>
              <w:t xml:space="preserve">- Мнений было высказано много различных. (Возникло противоречие) </w:t>
            </w:r>
          </w:p>
        </w:tc>
      </w:tr>
      <w:tr w:rsidR="003A5DDE" w:rsidTr="003A5DDE">
        <w:trPr>
          <w:trHeight w:val="924"/>
        </w:trPr>
        <w:tc>
          <w:tcPr>
            <w:tcW w:w="5671"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pStyle w:val="a4"/>
              <w:spacing w:before="0" w:beforeAutospacing="0" w:after="0" w:afterAutospacing="0" w:line="276" w:lineRule="auto"/>
              <w:jc w:val="both"/>
            </w:pPr>
            <w:r>
              <w:t xml:space="preserve">- Ребята! Так чего же мы с вами пока не знаем, какой перед нами возникает вопрос? </w:t>
            </w:r>
          </w:p>
          <w:p w:rsidR="003A5DDE" w:rsidRDefault="003A5DDE">
            <w:pPr>
              <w:pStyle w:val="a4"/>
              <w:spacing w:before="0" w:beforeAutospacing="0" w:after="0" w:afterAutospacing="0" w:line="276" w:lineRule="auto"/>
              <w:jc w:val="both"/>
            </w:pPr>
            <w:r>
              <w:t xml:space="preserve">- Записываем вопрос на доске. </w:t>
            </w:r>
          </w:p>
        </w:tc>
        <w:tc>
          <w:tcPr>
            <w:tcW w:w="4253"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pStyle w:val="a4"/>
              <w:spacing w:before="0" w:beforeAutospacing="0" w:after="0" w:afterAutospacing="0" w:line="276" w:lineRule="auto"/>
              <w:jc w:val="both"/>
            </w:pPr>
            <w:r>
              <w:t xml:space="preserve">Формулируют вопрос. </w:t>
            </w:r>
          </w:p>
          <w:p w:rsidR="003A5DDE" w:rsidRDefault="003A5DDE">
            <w:pPr>
              <w:pStyle w:val="a4"/>
              <w:spacing w:before="0" w:beforeAutospacing="0" w:after="0" w:afterAutospacing="0" w:line="276" w:lineRule="auto"/>
              <w:jc w:val="both"/>
            </w:pPr>
            <w:r>
              <w:t xml:space="preserve">- Какие же действия можно выполнять со степенями? </w:t>
            </w:r>
          </w:p>
        </w:tc>
      </w:tr>
    </w:tbl>
    <w:p w:rsidR="003A5DDE" w:rsidRDefault="003A5DDE" w:rsidP="003A5DDE">
      <w:pPr>
        <w:pStyle w:val="a9"/>
        <w:numPr>
          <w:ilvl w:val="0"/>
          <w:numId w:val="5"/>
        </w:numPr>
        <w:spacing w:after="0" w:line="240" w:lineRule="auto"/>
        <w:ind w:right="5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Подводящий к теме диалог.</w:t>
      </w:r>
      <w:r>
        <w:rPr>
          <w:rFonts w:ascii="Times New Roman" w:eastAsia="Times New Roman" w:hAnsi="Times New Roman" w:cs="Times New Roman"/>
          <w:b/>
          <w:sz w:val="24"/>
          <w:szCs w:val="24"/>
        </w:rPr>
        <w:br/>
      </w:r>
      <w:r>
        <w:rPr>
          <w:rFonts w:ascii="Times New Roman" w:eastAsia="Times New Roman" w:hAnsi="Times New Roman" w:cs="Times New Roman"/>
          <w:bCs/>
          <w:sz w:val="24"/>
          <w:szCs w:val="24"/>
        </w:rPr>
        <w:t>Урок математики 6 класс «Разложение на простые множители».</w:t>
      </w:r>
    </w:p>
    <w:tbl>
      <w:tblPr>
        <w:tblW w:w="10065" w:type="dxa"/>
        <w:tblInd w:w="-318" w:type="dxa"/>
        <w:tblCellMar>
          <w:left w:w="0" w:type="dxa"/>
          <w:right w:w="0" w:type="dxa"/>
        </w:tblCellMar>
        <w:tblLook w:val="04A0"/>
      </w:tblPr>
      <w:tblGrid>
        <w:gridCol w:w="4258"/>
        <w:gridCol w:w="5807"/>
      </w:tblGrid>
      <w:tr w:rsidR="003A5DDE" w:rsidTr="003A5DDE">
        <w:trPr>
          <w:trHeight w:val="395"/>
        </w:trPr>
        <w:tc>
          <w:tcPr>
            <w:tcW w:w="4258"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spacing w:after="0" w:line="360" w:lineRule="auto"/>
              <w:ind w:left="57" w:right="57"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p>
        </w:tc>
        <w:tc>
          <w:tcPr>
            <w:tcW w:w="5807"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spacing w:after="0" w:line="360" w:lineRule="auto"/>
              <w:ind w:left="57" w:right="57"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p>
        </w:tc>
      </w:tr>
      <w:tr w:rsidR="003A5DDE" w:rsidTr="003A5DDE">
        <w:trPr>
          <w:trHeight w:val="571"/>
        </w:trPr>
        <w:tc>
          <w:tcPr>
            <w:tcW w:w="4258"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spacing w:after="0" w:line="240" w:lineRule="auto"/>
              <w:ind w:left="142"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Посмотрите на примеры, записанные на доске. </w:t>
            </w:r>
          </w:p>
        </w:tc>
        <w:tc>
          <w:tcPr>
            <w:tcW w:w="5807"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spacing w:after="0" w:line="240" w:lineRule="auto"/>
              <w:ind w:left="57" w:right="57" w:hanging="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доске записано: 60=2∙2∙3∙5; 25=5∙5; 50=2∙5∙5;  </w:t>
            </w:r>
          </w:p>
          <w:p w:rsidR="003A5DDE" w:rsidRDefault="003A5DDE">
            <w:pPr>
              <w:spacing w:after="0" w:line="240" w:lineRule="auto"/>
              <w:ind w:left="57" w:right="57" w:hanging="28"/>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210=30∙7; 45=3∙3∙5; 88=8∙11</w:t>
            </w:r>
          </w:p>
        </w:tc>
      </w:tr>
      <w:tr w:rsidR="003A5DDE" w:rsidTr="003A5DDE">
        <w:trPr>
          <w:trHeight w:val="386"/>
        </w:trPr>
        <w:tc>
          <w:tcPr>
            <w:tcW w:w="4258"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spacing w:after="0" w:line="240" w:lineRule="auto"/>
              <w:ind w:left="57" w:right="5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заметили общего? </w:t>
            </w:r>
          </w:p>
        </w:tc>
        <w:tc>
          <w:tcPr>
            <w:tcW w:w="5807"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spacing w:after="0" w:line="240" w:lineRule="auto"/>
              <w:ind w:left="57" w:right="57" w:firstLine="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Числа разложили на множители. </w:t>
            </w:r>
          </w:p>
        </w:tc>
      </w:tr>
      <w:tr w:rsidR="003A5DDE" w:rsidTr="003A5DDE">
        <w:trPr>
          <w:trHeight w:val="886"/>
        </w:trPr>
        <w:tc>
          <w:tcPr>
            <w:tcW w:w="4258"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spacing w:after="0" w:line="240" w:lineRule="auto"/>
              <w:ind w:left="57" w:right="5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чём различие? </w:t>
            </w:r>
          </w:p>
        </w:tc>
        <w:tc>
          <w:tcPr>
            <w:tcW w:w="5807"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spacing w:after="0" w:line="240" w:lineRule="auto"/>
              <w:ind w:left="57" w:right="57" w:firstLine="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некоторых чисел все множители – простые числа, а у некоторых нет, но эти множители тоже можно разложить на простые множители. </w:t>
            </w:r>
          </w:p>
        </w:tc>
      </w:tr>
      <w:tr w:rsidR="003A5DDE" w:rsidTr="003A5DDE">
        <w:trPr>
          <w:trHeight w:val="329"/>
        </w:trPr>
        <w:tc>
          <w:tcPr>
            <w:tcW w:w="4258"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Какая же тема нашего урока? </w:t>
            </w:r>
          </w:p>
        </w:tc>
        <w:tc>
          <w:tcPr>
            <w:tcW w:w="5807" w:type="dxa"/>
            <w:tcBorders>
              <w:top w:val="single" w:sz="8" w:space="0" w:color="000000"/>
              <w:left w:val="single" w:sz="8" w:space="0" w:color="000000"/>
              <w:bottom w:val="single" w:sz="8" w:space="0" w:color="000000"/>
              <w:right w:val="single" w:sz="8" w:space="0" w:color="000000"/>
            </w:tcBorders>
            <w:tcMar>
              <w:top w:w="16" w:type="dxa"/>
              <w:left w:w="108" w:type="dxa"/>
              <w:bottom w:w="0" w:type="dxa"/>
              <w:right w:w="108" w:type="dxa"/>
            </w:tcMar>
            <w:hideMark/>
          </w:tcPr>
          <w:p w:rsidR="003A5DDE" w:rsidRDefault="003A5DDE">
            <w:pPr>
              <w:spacing w:after="0" w:line="240" w:lineRule="auto"/>
              <w:ind w:left="57" w:right="5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Разложение чисел на простые множители. </w:t>
            </w:r>
          </w:p>
        </w:tc>
      </w:tr>
    </w:tbl>
    <w:p w:rsidR="003A5DDE" w:rsidRDefault="003A5DDE" w:rsidP="003A5DDE">
      <w:pPr>
        <w:spacing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Сообщение темы с мотивирующим приёмом.</w:t>
      </w:r>
      <w:r>
        <w:rPr>
          <w:rFonts w:ascii="Times New Roman" w:eastAsia="Times New Roman" w:hAnsi="Times New Roman" w:cs="Times New Roman"/>
          <w:b/>
          <w:bCs/>
          <w:sz w:val="24"/>
          <w:szCs w:val="24"/>
        </w:rPr>
        <w:br/>
      </w:r>
      <w:r>
        <w:rPr>
          <w:rFonts w:ascii="Times New Roman" w:eastAsia="Times New Roman" w:hAnsi="Times New Roman" w:cs="Times New Roman"/>
          <w:bCs/>
          <w:sz w:val="24"/>
          <w:szCs w:val="24"/>
        </w:rPr>
        <w:t>Приёмы:</w:t>
      </w:r>
      <w:r>
        <w:rPr>
          <w:rFonts w:ascii="Times New Roman" w:eastAsia="Times New Roman" w:hAnsi="Times New Roman" w:cs="Times New Roman"/>
          <w:sz w:val="24"/>
          <w:szCs w:val="24"/>
        </w:rPr>
        <w:t xml:space="preserve">1) </w:t>
      </w:r>
      <w:r>
        <w:rPr>
          <w:rFonts w:ascii="Times New Roman" w:eastAsia="Times New Roman" w:hAnsi="Times New Roman" w:cs="Times New Roman"/>
          <w:b/>
          <w:bCs/>
          <w:sz w:val="24"/>
          <w:szCs w:val="24"/>
        </w:rPr>
        <w:t>«</w:t>
      </w:r>
      <w:r>
        <w:rPr>
          <w:rFonts w:ascii="Times New Roman" w:eastAsia="Times New Roman" w:hAnsi="Times New Roman" w:cs="Times New Roman"/>
          <w:bCs/>
          <w:i/>
          <w:sz w:val="24"/>
          <w:szCs w:val="24"/>
        </w:rPr>
        <w:t>яркое пятно</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 классу сообщается интригующий материал, связанный с темой, который захватывает внимание учеников (</w:t>
      </w:r>
      <w:r>
        <w:rPr>
          <w:rFonts w:ascii="Times New Roman" w:eastAsia="Times New Roman" w:hAnsi="Times New Roman" w:cs="Times New Roman"/>
          <w:bCs/>
          <w:sz w:val="24"/>
          <w:szCs w:val="24"/>
        </w:rPr>
        <w:t>пример:</w:t>
      </w:r>
      <w:r>
        <w:rPr>
          <w:rFonts w:ascii="Times New Roman" w:eastAsia="Times New Roman" w:hAnsi="Times New Roman" w:cs="Times New Roman"/>
          <w:sz w:val="24"/>
          <w:szCs w:val="24"/>
        </w:rPr>
        <w:t xml:space="preserve"> тема урока зашифрована </w:t>
      </w:r>
      <w:proofErr w:type="spellStart"/>
      <w:r>
        <w:rPr>
          <w:rFonts w:ascii="Times New Roman" w:eastAsia="Times New Roman" w:hAnsi="Times New Roman" w:cs="Times New Roman"/>
          <w:sz w:val="24"/>
          <w:szCs w:val="24"/>
        </w:rPr>
        <w:t>кросс-ворде</w:t>
      </w:r>
      <w:proofErr w:type="spellEnd"/>
      <w:r>
        <w:rPr>
          <w:rFonts w:ascii="Times New Roman" w:eastAsia="Times New Roman" w:hAnsi="Times New Roman" w:cs="Times New Roman"/>
          <w:sz w:val="24"/>
          <w:szCs w:val="24"/>
        </w:rPr>
        <w:t>, разгадав который учащиеся открывают тему урока);</w:t>
      </w:r>
      <w:r>
        <w:rPr>
          <w:rFonts w:ascii="Times New Roman" w:eastAsia="Times New Roman" w:hAnsi="Times New Roman" w:cs="Times New Roman"/>
          <w:sz w:val="24"/>
          <w:szCs w:val="24"/>
        </w:rPr>
        <w:br/>
        <w:t xml:space="preserve">2) </w:t>
      </w:r>
      <w:r>
        <w:rPr>
          <w:rFonts w:ascii="Times New Roman" w:eastAsia="Times New Roman" w:hAnsi="Times New Roman" w:cs="Times New Roman"/>
          <w:b/>
          <w:bCs/>
          <w:sz w:val="24"/>
          <w:szCs w:val="24"/>
        </w:rPr>
        <w:t>«</w:t>
      </w:r>
      <w:r>
        <w:rPr>
          <w:rFonts w:ascii="Times New Roman" w:eastAsia="Times New Roman" w:hAnsi="Times New Roman" w:cs="Times New Roman"/>
          <w:bCs/>
          <w:i/>
          <w:sz w:val="24"/>
          <w:szCs w:val="24"/>
        </w:rPr>
        <w:t>актуальность</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 состоит в обнаружении смысла, значимости темы для самих учеников.    </w:t>
      </w:r>
    </w:p>
    <w:p w:rsidR="003A5DDE" w:rsidRDefault="003A5DDE" w:rsidP="003A5DDE">
      <w:pPr>
        <w:spacing w:after="0" w:line="240" w:lineRule="auto"/>
        <w:jc w:val="both"/>
        <w:rPr>
          <w:rFonts w:ascii="Times New Roman" w:hAnsi="Times New Roman"/>
          <w:bCs/>
          <w:sz w:val="24"/>
          <w:szCs w:val="24"/>
        </w:rPr>
      </w:pPr>
      <w:r>
        <w:rPr>
          <w:rFonts w:ascii="Times New Roman" w:hAnsi="Times New Roman"/>
          <w:bCs/>
          <w:sz w:val="24"/>
          <w:szCs w:val="24"/>
        </w:rPr>
        <w:t>Урок математики 5 класс «Проценты».</w:t>
      </w:r>
    </w:p>
    <w:tbl>
      <w:tblPr>
        <w:tblW w:w="8892" w:type="dxa"/>
        <w:tblCellMar>
          <w:left w:w="0" w:type="dxa"/>
          <w:right w:w="0" w:type="dxa"/>
        </w:tblCellMar>
        <w:tblLook w:val="04A0"/>
      </w:tblPr>
      <w:tblGrid>
        <w:gridCol w:w="7333"/>
        <w:gridCol w:w="1559"/>
      </w:tblGrid>
      <w:tr w:rsidR="003A5DDE" w:rsidTr="003A5DDE">
        <w:trPr>
          <w:trHeight w:val="411"/>
        </w:trPr>
        <w:tc>
          <w:tcPr>
            <w:tcW w:w="7333" w:type="dxa"/>
            <w:tcBorders>
              <w:top w:val="single" w:sz="8" w:space="0" w:color="000000"/>
              <w:left w:val="single" w:sz="8" w:space="0" w:color="000000"/>
              <w:bottom w:val="single" w:sz="8" w:space="0" w:color="000000"/>
              <w:right w:val="single" w:sz="8" w:space="0" w:color="000000"/>
            </w:tcBorders>
            <w:tcMar>
              <w:top w:w="16" w:type="dxa"/>
              <w:left w:w="103" w:type="dxa"/>
              <w:bottom w:w="0" w:type="dxa"/>
              <w:right w:w="103" w:type="dxa"/>
            </w:tcMar>
            <w:hideMark/>
          </w:tcPr>
          <w:p w:rsidR="003A5DDE" w:rsidRDefault="003A5DDE">
            <w:pPr>
              <w:spacing w:after="0" w:line="240" w:lineRule="auto"/>
              <w:jc w:val="center"/>
              <w:rPr>
                <w:rFonts w:ascii="Times New Roman" w:hAnsi="Times New Roman"/>
                <w:sz w:val="24"/>
                <w:szCs w:val="24"/>
              </w:rPr>
            </w:pPr>
            <w:r>
              <w:rPr>
                <w:rFonts w:ascii="Times New Roman" w:hAnsi="Times New Roman"/>
                <w:sz w:val="24"/>
                <w:szCs w:val="24"/>
              </w:rPr>
              <w:t>Учитель</w:t>
            </w:r>
          </w:p>
        </w:tc>
        <w:tc>
          <w:tcPr>
            <w:tcW w:w="1559" w:type="dxa"/>
            <w:tcBorders>
              <w:top w:val="single" w:sz="8" w:space="0" w:color="000000"/>
              <w:left w:val="single" w:sz="8" w:space="0" w:color="000000"/>
              <w:bottom w:val="single" w:sz="8" w:space="0" w:color="000000"/>
              <w:right w:val="single" w:sz="8" w:space="0" w:color="000000"/>
            </w:tcBorders>
            <w:tcMar>
              <w:top w:w="16" w:type="dxa"/>
              <w:left w:w="103" w:type="dxa"/>
              <w:bottom w:w="0" w:type="dxa"/>
              <w:right w:w="103" w:type="dxa"/>
            </w:tcMar>
            <w:hideMark/>
          </w:tcPr>
          <w:p w:rsidR="003A5DDE" w:rsidRDefault="003A5DDE">
            <w:pPr>
              <w:spacing w:after="0" w:line="240" w:lineRule="auto"/>
              <w:jc w:val="center"/>
              <w:rPr>
                <w:rFonts w:ascii="Times New Roman" w:hAnsi="Times New Roman"/>
                <w:sz w:val="24"/>
                <w:szCs w:val="24"/>
              </w:rPr>
            </w:pPr>
            <w:r>
              <w:rPr>
                <w:rFonts w:ascii="Times New Roman" w:hAnsi="Times New Roman"/>
                <w:sz w:val="24"/>
                <w:szCs w:val="24"/>
              </w:rPr>
              <w:t>Ученик</w:t>
            </w:r>
          </w:p>
        </w:tc>
      </w:tr>
      <w:tr w:rsidR="003A5DDE" w:rsidTr="003A5DDE">
        <w:trPr>
          <w:trHeight w:val="1949"/>
        </w:trPr>
        <w:tc>
          <w:tcPr>
            <w:tcW w:w="7333" w:type="dxa"/>
            <w:tcBorders>
              <w:top w:val="single" w:sz="8" w:space="0" w:color="000000"/>
              <w:left w:val="single" w:sz="8" w:space="0" w:color="000000"/>
              <w:bottom w:val="single" w:sz="8" w:space="0" w:color="000000"/>
              <w:right w:val="single" w:sz="8" w:space="0" w:color="000000"/>
            </w:tcBorders>
            <w:tcMar>
              <w:top w:w="16" w:type="dxa"/>
              <w:left w:w="103" w:type="dxa"/>
              <w:bottom w:w="0" w:type="dxa"/>
              <w:right w:w="103" w:type="dxa"/>
            </w:tcMar>
            <w:hideMark/>
          </w:tcPr>
          <w:p w:rsidR="003A5DDE" w:rsidRDefault="003A5DDE">
            <w:pPr>
              <w:spacing w:after="0" w:line="240" w:lineRule="auto"/>
              <w:jc w:val="both"/>
              <w:rPr>
                <w:rFonts w:ascii="Times New Roman" w:hAnsi="Times New Roman"/>
                <w:sz w:val="24"/>
                <w:szCs w:val="24"/>
              </w:rPr>
            </w:pPr>
            <w:r>
              <w:rPr>
                <w:rFonts w:ascii="Times New Roman" w:hAnsi="Times New Roman"/>
                <w:sz w:val="24"/>
                <w:szCs w:val="24"/>
              </w:rPr>
              <w:t xml:space="preserve">- Ребята! Тема нашего урока по своему названию вам хорошо знакома. </w:t>
            </w:r>
          </w:p>
          <w:p w:rsidR="003A5DDE" w:rsidRDefault="003A5DDE">
            <w:pPr>
              <w:spacing w:after="0" w:line="240" w:lineRule="auto"/>
              <w:jc w:val="both"/>
              <w:rPr>
                <w:rFonts w:ascii="Times New Roman" w:hAnsi="Times New Roman"/>
                <w:sz w:val="24"/>
                <w:szCs w:val="24"/>
              </w:rPr>
            </w:pPr>
            <w:r>
              <w:rPr>
                <w:rFonts w:ascii="Times New Roman" w:hAnsi="Times New Roman"/>
                <w:sz w:val="24"/>
                <w:szCs w:val="24"/>
              </w:rPr>
              <w:t xml:space="preserve">Покупая молоко на упаковке написано 3,2 …    Чего? </w:t>
            </w:r>
          </w:p>
          <w:p w:rsidR="003A5DDE" w:rsidRDefault="003A5DDE">
            <w:pPr>
              <w:spacing w:after="0" w:line="240" w:lineRule="auto"/>
              <w:jc w:val="both"/>
              <w:rPr>
                <w:rFonts w:ascii="Times New Roman" w:hAnsi="Times New Roman"/>
                <w:sz w:val="24"/>
                <w:szCs w:val="24"/>
              </w:rPr>
            </w:pPr>
            <w:r>
              <w:rPr>
                <w:rFonts w:ascii="Times New Roman" w:hAnsi="Times New Roman"/>
                <w:sz w:val="24"/>
                <w:szCs w:val="24"/>
              </w:rPr>
              <w:t xml:space="preserve">В магазинах на некоторый товар скидка 30…..    Чего? </w:t>
            </w:r>
          </w:p>
          <w:p w:rsidR="003A5DDE" w:rsidRDefault="003A5DDE">
            <w:pPr>
              <w:spacing w:after="0" w:line="240" w:lineRule="auto"/>
              <w:jc w:val="both"/>
              <w:rPr>
                <w:rFonts w:ascii="Times New Roman" w:hAnsi="Times New Roman"/>
                <w:sz w:val="24"/>
                <w:szCs w:val="24"/>
              </w:rPr>
            </w:pPr>
            <w:r>
              <w:rPr>
                <w:rFonts w:ascii="Times New Roman" w:hAnsi="Times New Roman"/>
                <w:sz w:val="24"/>
                <w:szCs w:val="24"/>
              </w:rPr>
              <w:t xml:space="preserve">Банк даёт населению кредит под несколько….     Чего? </w:t>
            </w:r>
          </w:p>
          <w:p w:rsidR="003A5DDE" w:rsidRDefault="003A5DDE">
            <w:pPr>
              <w:spacing w:after="0" w:line="240" w:lineRule="auto"/>
              <w:jc w:val="both"/>
              <w:rPr>
                <w:rFonts w:ascii="Times New Roman" w:hAnsi="Times New Roman"/>
                <w:sz w:val="24"/>
                <w:szCs w:val="24"/>
              </w:rPr>
            </w:pPr>
            <w:r>
              <w:rPr>
                <w:rFonts w:ascii="Times New Roman" w:hAnsi="Times New Roman"/>
                <w:sz w:val="24"/>
                <w:szCs w:val="24"/>
              </w:rPr>
              <w:t xml:space="preserve">- Отвечая на все вопросы,  вы дали один и тот же ответ. Так вот тема нашего урока «Проценты». </w:t>
            </w:r>
          </w:p>
        </w:tc>
        <w:tc>
          <w:tcPr>
            <w:tcW w:w="1559" w:type="dxa"/>
            <w:tcBorders>
              <w:top w:val="single" w:sz="8" w:space="0" w:color="000000"/>
              <w:left w:val="single" w:sz="8" w:space="0" w:color="000000"/>
              <w:bottom w:val="single" w:sz="8" w:space="0" w:color="000000"/>
              <w:right w:val="single" w:sz="8" w:space="0" w:color="000000"/>
            </w:tcBorders>
            <w:tcMar>
              <w:top w:w="16" w:type="dxa"/>
              <w:left w:w="103" w:type="dxa"/>
              <w:bottom w:w="0" w:type="dxa"/>
              <w:right w:w="103" w:type="dxa"/>
            </w:tcMar>
            <w:hideMark/>
          </w:tcPr>
          <w:p w:rsidR="003A5DDE" w:rsidRDefault="003A5DD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3A5DDE" w:rsidRDefault="003A5DDE">
            <w:pPr>
              <w:spacing w:after="0" w:line="240" w:lineRule="auto"/>
              <w:jc w:val="both"/>
              <w:rPr>
                <w:rFonts w:ascii="Times New Roman" w:hAnsi="Times New Roman"/>
                <w:sz w:val="24"/>
                <w:szCs w:val="24"/>
              </w:rPr>
            </w:pPr>
            <w:r>
              <w:rPr>
                <w:rFonts w:ascii="Times New Roman" w:hAnsi="Times New Roman"/>
                <w:sz w:val="24"/>
                <w:szCs w:val="24"/>
              </w:rPr>
              <w:t xml:space="preserve">Процента. </w:t>
            </w:r>
          </w:p>
          <w:p w:rsidR="003A5DDE" w:rsidRDefault="003A5DDE">
            <w:pPr>
              <w:spacing w:after="0" w:line="240" w:lineRule="auto"/>
              <w:jc w:val="both"/>
              <w:rPr>
                <w:rFonts w:ascii="Times New Roman" w:hAnsi="Times New Roman"/>
                <w:sz w:val="24"/>
                <w:szCs w:val="24"/>
              </w:rPr>
            </w:pPr>
            <w:r>
              <w:rPr>
                <w:rFonts w:ascii="Times New Roman" w:hAnsi="Times New Roman"/>
                <w:sz w:val="24"/>
                <w:szCs w:val="24"/>
              </w:rPr>
              <w:t xml:space="preserve">Процентов. </w:t>
            </w:r>
          </w:p>
          <w:p w:rsidR="003A5DDE" w:rsidRDefault="003A5DDE">
            <w:pPr>
              <w:spacing w:after="0" w:line="240" w:lineRule="auto"/>
              <w:jc w:val="both"/>
              <w:rPr>
                <w:rFonts w:ascii="Times New Roman" w:hAnsi="Times New Roman"/>
                <w:sz w:val="24"/>
                <w:szCs w:val="24"/>
              </w:rPr>
            </w:pPr>
            <w:r>
              <w:rPr>
                <w:rFonts w:ascii="Times New Roman" w:hAnsi="Times New Roman"/>
                <w:sz w:val="24"/>
                <w:szCs w:val="24"/>
              </w:rPr>
              <w:t xml:space="preserve">Процентов. </w:t>
            </w:r>
          </w:p>
        </w:tc>
      </w:tr>
    </w:tbl>
    <w:p w:rsidR="003A5DDE" w:rsidRDefault="003A5DDE" w:rsidP="003A5DDE">
      <w:pPr>
        <w:pStyle w:val="a4"/>
        <w:spacing w:before="0" w:beforeAutospacing="0" w:after="0" w:afterAutospacing="0"/>
        <w:jc w:val="both"/>
        <w:rPr>
          <w:bCs/>
          <w:color w:val="000000"/>
        </w:rPr>
      </w:pPr>
    </w:p>
    <w:p w:rsidR="003A5DDE" w:rsidRDefault="003A5DDE" w:rsidP="003A5DD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Методы осуществления поиска решения учебной проблемы.</w:t>
      </w:r>
    </w:p>
    <w:p w:rsidR="003A5DDE" w:rsidRDefault="003A5DDE" w:rsidP="003A5D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Побуждающий к выдвижению и проверке гипотез диалог представляет собой сочетание специальных вопросов, стимулирующих учеников выдвигать и проверять гипотезы. Данный метод имеет определённую структуру: начинается с общего побуждения (призыва к мыслительной работе), при необходимости подтверждается подсказкой(намёком, сужающим область поиска), в крайнем случае завершается сообщением учителя. При этом общее побуждение представляет собой стандартную готовую реплику, а подсказку необходимо придумывать каждый раз заново.</w:t>
      </w:r>
    </w:p>
    <w:p w:rsidR="003A5DDE" w:rsidRDefault="003A5DDE" w:rsidP="003A5D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выдвижении гипотез побуждающий диалог выглядит так. Общее побуждение осуществляется стандартной репликой «Какие есть гипотезы?», которая провоцирует </w:t>
      </w:r>
      <w:r>
        <w:rPr>
          <w:rFonts w:ascii="Times New Roman" w:hAnsi="Times New Roman" w:cs="Times New Roman"/>
          <w:sz w:val="24"/>
          <w:szCs w:val="24"/>
        </w:rPr>
        <w:lastRenderedPageBreak/>
        <w:t>выдвижение любых гипотез, как ошибочной, так и решающей. Если ученики молчат и выдвигают только ошибочные гипотезы, даётся подсказка к решающей гипотезе, которая продумывается учителем заранее для каждого конкретного урока. Если подсказка не срабатывает, диалог завершается сообщением решающей гипотезы.</w:t>
      </w:r>
    </w:p>
    <w:p w:rsidR="003A5DDE" w:rsidRDefault="003A5DDE" w:rsidP="003A5D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проверке гипотез побуждающий диалог выглядит так. Для устной проверки общее побуждение осуществляется стандартной репликой: «Вы согласны с этой гипотезой? Почему?», подсказка даётся к аргументу или контраргументу, в крайнем случае последние сообщаются в готовом виде. Для практической проверки общее побуждение осуществляется стандартной репликой: «Как нам проверить эту гипотезу?», подсказка даётся к плану проверки, в крайнем случае план сообщается в готовом виде. По </w:t>
      </w:r>
      <w:proofErr w:type="spellStart"/>
      <w:r>
        <w:rPr>
          <w:rFonts w:ascii="Times New Roman" w:hAnsi="Times New Roman" w:cs="Times New Roman"/>
          <w:sz w:val="24"/>
          <w:szCs w:val="24"/>
        </w:rPr>
        <w:t>хлду</w:t>
      </w:r>
      <w:proofErr w:type="spellEnd"/>
      <w:r>
        <w:rPr>
          <w:rFonts w:ascii="Times New Roman" w:hAnsi="Times New Roman" w:cs="Times New Roman"/>
          <w:sz w:val="24"/>
          <w:szCs w:val="24"/>
        </w:rPr>
        <w:t xml:space="preserve"> диалога учителю необходимо обеспечивать </w:t>
      </w:r>
      <w:proofErr w:type="spellStart"/>
      <w:r>
        <w:rPr>
          <w:rFonts w:ascii="Times New Roman" w:hAnsi="Times New Roman" w:cs="Times New Roman"/>
          <w:sz w:val="24"/>
          <w:szCs w:val="24"/>
        </w:rPr>
        <w:t>безоценочное</w:t>
      </w:r>
      <w:proofErr w:type="spellEnd"/>
      <w:r>
        <w:rPr>
          <w:rFonts w:ascii="Times New Roman" w:hAnsi="Times New Roman" w:cs="Times New Roman"/>
          <w:sz w:val="24"/>
          <w:szCs w:val="24"/>
        </w:rPr>
        <w:t xml:space="preserve"> принятие любых мыслительных результатов учащихся; ошибочных и решающих гипотез, ошибочных и верных проверок. Поиск решения проблемы может происходить в  виде мозгового штурма учащиеся решают проблему по следующему алгоритму: </w:t>
      </w:r>
    </w:p>
    <w:p w:rsidR="003A5DDE" w:rsidRDefault="003A5DDE" w:rsidP="003A5DDE">
      <w:pPr>
        <w:numPr>
          <w:ilvl w:val="0"/>
          <w:numId w:val="9"/>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Прочтите внимательно задание и предложите все возможные гипотезы в качестве решений.</w:t>
      </w:r>
    </w:p>
    <w:p w:rsidR="003A5DDE" w:rsidRDefault="003A5DDE" w:rsidP="003A5DDE">
      <w:pPr>
        <w:numPr>
          <w:ilvl w:val="0"/>
          <w:numId w:val="9"/>
        </w:numPr>
        <w:autoSpaceDE w:val="0"/>
        <w:autoSpaceDN w:val="0"/>
        <w:adjustRightInd w:val="0"/>
        <w:spacing w:before="100" w:beforeAutospacing="1"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Сделайте анализ предложенных гипотез и выберите те из них, которые наиболее вероятны и имеют под собой хотя бы частичное научное обоснование.</w:t>
      </w:r>
    </w:p>
    <w:p w:rsidR="003A5DDE" w:rsidRDefault="003A5DDE" w:rsidP="003A5D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Подводящий к заданию диалог представляет собой систему(логическую цепочку) посильных ученику вопросов и заданий, которые пошагово приводят класс к формированию нового знания. Решить учебную проблему можно с помощью эвристической беседы.</w:t>
      </w:r>
    </w:p>
    <w:p w:rsidR="003A5DDE" w:rsidRDefault="003A5DDE" w:rsidP="003A5D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работе хочу поделиться </w:t>
      </w:r>
      <w:proofErr w:type="spellStart"/>
      <w:r>
        <w:rPr>
          <w:rFonts w:ascii="Times New Roman" w:hAnsi="Times New Roman" w:cs="Times New Roman"/>
          <w:sz w:val="24"/>
          <w:szCs w:val="24"/>
        </w:rPr>
        <w:t>различнымиприемами</w:t>
      </w:r>
      <w:proofErr w:type="spellEnd"/>
      <w:r>
        <w:rPr>
          <w:rFonts w:ascii="Times New Roman" w:hAnsi="Times New Roman" w:cs="Times New Roman"/>
          <w:sz w:val="24"/>
          <w:szCs w:val="24"/>
        </w:rPr>
        <w:t xml:space="preserve"> создания проблемной ситуации в учебной деятельности на уроках математики. Каждый из этих способов имеет свою особенность. </w:t>
      </w:r>
      <w:r>
        <w:rPr>
          <w:rFonts w:ascii="Times New Roman" w:hAnsi="Times New Roman" w:cs="Times New Roman"/>
          <w:i/>
          <w:sz w:val="24"/>
          <w:szCs w:val="24"/>
        </w:rPr>
        <w:t>(Приложение 2).</w:t>
      </w:r>
    </w:p>
    <w:p w:rsidR="003A5DDE" w:rsidRDefault="003A5DDE" w:rsidP="003A5DDE">
      <w:pPr>
        <w:pStyle w:val="a8"/>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Проблемный характер изложения учебного материала, организация поисковой, познавательной деятельности учащихся, даёт им возможность переживать радость самостоятельных открытий. При таком ведении урока повышается активность учащихся, их заинтересованность в результатах урока.</w:t>
      </w:r>
    </w:p>
    <w:p w:rsidR="003A5DDE" w:rsidRDefault="003A5DDE" w:rsidP="003A5DDE">
      <w:pPr>
        <w:spacing w:after="0" w:line="240" w:lineRule="auto"/>
        <w:jc w:val="both"/>
        <w:rPr>
          <w:rFonts w:ascii="Times New Roman" w:hAnsi="Times New Roman"/>
          <w:sz w:val="24"/>
          <w:szCs w:val="24"/>
        </w:rPr>
      </w:pPr>
      <w:r>
        <w:rPr>
          <w:rFonts w:ascii="Times New Roman" w:hAnsi="Times New Roman"/>
          <w:sz w:val="24"/>
          <w:szCs w:val="24"/>
        </w:rPr>
        <w:t xml:space="preserve">При составлении подводящего к теме диалога я подбираю логическую цепочку посильных ученикам вопросов и заданий, которые пошагово приводят класс к </w:t>
      </w:r>
      <w:proofErr w:type="spellStart"/>
      <w:r>
        <w:rPr>
          <w:rFonts w:ascii="Times New Roman" w:hAnsi="Times New Roman"/>
          <w:sz w:val="24"/>
          <w:szCs w:val="24"/>
        </w:rPr>
        <w:t>формули</w:t>
      </w:r>
      <w:proofErr w:type="spellEnd"/>
      <w:r>
        <w:rPr>
          <w:rFonts w:ascii="Times New Roman" w:hAnsi="Times New Roman"/>
          <w:sz w:val="24"/>
          <w:szCs w:val="24"/>
        </w:rPr>
        <w:t xml:space="preserve">-  </w:t>
      </w:r>
    </w:p>
    <w:p w:rsidR="003A5DDE" w:rsidRDefault="003A5DDE" w:rsidP="003A5DDE">
      <w:pPr>
        <w:spacing w:after="0" w:line="240" w:lineRule="auto"/>
        <w:jc w:val="both"/>
        <w:rPr>
          <w:rFonts w:ascii="Times New Roman" w:hAnsi="Times New Roman"/>
          <w:sz w:val="24"/>
          <w:szCs w:val="24"/>
        </w:rPr>
      </w:pPr>
      <w:proofErr w:type="spellStart"/>
      <w:r>
        <w:rPr>
          <w:rFonts w:ascii="Times New Roman" w:hAnsi="Times New Roman"/>
          <w:sz w:val="24"/>
          <w:szCs w:val="24"/>
        </w:rPr>
        <w:t>рованию</w:t>
      </w:r>
      <w:proofErr w:type="spellEnd"/>
      <w:r>
        <w:rPr>
          <w:rFonts w:ascii="Times New Roman" w:hAnsi="Times New Roman"/>
          <w:sz w:val="24"/>
          <w:szCs w:val="24"/>
        </w:rPr>
        <w:t xml:space="preserve"> темы урока. В структуру подводящего диалога могут входить разные типы </w:t>
      </w:r>
    </w:p>
    <w:p w:rsidR="003A5DDE" w:rsidRDefault="003A5DDE" w:rsidP="003A5DDE">
      <w:pPr>
        <w:spacing w:after="0" w:line="240" w:lineRule="auto"/>
        <w:jc w:val="both"/>
        <w:rPr>
          <w:rFonts w:ascii="Times New Roman" w:hAnsi="Times New Roman"/>
          <w:sz w:val="24"/>
          <w:szCs w:val="24"/>
        </w:rPr>
      </w:pPr>
      <w:r>
        <w:rPr>
          <w:rFonts w:ascii="Times New Roman" w:hAnsi="Times New Roman"/>
          <w:sz w:val="24"/>
          <w:szCs w:val="24"/>
        </w:rPr>
        <w:t xml:space="preserve">вопросов и заданий: репродуктивные (вспомнить, выполнить по образцу); мыслительные </w:t>
      </w:r>
    </w:p>
    <w:p w:rsidR="003A5DDE" w:rsidRDefault="003A5DDE" w:rsidP="003A5DDE">
      <w:pPr>
        <w:spacing w:after="0" w:line="240" w:lineRule="auto"/>
        <w:jc w:val="both"/>
        <w:rPr>
          <w:rFonts w:ascii="Times New Roman" w:hAnsi="Times New Roman"/>
          <w:sz w:val="24"/>
          <w:szCs w:val="24"/>
        </w:rPr>
      </w:pPr>
      <w:r>
        <w:rPr>
          <w:rFonts w:ascii="Times New Roman" w:hAnsi="Times New Roman"/>
          <w:sz w:val="24"/>
          <w:szCs w:val="24"/>
        </w:rPr>
        <w:t xml:space="preserve">(на анализ, сравнение, обобщение). Следует заметить, что все вопросы и задания </w:t>
      </w:r>
      <w:proofErr w:type="spellStart"/>
      <w:r>
        <w:rPr>
          <w:rFonts w:ascii="Times New Roman" w:hAnsi="Times New Roman"/>
          <w:sz w:val="24"/>
          <w:szCs w:val="24"/>
        </w:rPr>
        <w:t>опирают-ся</w:t>
      </w:r>
      <w:proofErr w:type="spellEnd"/>
      <w:r>
        <w:rPr>
          <w:rFonts w:ascii="Times New Roman" w:hAnsi="Times New Roman"/>
          <w:sz w:val="24"/>
          <w:szCs w:val="24"/>
        </w:rPr>
        <w:t xml:space="preserve"> на уже пройденный классом материал, а последний обобщающий вопрос позволяет ученикам сформулировать тему урока.</w:t>
      </w:r>
    </w:p>
    <w:p w:rsidR="003A5DDE" w:rsidRDefault="003A5DDE" w:rsidP="003A5DDE">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Каждому учителю хочется, чтобы на уроке царила атмосфера творчества, чтобы ученики могли сравнивать и ассоциировать, задумываться над проблемными ситуациями и предлагать выход из них. Для этого, безусловно, необходимо творчески мыслить. Можем ли мы научить творческому мышлению? Однозначно ответить нельзя, так как творческие возможности ребёнка закладываются в раннем детстве. А тех, кто не был отягощён интеллектуальным и творческим развитием в дошкольном возрасте, мы можем научить мыслить  через поиск. Поэтому технология проблемно-диалогического обучения во многом была принята мной и стала частью проблемного обучения на уроках. </w:t>
      </w:r>
    </w:p>
    <w:p w:rsidR="003A5DDE" w:rsidRDefault="003A5DDE" w:rsidP="003A5DDE">
      <w:pPr>
        <w:spacing w:after="0" w:line="240" w:lineRule="auto"/>
        <w:rPr>
          <w:rFonts w:ascii="Times New Roman" w:hAnsi="Times New Roman"/>
          <w:i/>
          <w:sz w:val="24"/>
          <w:szCs w:val="24"/>
        </w:rPr>
      </w:pPr>
    </w:p>
    <w:p w:rsidR="003A5DDE" w:rsidRDefault="003A5DDE" w:rsidP="003A5DDE">
      <w:pPr>
        <w:numPr>
          <w:ilvl w:val="1"/>
          <w:numId w:val="9"/>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Анализ результатов психолого-педагогических диагностик по определению эффективности деятельности  школьников, обучающихся математике по технологии проблемно-диалогического обучения</w:t>
      </w:r>
    </w:p>
    <w:p w:rsidR="003A5DDE" w:rsidRDefault="003A5DDE" w:rsidP="003A5DDE">
      <w:pPr>
        <w:spacing w:after="0" w:line="240" w:lineRule="auto"/>
        <w:ind w:left="870"/>
        <w:contextualSpacing/>
        <w:rPr>
          <w:rFonts w:ascii="Times New Roman" w:eastAsia="Times New Roman" w:hAnsi="Times New Roman" w:cs="Times New Roman"/>
          <w:b/>
          <w:sz w:val="24"/>
          <w:szCs w:val="24"/>
        </w:rPr>
      </w:pPr>
    </w:p>
    <w:p w:rsidR="003A5DDE" w:rsidRDefault="003A5DDE" w:rsidP="003A5DDE">
      <w:pPr>
        <w:spacing w:after="0"/>
        <w:ind w:left="-567" w:firstLine="709"/>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Для оценки достижения цели и задач поставленных учителем на уроках математики были использованы следующие методики: </w:t>
      </w:r>
    </w:p>
    <w:p w:rsidR="003A5DDE" w:rsidRDefault="003A5DDE" w:rsidP="003A5DDE">
      <w:pPr>
        <w:numPr>
          <w:ilvl w:val="0"/>
          <w:numId w:val="10"/>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t>Методика«Изучение отношения к учению и к учебным предметам», разработанную</w:t>
      </w:r>
    </w:p>
    <w:p w:rsidR="003A5DDE" w:rsidRDefault="003A5DDE" w:rsidP="003A5DD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lastRenderedPageBreak/>
        <w:t>Г.Н. Казанцевой (цель: качественного анализ предпочтения тех или иных предметов и мотивов учения).Анализируя полученные результаты</w:t>
      </w:r>
      <w:r>
        <w:rPr>
          <w:rFonts w:ascii="Times New Roman" w:eastAsia="Times New Roman" w:hAnsi="Times New Roman" w:cs="Times New Roman"/>
          <w:i/>
          <w:color w:val="262626"/>
          <w:sz w:val="24"/>
          <w:szCs w:val="24"/>
        </w:rPr>
        <w:t>(приложение 1.1</w:t>
      </w:r>
      <w:r>
        <w:rPr>
          <w:rFonts w:ascii="Times New Roman" w:eastAsia="Times New Roman" w:hAnsi="Times New Roman" w:cs="Times New Roman"/>
          <w:color w:val="262626"/>
          <w:sz w:val="24"/>
          <w:szCs w:val="24"/>
        </w:rPr>
        <w:t>), можно отметить, что</w:t>
      </w:r>
      <w:r>
        <w:rPr>
          <w:rFonts w:ascii="Times New Roman" w:eastAsia="Times New Roman" w:hAnsi="Times New Roman" w:cs="Times New Roman"/>
          <w:sz w:val="24"/>
          <w:szCs w:val="24"/>
        </w:rPr>
        <w:t xml:space="preserve"> к числу наиболее значимых мотивов положительного отношения к предмету, отмеченных учащимися 7 класса, относятся: интерес к предмету - 33,7 %, значимость предмета 23,6 %, отношение к учителю -22,6 %, а также развивающий характер предмета – 20%. Учащиеся 5 класса отметили, что наибольшую значимость для них имеют следующие мотивы: интерес к предмету-36%, значимость предмета- 21,8%, развивающий характер предмета- 18,7%, отношение к учителю-23,3%. На основе полученных результатов, можно утверждать, что интерес к предмету сохраняется и является самым значимым мотивом для учащихся.</w:t>
      </w:r>
    </w:p>
    <w:p w:rsidR="003A5DDE" w:rsidRDefault="003A5DDE" w:rsidP="003A5DD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Анкетирование. Цель: выяснить активность, самостоятельность, самооценку учащихся на уроках математики</w:t>
      </w:r>
      <w:r>
        <w:rPr>
          <w:rFonts w:ascii="Times New Roman" w:eastAsia="Times New Roman" w:hAnsi="Times New Roman" w:cs="Times New Roman"/>
          <w:i/>
          <w:sz w:val="24"/>
          <w:szCs w:val="24"/>
        </w:rPr>
        <w:t>(приложение1.2)</w:t>
      </w:r>
      <w:r>
        <w:rPr>
          <w:rFonts w:ascii="Times New Roman" w:eastAsia="Times New Roman" w:hAnsi="Times New Roman" w:cs="Times New Roman"/>
          <w:sz w:val="24"/>
          <w:szCs w:val="24"/>
        </w:rPr>
        <w:t>. Согласно полученным результатам, можно сделать следующие выводы:</w:t>
      </w:r>
    </w:p>
    <w:p w:rsidR="003A5DDE" w:rsidRDefault="003A5DDE" w:rsidP="003A5DD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Был определён процент обучающихся 5-7 классов, усваивающих материал прямо на уроке.</w:t>
      </w:r>
      <w:r>
        <w:rPr>
          <w:rFonts w:ascii="Times New Roman" w:eastAsia="Times New Roman" w:hAnsi="Times New Roman" w:cs="Times New Roman"/>
          <w:i/>
          <w:sz w:val="24"/>
          <w:szCs w:val="24"/>
        </w:rPr>
        <w:t>(приложение 1.3.).</w:t>
      </w:r>
      <w:r>
        <w:rPr>
          <w:rFonts w:ascii="Times New Roman" w:eastAsia="Times New Roman" w:hAnsi="Times New Roman" w:cs="Times New Roman"/>
          <w:sz w:val="24"/>
          <w:szCs w:val="24"/>
        </w:rPr>
        <w:t>В 5 классе обучение ведётся в группе высокомотивированных учащихся, поэтому неуспевающих нет. Выше 70% всех учащихся усваивает материал прямо на уроке и только 6%-6 класс, 4,8%-7 класс не усваивает.</w:t>
      </w:r>
    </w:p>
    <w:p w:rsidR="003A5DDE" w:rsidRDefault="003A5DDE" w:rsidP="003A5DD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результате анкетирования была определена мыслительная активность на уроках математики. Из диаграммы </w:t>
      </w:r>
      <w:r>
        <w:rPr>
          <w:rFonts w:ascii="Times New Roman" w:eastAsia="Times New Roman" w:hAnsi="Times New Roman" w:cs="Times New Roman"/>
          <w:i/>
          <w:sz w:val="24"/>
          <w:szCs w:val="24"/>
        </w:rPr>
        <w:t>(приложение 1.4)</w:t>
      </w:r>
      <w:r>
        <w:rPr>
          <w:rFonts w:ascii="Times New Roman" w:eastAsia="Times New Roman" w:hAnsi="Times New Roman" w:cs="Times New Roman"/>
          <w:sz w:val="24"/>
          <w:szCs w:val="24"/>
        </w:rPr>
        <w:t xml:space="preserve"> видно, процент обучающихся, проявляющих активность возрастает к 7 классу, что свидетельствует об эффективности применения технологии проблемно-диалогического обучения. Процент учащихся, не проявляющих активность, значительно падает с 5 по 7 класс. Обучающиеся становятся более ориентированные на изучение предмета, проявляются их возрастные особенности.</w:t>
      </w:r>
    </w:p>
    <w:p w:rsidR="003A5DDE" w:rsidRDefault="003A5DDE" w:rsidP="003A5DDE">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Анкетирование показало, что преподавание математики с применением технологии проблемно-диалогического обучения позволяет создать для учащихся «ситуацию успеха», так как чуть меньше половины обучающихся утверждают, что уверены в своих силах. Процент неуверенных в себе  падает  с 14% до 12%. </w:t>
      </w:r>
      <w:r>
        <w:rPr>
          <w:rFonts w:ascii="Times New Roman" w:eastAsia="Times New Roman" w:hAnsi="Times New Roman" w:cs="Times New Roman"/>
          <w:i/>
          <w:sz w:val="24"/>
          <w:szCs w:val="24"/>
        </w:rPr>
        <w:t>(приложение 1.5)</w:t>
      </w:r>
    </w:p>
    <w:p w:rsidR="003A5DDE" w:rsidRDefault="003A5DDE" w:rsidP="003A5DD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Анализ результатов анкетирования </w:t>
      </w:r>
      <w:r>
        <w:rPr>
          <w:rFonts w:ascii="Times New Roman" w:eastAsia="Times New Roman" w:hAnsi="Times New Roman" w:cs="Times New Roman"/>
          <w:i/>
          <w:sz w:val="24"/>
          <w:szCs w:val="24"/>
        </w:rPr>
        <w:t>(приложение 1.6)</w:t>
      </w:r>
      <w:r>
        <w:rPr>
          <w:rFonts w:ascii="Times New Roman" w:eastAsia="Times New Roman" w:hAnsi="Times New Roman" w:cs="Times New Roman"/>
          <w:sz w:val="24"/>
          <w:szCs w:val="24"/>
        </w:rPr>
        <w:t xml:space="preserve"> на выявление самостоятельности учащихся при изучении нового материала показал, что больше 75% обучающихся способны к самостоятельному усвоению материала. Незначительное снижение уровня самостоятельности к 7 классу объясняется усложнением учебного материала, увеличением его объёма. Следовательно, применение технологии проблемно-диалогического обучения формирует самостоятельность учащихся при изучении нового материала.</w:t>
      </w:r>
    </w:p>
    <w:p w:rsidR="003A5DDE" w:rsidRDefault="003A5DDE" w:rsidP="003A5DDE">
      <w:pPr>
        <w:spacing w:after="0" w:line="240" w:lineRule="auto"/>
        <w:contextualSpacing/>
        <w:jc w:val="both"/>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sz w:val="24"/>
          <w:szCs w:val="24"/>
        </w:rPr>
        <w:t xml:space="preserve">         Таким образом, результаты диагностики подтверждают и доказывают </w:t>
      </w:r>
      <w:r>
        <w:rPr>
          <w:rFonts w:ascii="Times New Roman" w:eastAsia="Times New Roman" w:hAnsi="Times New Roman" w:cs="Times New Roman"/>
          <w:bCs/>
          <w:sz w:val="24"/>
          <w:szCs w:val="24"/>
          <w:bdr w:val="none" w:sz="0" w:space="0" w:color="auto" w:frame="1"/>
        </w:rPr>
        <w:t>эффективность использования технологии проблемно-диалогического обучения  на уроках математики в условиях реализации ФГОС ООО.</w:t>
      </w:r>
    </w:p>
    <w:p w:rsidR="003A5DDE" w:rsidRDefault="003A5DDE" w:rsidP="003A5DDE">
      <w:pPr>
        <w:spacing w:after="0" w:line="240" w:lineRule="auto"/>
        <w:contextualSpacing/>
        <w:jc w:val="both"/>
        <w:rPr>
          <w:rFonts w:ascii="Times New Roman" w:eastAsia="Times New Roman" w:hAnsi="Times New Roman" w:cs="Times New Roman"/>
          <w:sz w:val="24"/>
          <w:szCs w:val="24"/>
        </w:rPr>
      </w:pPr>
    </w:p>
    <w:p w:rsidR="003A5DDE" w:rsidRDefault="003A5DDE" w:rsidP="003A5DDE">
      <w:pPr>
        <w:spacing w:after="0" w:line="240" w:lineRule="auto"/>
        <w:jc w:val="center"/>
        <w:rPr>
          <w:rFonts w:ascii="Times New Roman" w:hAnsi="Times New Roman" w:cs="Times New Roman"/>
          <w:sz w:val="28"/>
          <w:szCs w:val="28"/>
        </w:rPr>
      </w:pPr>
    </w:p>
    <w:p w:rsidR="003A5DDE" w:rsidRDefault="003A5DDE" w:rsidP="003A5DDE">
      <w:pPr>
        <w:spacing w:after="0" w:line="240" w:lineRule="auto"/>
        <w:jc w:val="center"/>
        <w:rPr>
          <w:rFonts w:ascii="Times New Roman" w:hAnsi="Times New Roman" w:cs="Times New Roman"/>
          <w:sz w:val="28"/>
          <w:szCs w:val="28"/>
        </w:rPr>
      </w:pPr>
    </w:p>
    <w:p w:rsidR="003A5DDE" w:rsidRDefault="003A5DDE" w:rsidP="003A5DDE">
      <w:pPr>
        <w:spacing w:after="0" w:line="240" w:lineRule="auto"/>
        <w:jc w:val="center"/>
        <w:rPr>
          <w:rFonts w:ascii="Times New Roman" w:hAnsi="Times New Roman" w:cs="Times New Roman"/>
          <w:sz w:val="28"/>
          <w:szCs w:val="28"/>
        </w:rPr>
      </w:pPr>
    </w:p>
    <w:p w:rsidR="003A5DDE" w:rsidRDefault="003A5DDE" w:rsidP="003A5D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rsidR="003A5DDE" w:rsidRDefault="003A5DDE" w:rsidP="003A5DDE">
      <w:pPr>
        <w:spacing w:after="0" w:line="240" w:lineRule="auto"/>
        <w:jc w:val="center"/>
        <w:rPr>
          <w:rFonts w:ascii="Times New Roman" w:hAnsi="Times New Roman" w:cs="Times New Roman"/>
          <w:sz w:val="28"/>
          <w:szCs w:val="28"/>
        </w:rPr>
      </w:pPr>
    </w:p>
    <w:p w:rsidR="003A5DDE" w:rsidRDefault="003A5DDE" w:rsidP="003A5DDE">
      <w:pPr>
        <w:pStyle w:val="a8"/>
        <w:ind w:firstLine="709"/>
        <w:jc w:val="both"/>
        <w:rPr>
          <w:rFonts w:ascii="Times New Roman" w:eastAsia="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В процессе изучения  принципов  развивающего обучения, применения его элементов на уроках, я пришла к выводу, что создание проблемных ситуаций в процессе обучения математике позволяет развивать мышление учеников, активизирует их деятельность на уроке, способствует их интеллектуальному развитию, </w:t>
      </w:r>
      <w:r>
        <w:rPr>
          <w:rFonts w:ascii="Times New Roman" w:eastAsia="Times New Roman" w:hAnsi="Times New Roman" w:cs="Times New Roman"/>
          <w:color w:val="000000"/>
          <w:sz w:val="24"/>
          <w:szCs w:val="24"/>
          <w:shd w:val="clear" w:color="auto" w:fill="FFFFFF"/>
        </w:rPr>
        <w:t xml:space="preserve">формированию </w:t>
      </w:r>
      <w:r>
        <w:rPr>
          <w:rFonts w:ascii="Times New Roman" w:hAnsi="Times New Roman" w:cs="Times New Roman"/>
          <w:sz w:val="24"/>
          <w:szCs w:val="24"/>
        </w:rPr>
        <w:t>системы универсальных  учебных действий</w:t>
      </w:r>
      <w:r>
        <w:rPr>
          <w:rFonts w:ascii="Times New Roman" w:eastAsia="Times New Roman" w:hAnsi="Times New Roman" w:cs="Times New Roman"/>
          <w:color w:val="000000"/>
          <w:sz w:val="24"/>
          <w:szCs w:val="24"/>
          <w:shd w:val="clear" w:color="auto" w:fill="FFFFFF"/>
        </w:rPr>
        <w:t xml:space="preserve"> учащихся. Цели и задачи технологии проблемно-диалогического обучения  полностью соответствуют требованиям ФГОС.</w:t>
      </w:r>
    </w:p>
    <w:p w:rsidR="003A5DDE" w:rsidRDefault="003A5DDE" w:rsidP="003A5DDE">
      <w:pPr>
        <w:pStyle w:val="a4"/>
        <w:shd w:val="clear" w:color="auto" w:fill="FFFFFF"/>
        <w:spacing w:before="0" w:beforeAutospacing="0" w:after="0" w:afterAutospacing="0" w:line="294" w:lineRule="atLeast"/>
        <w:rPr>
          <w:rFonts w:ascii="Arial" w:hAnsi="Arial" w:cs="Arial"/>
          <w:color w:val="000000"/>
        </w:rPr>
      </w:pPr>
      <w:r>
        <w:rPr>
          <w:bCs/>
          <w:color w:val="000000"/>
        </w:rPr>
        <w:t>Результаты применения технологии:</w:t>
      </w:r>
    </w:p>
    <w:p w:rsidR="003A5DDE" w:rsidRDefault="003A5DDE" w:rsidP="003A5DDE">
      <w:pPr>
        <w:pStyle w:val="a4"/>
        <w:shd w:val="clear" w:color="auto" w:fill="FFFFFF"/>
        <w:spacing w:before="0" w:beforeAutospacing="0" w:after="0" w:afterAutospacing="0" w:line="294" w:lineRule="atLeast"/>
        <w:rPr>
          <w:color w:val="000000"/>
        </w:rPr>
      </w:pPr>
      <w:r>
        <w:rPr>
          <w:b/>
          <w:bCs/>
          <w:color w:val="000000"/>
        </w:rPr>
        <w:lastRenderedPageBreak/>
        <w:t>-</w:t>
      </w:r>
      <w:r>
        <w:rPr>
          <w:bCs/>
          <w:i/>
          <w:color w:val="000000"/>
        </w:rPr>
        <w:t>предметные результаты</w:t>
      </w:r>
      <w:r>
        <w:rPr>
          <w:color w:val="000000"/>
        </w:rPr>
        <w:t xml:space="preserve"> проблемного диалога – качественные знания за счёт </w:t>
      </w:r>
      <w:proofErr w:type="spellStart"/>
      <w:r>
        <w:rPr>
          <w:color w:val="000000"/>
        </w:rPr>
        <w:t>познава-тельной</w:t>
      </w:r>
      <w:proofErr w:type="spellEnd"/>
      <w:r>
        <w:rPr>
          <w:color w:val="000000"/>
        </w:rPr>
        <w:t xml:space="preserve"> мотивации, метода поиска решении – подлинное понимание материала, </w:t>
      </w:r>
      <w:proofErr w:type="spellStart"/>
      <w:r>
        <w:rPr>
          <w:color w:val="000000"/>
        </w:rPr>
        <w:t>продук-тивные</w:t>
      </w:r>
      <w:proofErr w:type="spellEnd"/>
      <w:r>
        <w:rPr>
          <w:color w:val="000000"/>
        </w:rPr>
        <w:t xml:space="preserve"> задания. </w:t>
      </w:r>
    </w:p>
    <w:p w:rsidR="003A5DDE" w:rsidRDefault="003A5DDE" w:rsidP="003A5DDE">
      <w:pPr>
        <w:pStyle w:val="a4"/>
        <w:shd w:val="clear" w:color="auto" w:fill="FFFFFF"/>
        <w:spacing w:before="0" w:beforeAutospacing="0" w:after="0" w:afterAutospacing="0" w:line="294" w:lineRule="atLeast"/>
        <w:rPr>
          <w:rFonts w:ascii="Arial" w:hAnsi="Arial" w:cs="Arial"/>
          <w:color w:val="000000"/>
        </w:rPr>
      </w:pPr>
      <w:proofErr w:type="spellStart"/>
      <w:r>
        <w:rPr>
          <w:bCs/>
          <w:color w:val="000000"/>
        </w:rPr>
        <w:t>Метапредметные</w:t>
      </w:r>
      <w:proofErr w:type="spellEnd"/>
      <w:r>
        <w:rPr>
          <w:bCs/>
          <w:color w:val="000000"/>
        </w:rPr>
        <w:t xml:space="preserve"> результаты:</w:t>
      </w:r>
      <w:r>
        <w:rPr>
          <w:color w:val="000000"/>
        </w:rPr>
        <w:t> </w:t>
      </w:r>
    </w:p>
    <w:p w:rsidR="003A5DDE" w:rsidRDefault="003A5DDE" w:rsidP="003A5DDE">
      <w:pPr>
        <w:pStyle w:val="a4"/>
        <w:shd w:val="clear" w:color="auto" w:fill="FFFFFF"/>
        <w:spacing w:before="0" w:beforeAutospacing="0" w:after="0" w:afterAutospacing="0" w:line="294" w:lineRule="atLeast"/>
        <w:rPr>
          <w:color w:val="000000"/>
        </w:rPr>
      </w:pPr>
      <w:r>
        <w:rPr>
          <w:b/>
          <w:bCs/>
          <w:color w:val="000000"/>
        </w:rPr>
        <w:t xml:space="preserve">- </w:t>
      </w:r>
      <w:r>
        <w:rPr>
          <w:bCs/>
          <w:i/>
          <w:color w:val="000000"/>
        </w:rPr>
        <w:t xml:space="preserve">Познавательные </w:t>
      </w:r>
      <w:proofErr w:type="spellStart"/>
      <w:r>
        <w:rPr>
          <w:bCs/>
          <w:i/>
          <w:color w:val="000000"/>
        </w:rPr>
        <w:t>действия</w:t>
      </w:r>
      <w:r>
        <w:rPr>
          <w:i/>
          <w:color w:val="000000"/>
        </w:rPr>
        <w:t>:</w:t>
      </w:r>
      <w:r>
        <w:rPr>
          <w:color w:val="000000"/>
        </w:rPr>
        <w:t>побуждающий</w:t>
      </w:r>
      <w:proofErr w:type="spellEnd"/>
      <w:r>
        <w:rPr>
          <w:color w:val="000000"/>
        </w:rPr>
        <w:t xml:space="preserve"> диалог развивает творческие умения </w:t>
      </w:r>
      <w:proofErr w:type="spellStart"/>
      <w:r>
        <w:rPr>
          <w:color w:val="000000"/>
        </w:rPr>
        <w:t>осоз-навать</w:t>
      </w:r>
      <w:proofErr w:type="spellEnd"/>
      <w:r>
        <w:rPr>
          <w:color w:val="000000"/>
        </w:rPr>
        <w:t xml:space="preserve"> и формулировать проблему, выдвигать и проверять гипотезу. Подводящий диалог формирует логические умения сравнивать, анализировать, обобщать. Оба вида диалога и все продуктивные задания развивают речь.</w:t>
      </w:r>
    </w:p>
    <w:p w:rsidR="003A5DDE" w:rsidRDefault="003A5DDE" w:rsidP="003A5DDE">
      <w:pPr>
        <w:pStyle w:val="a4"/>
        <w:shd w:val="clear" w:color="auto" w:fill="FFFFFF"/>
        <w:spacing w:before="0" w:beforeAutospacing="0" w:after="0" w:afterAutospacing="0" w:line="294" w:lineRule="atLeast"/>
        <w:rPr>
          <w:rFonts w:ascii="Arial" w:hAnsi="Arial" w:cs="Arial"/>
          <w:color w:val="000000"/>
        </w:rPr>
      </w:pPr>
      <w:r>
        <w:rPr>
          <w:bCs/>
          <w:color w:val="000000"/>
        </w:rPr>
        <w:t xml:space="preserve">- </w:t>
      </w:r>
      <w:r>
        <w:rPr>
          <w:bCs/>
          <w:i/>
          <w:color w:val="000000"/>
        </w:rPr>
        <w:t>Коммуникативные действия</w:t>
      </w:r>
      <w:r>
        <w:rPr>
          <w:i/>
          <w:color w:val="000000"/>
        </w:rPr>
        <w:t>:</w:t>
      </w:r>
      <w:r>
        <w:rPr>
          <w:color w:val="000000"/>
        </w:rPr>
        <w:t xml:space="preserve"> работа в парах, группах, школьники учатся слушать </w:t>
      </w:r>
      <w:proofErr w:type="spellStart"/>
      <w:r>
        <w:rPr>
          <w:color w:val="000000"/>
        </w:rPr>
        <w:t>друго-го</w:t>
      </w:r>
      <w:proofErr w:type="spellEnd"/>
      <w:r>
        <w:rPr>
          <w:color w:val="000000"/>
        </w:rPr>
        <w:t>, договариваться, распределять роли.</w:t>
      </w:r>
    </w:p>
    <w:p w:rsidR="003A5DDE" w:rsidRDefault="003A5DDE" w:rsidP="003A5DDE">
      <w:pPr>
        <w:pStyle w:val="a4"/>
        <w:shd w:val="clear" w:color="auto" w:fill="FFFFFF"/>
        <w:spacing w:before="0" w:beforeAutospacing="0" w:after="0" w:afterAutospacing="0" w:line="294" w:lineRule="atLeast"/>
        <w:rPr>
          <w:rFonts w:ascii="Arial" w:hAnsi="Arial" w:cs="Arial"/>
          <w:color w:val="000000"/>
        </w:rPr>
      </w:pPr>
      <w:r>
        <w:rPr>
          <w:bCs/>
          <w:color w:val="000000"/>
        </w:rPr>
        <w:t xml:space="preserve">- </w:t>
      </w:r>
      <w:r>
        <w:rPr>
          <w:bCs/>
          <w:i/>
          <w:color w:val="000000"/>
        </w:rPr>
        <w:t>Регулятивные действия</w:t>
      </w:r>
      <w:r>
        <w:rPr>
          <w:bCs/>
          <w:color w:val="000000"/>
        </w:rPr>
        <w:t>.</w:t>
      </w:r>
      <w:r>
        <w:rPr>
          <w:color w:val="000000"/>
        </w:rPr>
        <w:t xml:space="preserve"> Методы постановки проблемы развивают </w:t>
      </w:r>
      <w:proofErr w:type="spellStart"/>
      <w:r>
        <w:rPr>
          <w:color w:val="000000"/>
        </w:rPr>
        <w:t>целеполагание</w:t>
      </w:r>
      <w:proofErr w:type="spellEnd"/>
      <w:r>
        <w:rPr>
          <w:color w:val="000000"/>
        </w:rPr>
        <w:t>. Методы поиска решения учат планированию и контролю, потому что учебное открытие можно спланировать, а открытое знание нужно сверять с учебником.</w:t>
      </w:r>
    </w:p>
    <w:p w:rsidR="003A5DDE" w:rsidRDefault="003A5DDE" w:rsidP="003A5DDE">
      <w:pPr>
        <w:pStyle w:val="a4"/>
        <w:shd w:val="clear" w:color="auto" w:fill="FFFFFF"/>
        <w:spacing w:before="0" w:beforeAutospacing="0" w:after="0" w:afterAutospacing="0" w:line="294" w:lineRule="atLeast"/>
        <w:rPr>
          <w:rFonts w:ascii="Arial" w:hAnsi="Arial" w:cs="Arial"/>
          <w:color w:val="000000"/>
        </w:rPr>
      </w:pPr>
      <w:r>
        <w:rPr>
          <w:bCs/>
          <w:color w:val="000000"/>
        </w:rPr>
        <w:t>- Личностные результаты</w:t>
      </w:r>
      <w:r>
        <w:rPr>
          <w:color w:val="000000"/>
        </w:rPr>
        <w:t xml:space="preserve"> проблемного диалога – становление характера, мотивов, </w:t>
      </w:r>
      <w:proofErr w:type="spellStart"/>
      <w:r>
        <w:rPr>
          <w:color w:val="000000"/>
        </w:rPr>
        <w:t>ценнос-тей</w:t>
      </w:r>
      <w:proofErr w:type="spellEnd"/>
      <w:r>
        <w:rPr>
          <w:color w:val="000000"/>
        </w:rPr>
        <w:t xml:space="preserve">. Позиция активного деятеля, а не созерцателя воспитывает такие черты характера, как инициативность, смелость, трудолюбие. Роль творца, а не исполнителя усиливает </w:t>
      </w:r>
      <w:proofErr w:type="spellStart"/>
      <w:r>
        <w:rPr>
          <w:color w:val="000000"/>
        </w:rPr>
        <w:t>познава-тельную</w:t>
      </w:r>
      <w:proofErr w:type="spellEnd"/>
      <w:r>
        <w:rPr>
          <w:color w:val="000000"/>
        </w:rPr>
        <w:t xml:space="preserve"> мотивацию учения. Отношения сотрудничества, а не подчинения формируют доброжелательность и уважение к людям.</w:t>
      </w:r>
    </w:p>
    <w:p w:rsidR="003A5DDE" w:rsidRDefault="003A5DDE" w:rsidP="003A5DDE">
      <w:pPr>
        <w:pStyle w:val="a8"/>
        <w:tabs>
          <w:tab w:val="left" w:pos="709"/>
        </w:tabs>
        <w:ind w:firstLine="709"/>
        <w:rPr>
          <w:rFonts w:ascii="Times New Roman" w:hAnsi="Times New Roman" w:cs="Times New Roman"/>
          <w:sz w:val="24"/>
          <w:szCs w:val="24"/>
        </w:rPr>
      </w:pPr>
      <w:r>
        <w:rPr>
          <w:rFonts w:ascii="Times New Roman" w:hAnsi="Times New Roman" w:cs="Times New Roman"/>
          <w:sz w:val="24"/>
          <w:szCs w:val="24"/>
        </w:rPr>
        <w:t xml:space="preserve">Преимущества проблемного обучения: это наибольшие возможности для развития внимания, наблюдательности, активизации мышления и познавательной деятельности учащихся, развитие самостоятельности, ответственности, критичности и </w:t>
      </w:r>
      <w:proofErr w:type="spellStart"/>
      <w:r>
        <w:rPr>
          <w:rFonts w:ascii="Times New Roman" w:hAnsi="Times New Roman" w:cs="Times New Roman"/>
          <w:sz w:val="24"/>
          <w:szCs w:val="24"/>
        </w:rPr>
        <w:t>самокритич-ности</w:t>
      </w:r>
      <w:proofErr w:type="spellEnd"/>
      <w:r>
        <w:rPr>
          <w:rFonts w:ascii="Times New Roman" w:hAnsi="Times New Roman" w:cs="Times New Roman"/>
          <w:sz w:val="24"/>
          <w:szCs w:val="24"/>
        </w:rPr>
        <w:t xml:space="preserve">, инициативности, нестандартности мышления, осторожности и решительности. </w:t>
      </w:r>
    </w:p>
    <w:p w:rsidR="003A5DDE" w:rsidRDefault="003A5DDE" w:rsidP="003A5DDE">
      <w:pPr>
        <w:pStyle w:val="a8"/>
        <w:tabs>
          <w:tab w:val="left" w:pos="709"/>
        </w:tabs>
        <w:ind w:firstLine="709"/>
        <w:rPr>
          <w:rFonts w:ascii="Times New Roman" w:hAnsi="Times New Roman" w:cs="Times New Roman"/>
          <w:sz w:val="24"/>
          <w:szCs w:val="24"/>
        </w:rPr>
      </w:pPr>
      <w:r>
        <w:rPr>
          <w:rFonts w:ascii="Times New Roman" w:hAnsi="Times New Roman" w:cs="Times New Roman"/>
          <w:sz w:val="24"/>
          <w:szCs w:val="24"/>
        </w:rPr>
        <w:t xml:space="preserve">К трудностям проблемного обучения можно отнести то, что на осмысление </w:t>
      </w:r>
      <w:proofErr w:type="spellStart"/>
      <w:r>
        <w:rPr>
          <w:rFonts w:ascii="Times New Roman" w:hAnsi="Times New Roman" w:cs="Times New Roman"/>
          <w:sz w:val="24"/>
          <w:szCs w:val="24"/>
        </w:rPr>
        <w:t>проб-лемной</w:t>
      </w:r>
      <w:proofErr w:type="spellEnd"/>
      <w:r>
        <w:rPr>
          <w:rFonts w:ascii="Times New Roman" w:hAnsi="Times New Roman" w:cs="Times New Roman"/>
          <w:sz w:val="24"/>
          <w:szCs w:val="24"/>
        </w:rPr>
        <w:t xml:space="preserve"> ситуации и поиски путей решения выхода из нее уходит значительно больше времени, чем при традиционном обучении. Проблемное обучение связано с </w:t>
      </w:r>
      <w:proofErr w:type="spellStart"/>
      <w:r>
        <w:rPr>
          <w:rFonts w:ascii="Times New Roman" w:hAnsi="Times New Roman" w:cs="Times New Roman"/>
          <w:sz w:val="24"/>
          <w:szCs w:val="24"/>
        </w:rPr>
        <w:t>исследова-нием</w:t>
      </w:r>
      <w:proofErr w:type="spellEnd"/>
      <w:r>
        <w:rPr>
          <w:rFonts w:ascii="Times New Roman" w:hAnsi="Times New Roman" w:cs="Times New Roman"/>
          <w:sz w:val="24"/>
          <w:szCs w:val="24"/>
        </w:rPr>
        <w:t xml:space="preserve"> и поэтому предполагает растянутое во времени решение задачи. </w:t>
      </w:r>
    </w:p>
    <w:p w:rsidR="003A5DDE" w:rsidRDefault="003A5DDE" w:rsidP="003A5DDE">
      <w:pPr>
        <w:pStyle w:val="a8"/>
        <w:tabs>
          <w:tab w:val="left" w:pos="709"/>
        </w:tabs>
        <w:ind w:firstLine="709"/>
        <w:rPr>
          <w:rFonts w:ascii="Times New Roman" w:hAnsi="Times New Roman" w:cs="Times New Roman"/>
          <w:sz w:val="24"/>
          <w:szCs w:val="24"/>
        </w:rPr>
      </w:pPr>
      <w:r>
        <w:rPr>
          <w:rFonts w:ascii="Times New Roman" w:hAnsi="Times New Roman" w:cs="Times New Roman"/>
          <w:sz w:val="24"/>
          <w:szCs w:val="24"/>
        </w:rPr>
        <w:t xml:space="preserve">Кроме того, разработка технологии проблемного обучения требует от учителя большого педагогического мастерства и много времени, так как к каждому уроку надо подбирать необходимые и достаточные упражнения для актуализации знаний и создания проблемной ситуации, продумывать постановку проблемы и выбор путей её решения в соответствии с принципом рациональности. </w:t>
      </w:r>
    </w:p>
    <w:p w:rsidR="003A5DDE" w:rsidRDefault="003A5DDE" w:rsidP="003A5D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видеть проблемы, задавать вопросы, выдвигать гипотезы, давать определение понятиям проводить наблюдения и эксперименты, делать выводы и умозаключения, </w:t>
      </w:r>
      <w:proofErr w:type="spellStart"/>
      <w:r>
        <w:rPr>
          <w:rFonts w:ascii="Times New Roman" w:eastAsia="Times New Roman" w:hAnsi="Times New Roman" w:cs="Times New Roman"/>
          <w:sz w:val="24"/>
          <w:szCs w:val="24"/>
        </w:rPr>
        <w:t>класссифицировать</w:t>
      </w:r>
      <w:proofErr w:type="spellEnd"/>
      <w:r>
        <w:rPr>
          <w:rFonts w:ascii="Times New Roman" w:eastAsia="Times New Roman" w:hAnsi="Times New Roman" w:cs="Times New Roman"/>
          <w:sz w:val="24"/>
          <w:szCs w:val="24"/>
        </w:rPr>
        <w:t xml:space="preserve"> и структурировать материал, работать с текстом, доказывать и </w:t>
      </w:r>
      <w:proofErr w:type="spellStart"/>
      <w:r>
        <w:rPr>
          <w:rFonts w:ascii="Times New Roman" w:eastAsia="Times New Roman" w:hAnsi="Times New Roman" w:cs="Times New Roman"/>
          <w:sz w:val="24"/>
          <w:szCs w:val="24"/>
        </w:rPr>
        <w:t>защи-щать</w:t>
      </w:r>
      <w:proofErr w:type="spellEnd"/>
      <w:r>
        <w:rPr>
          <w:rFonts w:ascii="Times New Roman" w:eastAsia="Times New Roman" w:hAnsi="Times New Roman" w:cs="Times New Roman"/>
          <w:sz w:val="24"/>
          <w:szCs w:val="24"/>
        </w:rPr>
        <w:t xml:space="preserve"> свои идеи - всё вышеперечисленное ведёт к положительному достижению </w:t>
      </w:r>
      <w:proofErr w:type="spellStart"/>
      <w:r>
        <w:rPr>
          <w:rFonts w:ascii="Times New Roman" w:eastAsia="Times New Roman" w:hAnsi="Times New Roman" w:cs="Times New Roman"/>
          <w:sz w:val="24"/>
          <w:szCs w:val="24"/>
        </w:rPr>
        <w:t>образо-вательных</w:t>
      </w:r>
      <w:proofErr w:type="spellEnd"/>
      <w:r>
        <w:rPr>
          <w:rFonts w:ascii="Times New Roman" w:eastAsia="Times New Roman" w:hAnsi="Times New Roman" w:cs="Times New Roman"/>
          <w:sz w:val="24"/>
          <w:szCs w:val="24"/>
        </w:rPr>
        <w:t xml:space="preserve"> результатов: способности к самостоятельной познавательной деятельности, умению быть успешным в быстроизменяющемся мире и т. д. Использование технологий проблемного обучения позволяет повысить качество образования учащихся. </w:t>
      </w:r>
    </w:p>
    <w:p w:rsidR="003A5DDE" w:rsidRDefault="003A5DDE" w:rsidP="003A5DDE">
      <w:pPr>
        <w:pStyle w:val="a4"/>
        <w:spacing w:before="0" w:beforeAutospacing="0" w:after="0" w:afterAutospacing="0"/>
        <w:ind w:firstLine="709"/>
        <w:rPr>
          <w:rFonts w:eastAsiaTheme="minorEastAsia"/>
        </w:rPr>
      </w:pPr>
      <w:r>
        <w:rPr>
          <w:rFonts w:eastAsiaTheme="minorEastAsia"/>
        </w:rPr>
        <w:t xml:space="preserve">Практика работы с использованием технологии проблемного диалога показывает, что именно использование разнообразных приемов, методов на различных этапах обучения способствует эффективному формированию познавательной активности и личностных особенностей учащихся. </w:t>
      </w:r>
    </w:p>
    <w:p w:rsidR="003A5DDE" w:rsidRDefault="003A5DDE" w:rsidP="003A5DDE">
      <w:pPr>
        <w:pStyle w:val="c6"/>
        <w:spacing w:before="0" w:beforeAutospacing="0" w:after="0" w:afterAutospacing="0"/>
        <w:ind w:firstLine="709"/>
        <w:rPr>
          <w:rFonts w:eastAsiaTheme="minorEastAsia"/>
        </w:rPr>
      </w:pPr>
      <w:r>
        <w:rPr>
          <w:rFonts w:eastAsiaTheme="minorEastAsia"/>
        </w:rPr>
        <w:t xml:space="preserve">Так как, технология проблемного диалога направлена на формирование компетенций, необходимых каждому человеку во взрослой жизни, а именно на развитие </w:t>
      </w:r>
      <w:proofErr w:type="spellStart"/>
      <w:r>
        <w:rPr>
          <w:rFonts w:eastAsiaTheme="minorEastAsia"/>
        </w:rPr>
        <w:t>самопознанияи</w:t>
      </w:r>
      <w:proofErr w:type="spellEnd"/>
      <w:r>
        <w:rPr>
          <w:rFonts w:eastAsiaTheme="minorEastAsia"/>
        </w:rPr>
        <w:t xml:space="preserve"> самовыражения личности, на развитие способности учащихся к самостоятельной работе с информацией любой степени сложности, на формирование у учащихся навыков самообразовании.</w:t>
      </w:r>
    </w:p>
    <w:p w:rsidR="003A5DDE" w:rsidRDefault="003A5DDE" w:rsidP="003A5DDE">
      <w:pPr>
        <w:pStyle w:val="c6"/>
        <w:spacing w:before="0" w:beforeAutospacing="0" w:after="0" w:afterAutospacing="0"/>
        <w:ind w:firstLine="709"/>
        <w:rPr>
          <w:color w:val="000000"/>
          <w:shd w:val="clear" w:color="auto" w:fill="FFFFFF"/>
        </w:rPr>
      </w:pPr>
      <w:r>
        <w:rPr>
          <w:rStyle w:val="c2"/>
          <w:rFonts w:eastAsiaTheme="minorEastAsia"/>
        </w:rPr>
        <w:t>Проанализировав свою работу, считаю, что проблемные уроки являются средством повышения эффективности деятельности школьников на уроках математики.</w:t>
      </w:r>
    </w:p>
    <w:p w:rsidR="003A5DDE" w:rsidRDefault="003A5DDE" w:rsidP="003A5DDE">
      <w:pPr>
        <w:spacing w:after="0" w:line="240" w:lineRule="auto"/>
        <w:rPr>
          <w:rFonts w:ascii="Times New Roman" w:hAnsi="Times New Roman" w:cs="Times New Roman"/>
          <w:sz w:val="24"/>
          <w:szCs w:val="24"/>
        </w:rPr>
      </w:pPr>
    </w:p>
    <w:p w:rsidR="003A5DDE" w:rsidRDefault="003A5DDE" w:rsidP="003A5DDE">
      <w:pPr>
        <w:spacing w:after="0" w:line="240" w:lineRule="auto"/>
        <w:ind w:right="-284"/>
        <w:jc w:val="both"/>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spacing w:after="0"/>
        <w:rPr>
          <w:rFonts w:ascii="Times New Roman" w:hAnsi="Times New Roman" w:cs="Times New Roman"/>
          <w:sz w:val="24"/>
          <w:szCs w:val="24"/>
        </w:rPr>
      </w:pPr>
    </w:p>
    <w:p w:rsidR="003A5DDE" w:rsidRDefault="003A5DDE" w:rsidP="003A5DDE">
      <w:pPr>
        <w:pStyle w:val="a8"/>
        <w:rPr>
          <w:rFonts w:ascii="Times New Roman" w:hAnsi="Times New Roman" w:cs="Times New Roman"/>
          <w:sz w:val="24"/>
          <w:szCs w:val="24"/>
        </w:rPr>
      </w:pPr>
    </w:p>
    <w:p w:rsidR="003A5DDE" w:rsidRDefault="003A5DDE" w:rsidP="003A5DDE">
      <w:pPr>
        <w:rPr>
          <w:rFonts w:ascii="Times New Roman" w:hAnsi="Times New Roman" w:cs="Times New Roman"/>
          <w:sz w:val="28"/>
          <w:szCs w:val="28"/>
        </w:rPr>
      </w:pPr>
      <w:r>
        <w:rPr>
          <w:rFonts w:ascii="Times New Roman" w:hAnsi="Times New Roman" w:cs="Times New Roman"/>
          <w:sz w:val="28"/>
          <w:szCs w:val="28"/>
        </w:rPr>
        <w:t xml:space="preserve">                                          СПИСОК ЛИТЕРАТУРЫ</w:t>
      </w:r>
    </w:p>
    <w:p w:rsidR="003A5DDE" w:rsidRDefault="003A5DDE" w:rsidP="003A5DDE">
      <w:pPr>
        <w:pStyle w:val="a9"/>
        <w:numPr>
          <w:ilvl w:val="0"/>
          <w:numId w:val="11"/>
        </w:numPr>
        <w:shd w:val="clear" w:color="auto" w:fill="FFFFFF"/>
        <w:spacing w:after="0" w:line="240" w:lineRule="auto"/>
        <w:ind w:left="426"/>
        <w:jc w:val="both"/>
        <w:rPr>
          <w:rFonts w:ascii="Times New Roman" w:eastAsia="Times New Roman" w:hAnsi="Times New Roman" w:cs="Times New Roman"/>
          <w:color w:val="111111"/>
          <w:sz w:val="24"/>
          <w:szCs w:val="24"/>
        </w:rPr>
      </w:pPr>
      <w:bookmarkStart w:id="0" w:name="_Ref314669468"/>
      <w:r>
        <w:rPr>
          <w:rFonts w:ascii="Times New Roman" w:eastAsia="Times New Roman" w:hAnsi="Times New Roman" w:cs="Times New Roman"/>
          <w:color w:val="111111"/>
          <w:sz w:val="24"/>
          <w:szCs w:val="24"/>
        </w:rPr>
        <w:t>Выступление В.В. Путина на заседании Государственного Совета Российской Федерации 29 августа 2001 г. [Электронный ресурс] – URL: </w:t>
      </w:r>
      <w:hyperlink r:id="rId5" w:tgtFrame="_blank" w:history="1">
        <w:r>
          <w:rPr>
            <w:rStyle w:val="a3"/>
            <w:rFonts w:ascii="Times New Roman" w:hAnsi="Times New Roman" w:cs="Times New Roman"/>
            <w:color w:val="0066CC"/>
            <w:sz w:val="24"/>
            <w:szCs w:val="24"/>
          </w:rPr>
          <w:t>2002.kremlin.ru</w:t>
        </w:r>
      </w:hyperlink>
      <w:r>
        <w:rPr>
          <w:rFonts w:ascii="Times New Roman" w:eastAsia="Times New Roman" w:hAnsi="Times New Roman" w:cs="Times New Roman"/>
          <w:color w:val="111111"/>
          <w:sz w:val="24"/>
          <w:szCs w:val="24"/>
        </w:rPr>
        <w:t>›</w:t>
      </w:r>
      <w:proofErr w:type="spellStart"/>
      <w:r w:rsidR="00C56BC0">
        <w:fldChar w:fldCharType="begin"/>
      </w:r>
      <w:r>
        <w:instrText xml:space="preserve"> HYPERLINK "http://2002.kremlin.ru/events/284.html" \t "_blank" </w:instrText>
      </w:r>
      <w:r w:rsidR="00C56BC0">
        <w:fldChar w:fldCharType="separate"/>
      </w:r>
      <w:r>
        <w:rPr>
          <w:rStyle w:val="a3"/>
          <w:rFonts w:ascii="Times New Roman" w:hAnsi="Times New Roman" w:cs="Times New Roman"/>
          <w:color w:val="0066CC"/>
          <w:sz w:val="24"/>
          <w:szCs w:val="24"/>
        </w:rPr>
        <w:t>events</w:t>
      </w:r>
      <w:proofErr w:type="spellEnd"/>
      <w:r>
        <w:rPr>
          <w:rStyle w:val="a3"/>
          <w:rFonts w:ascii="Times New Roman" w:hAnsi="Times New Roman" w:cs="Times New Roman"/>
          <w:color w:val="0066CC"/>
          <w:sz w:val="24"/>
          <w:szCs w:val="24"/>
        </w:rPr>
        <w:t>/284.html</w:t>
      </w:r>
      <w:r w:rsidR="00C56BC0">
        <w:fldChar w:fldCharType="end"/>
      </w:r>
    </w:p>
    <w:p w:rsidR="003A5DDE" w:rsidRDefault="003A5DDE" w:rsidP="003A5DDE">
      <w:pPr>
        <w:widowControl w:val="0"/>
        <w:numPr>
          <w:ilvl w:val="0"/>
          <w:numId w:val="11"/>
        </w:numPr>
        <w:shd w:val="clear" w:color="auto" w:fill="FFFFFF"/>
        <w:tabs>
          <w:tab w:val="left" w:pos="426"/>
        </w:tabs>
        <w:suppressAutoHyphens/>
        <w:autoSpaceDE w:val="0"/>
        <w:spacing w:after="0" w:line="240" w:lineRule="auto"/>
        <w:ind w:left="426"/>
        <w:jc w:val="both"/>
        <w:rPr>
          <w:rFonts w:ascii="Times New Roman" w:hAnsi="Times New Roman" w:cs="Times New Roman"/>
          <w:bCs/>
          <w:iCs/>
          <w:sz w:val="24"/>
          <w:szCs w:val="24"/>
        </w:rPr>
      </w:pPr>
      <w:r>
        <w:rPr>
          <w:rFonts w:ascii="Times New Roman" w:hAnsi="Times New Roman" w:cs="Times New Roman"/>
          <w:bCs/>
          <w:iCs/>
          <w:sz w:val="24"/>
          <w:szCs w:val="24"/>
        </w:rPr>
        <w:t>Воробьева Е. В.  Проблемное обучение как основа профессионального образования на современном этапе // Вестник Иркутского государственного технического университета. - 2007. - № 1. - С. 134-138.</w:t>
      </w:r>
      <w:bookmarkEnd w:id="0"/>
    </w:p>
    <w:p w:rsidR="003A5DDE" w:rsidRDefault="003A5DDE" w:rsidP="003A5DDE">
      <w:pPr>
        <w:pStyle w:val="c6"/>
        <w:numPr>
          <w:ilvl w:val="0"/>
          <w:numId w:val="11"/>
        </w:numPr>
        <w:tabs>
          <w:tab w:val="num" w:pos="426"/>
        </w:tabs>
        <w:spacing w:before="0" w:beforeAutospacing="0" w:after="0" w:afterAutospacing="0"/>
        <w:ind w:left="425" w:hanging="357"/>
      </w:pPr>
      <w:proofErr w:type="spellStart"/>
      <w:r>
        <w:t>Бунеев</w:t>
      </w:r>
      <w:proofErr w:type="spellEnd"/>
      <w:r>
        <w:t xml:space="preserve"> Р.Н и др. Образовательные технологии. Сборник материалов. –М.: </w:t>
      </w:r>
      <w:proofErr w:type="spellStart"/>
      <w:r>
        <w:t>Баласс</w:t>
      </w:r>
      <w:proofErr w:type="spellEnd"/>
      <w:r>
        <w:t>, 2008.-160с.</w:t>
      </w:r>
    </w:p>
    <w:p w:rsidR="003A5DDE" w:rsidRDefault="003A5DDE" w:rsidP="003A5DDE">
      <w:pPr>
        <w:pStyle w:val="21"/>
        <w:numPr>
          <w:ilvl w:val="0"/>
          <w:numId w:val="11"/>
        </w:numPr>
        <w:tabs>
          <w:tab w:val="left" w:pos="426"/>
        </w:tabs>
        <w:spacing w:after="0" w:line="240" w:lineRule="auto"/>
        <w:ind w:left="425" w:hanging="357"/>
        <w:jc w:val="both"/>
        <w:rPr>
          <w:rFonts w:ascii="Times New Roman" w:hAnsi="Times New Roman"/>
          <w:sz w:val="24"/>
          <w:szCs w:val="24"/>
        </w:rPr>
      </w:pPr>
      <w:proofErr w:type="spellStart"/>
      <w:r>
        <w:rPr>
          <w:rFonts w:ascii="Times New Roman" w:eastAsia="Times New Roman" w:hAnsi="Times New Roman"/>
          <w:sz w:val="24"/>
          <w:szCs w:val="24"/>
          <w:lang w:eastAsia="ru-RU"/>
        </w:rPr>
        <w:lastRenderedPageBreak/>
        <w:t>Крупич</w:t>
      </w:r>
      <w:proofErr w:type="spellEnd"/>
      <w:r>
        <w:rPr>
          <w:rFonts w:ascii="Times New Roman" w:eastAsia="Times New Roman" w:hAnsi="Times New Roman"/>
          <w:sz w:val="24"/>
          <w:szCs w:val="24"/>
          <w:lang w:eastAsia="ru-RU"/>
        </w:rPr>
        <w:t xml:space="preserve"> В.И. Дидактический механизм возникновения проблемной ситуации в обучении математике. - М.:МГПИ,1984.</w:t>
      </w:r>
    </w:p>
    <w:p w:rsidR="003A5DDE" w:rsidRDefault="003A5DDE" w:rsidP="003A5DDE">
      <w:pPr>
        <w:pStyle w:val="21"/>
        <w:numPr>
          <w:ilvl w:val="0"/>
          <w:numId w:val="11"/>
        </w:numPr>
        <w:tabs>
          <w:tab w:val="left" w:pos="426"/>
        </w:tabs>
        <w:spacing w:after="0" w:line="240" w:lineRule="auto"/>
        <w:ind w:left="426"/>
        <w:jc w:val="both"/>
        <w:rPr>
          <w:rFonts w:ascii="Times New Roman" w:hAnsi="Times New Roman"/>
          <w:sz w:val="24"/>
          <w:szCs w:val="24"/>
        </w:rPr>
      </w:pPr>
      <w:r>
        <w:rPr>
          <w:rFonts w:ascii="Times New Roman" w:hAnsi="Times New Roman"/>
          <w:sz w:val="24"/>
          <w:szCs w:val="24"/>
        </w:rPr>
        <w:t>Кудрявцев Т. В. Проблемное обучение: истоки, сущность, перспективы. - М.: Знание, 1991.</w:t>
      </w:r>
    </w:p>
    <w:p w:rsidR="003A5DDE" w:rsidRDefault="003A5DDE" w:rsidP="003A5DDE">
      <w:pPr>
        <w:pStyle w:val="a9"/>
        <w:widowControl w:val="0"/>
        <w:numPr>
          <w:ilvl w:val="0"/>
          <w:numId w:val="11"/>
        </w:numPr>
        <w:shd w:val="clear" w:color="auto" w:fill="FFFFFF"/>
        <w:tabs>
          <w:tab w:val="clear" w:pos="786"/>
          <w:tab w:val="left" w:pos="1080"/>
        </w:tabs>
        <w:suppressAutoHyphens/>
        <w:autoSpaceDE w:val="0"/>
        <w:spacing w:after="0" w:line="240" w:lineRule="auto"/>
        <w:ind w:left="425" w:hanging="357"/>
        <w:jc w:val="both"/>
        <w:rPr>
          <w:rFonts w:ascii="Times New Roman" w:hAnsi="Times New Roman" w:cs="Times New Roman"/>
          <w:bCs/>
          <w:color w:val="000000"/>
          <w:kern w:val="2"/>
          <w:sz w:val="24"/>
          <w:szCs w:val="24"/>
        </w:rPr>
      </w:pPr>
      <w:proofErr w:type="spellStart"/>
      <w:r>
        <w:rPr>
          <w:rFonts w:ascii="Times New Roman" w:hAnsi="Times New Roman" w:cs="Times New Roman"/>
          <w:bCs/>
          <w:color w:val="000000"/>
          <w:kern w:val="2"/>
          <w:sz w:val="24"/>
          <w:szCs w:val="24"/>
        </w:rPr>
        <w:t>Лептина</w:t>
      </w:r>
      <w:proofErr w:type="spellEnd"/>
      <w:r>
        <w:rPr>
          <w:rFonts w:ascii="Times New Roman" w:hAnsi="Times New Roman" w:cs="Times New Roman"/>
          <w:bCs/>
          <w:color w:val="000000"/>
          <w:kern w:val="2"/>
          <w:sz w:val="24"/>
          <w:szCs w:val="24"/>
        </w:rPr>
        <w:t xml:space="preserve"> И., Семенова Н. Применение эффективных технологий обучения // Учитель. - 2003. - №1. – С.18.</w:t>
      </w:r>
    </w:p>
    <w:p w:rsidR="003A5DDE" w:rsidRDefault="003A5DDE" w:rsidP="003A5DDE">
      <w:pPr>
        <w:pStyle w:val="21"/>
        <w:numPr>
          <w:ilvl w:val="0"/>
          <w:numId w:val="11"/>
        </w:numPr>
        <w:tabs>
          <w:tab w:val="left" w:pos="426"/>
        </w:tabs>
        <w:spacing w:after="0" w:line="240" w:lineRule="auto"/>
        <w:ind w:left="426"/>
        <w:jc w:val="both"/>
        <w:rPr>
          <w:rFonts w:ascii="Times New Roman" w:hAnsi="Times New Roman"/>
          <w:sz w:val="24"/>
          <w:szCs w:val="24"/>
        </w:rPr>
      </w:pPr>
      <w:proofErr w:type="spellStart"/>
      <w:r>
        <w:rPr>
          <w:rFonts w:ascii="Times New Roman" w:eastAsia="Times New Roman" w:hAnsi="Times New Roman"/>
          <w:sz w:val="24"/>
          <w:szCs w:val="24"/>
          <w:lang w:eastAsia="ru-RU"/>
        </w:rPr>
        <w:t>Лернер</w:t>
      </w:r>
      <w:proofErr w:type="spellEnd"/>
      <w:r>
        <w:rPr>
          <w:rFonts w:ascii="Times New Roman" w:eastAsia="Times New Roman" w:hAnsi="Times New Roman"/>
          <w:sz w:val="24"/>
          <w:szCs w:val="24"/>
          <w:lang w:eastAsia="ru-RU"/>
        </w:rPr>
        <w:t xml:space="preserve"> И.Я. Проблемное обучение. Серия «Педагогика и психология», №7, - М., 1974.</w:t>
      </w:r>
    </w:p>
    <w:p w:rsidR="003A5DDE" w:rsidRDefault="003A5DDE" w:rsidP="003A5DDE">
      <w:pPr>
        <w:widowControl w:val="0"/>
        <w:numPr>
          <w:ilvl w:val="0"/>
          <w:numId w:val="11"/>
        </w:numPr>
        <w:shd w:val="clear" w:color="auto" w:fill="FFFFFF"/>
        <w:tabs>
          <w:tab w:val="left" w:pos="426"/>
        </w:tabs>
        <w:suppressAutoHyphens/>
        <w:autoSpaceDE w:val="0"/>
        <w:spacing w:after="0" w:line="240" w:lineRule="auto"/>
        <w:ind w:left="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Локтионов</w:t>
      </w:r>
      <w:proofErr w:type="spellEnd"/>
      <w:r>
        <w:rPr>
          <w:rFonts w:ascii="Times New Roman" w:hAnsi="Times New Roman" w:cs="Times New Roman"/>
          <w:color w:val="000000"/>
          <w:sz w:val="24"/>
          <w:szCs w:val="24"/>
        </w:rPr>
        <w:t xml:space="preserve"> А. В.  Проблемное обучение средствами решения изобретательских задач // Физика в школе. - 2010. - № 3. - С. 49-53.</w:t>
      </w:r>
    </w:p>
    <w:p w:rsidR="003A5DDE" w:rsidRDefault="003A5DDE" w:rsidP="003A5DDE">
      <w:pPr>
        <w:widowControl w:val="0"/>
        <w:numPr>
          <w:ilvl w:val="0"/>
          <w:numId w:val="11"/>
        </w:numPr>
        <w:shd w:val="clear" w:color="auto" w:fill="FFFFFF"/>
        <w:tabs>
          <w:tab w:val="left" w:pos="426"/>
        </w:tabs>
        <w:suppressAutoHyphens/>
        <w:autoSpaceDE w:val="0"/>
        <w:spacing w:after="0" w:line="240" w:lineRule="auto"/>
        <w:ind w:left="426"/>
        <w:jc w:val="both"/>
        <w:rPr>
          <w:rFonts w:ascii="Times New Roman" w:hAnsi="Times New Roman" w:cs="Times New Roman"/>
          <w:bCs/>
          <w:iCs/>
          <w:sz w:val="24"/>
          <w:szCs w:val="24"/>
        </w:rPr>
      </w:pPr>
      <w:r>
        <w:rPr>
          <w:rFonts w:ascii="Times New Roman" w:hAnsi="Times New Roman" w:cs="Times New Roman"/>
          <w:bCs/>
          <w:iCs/>
          <w:sz w:val="24"/>
          <w:szCs w:val="24"/>
        </w:rPr>
        <w:t xml:space="preserve">Матюшкин А.М. Психология мышления. Мышление как разрешение проблемных ситуаций. – М.: Книжный дом «Университет»,  2009.  - 190 с. </w:t>
      </w:r>
    </w:p>
    <w:p w:rsidR="003A5DDE" w:rsidRDefault="003A5DDE" w:rsidP="003A5DDE">
      <w:pPr>
        <w:pStyle w:val="21"/>
        <w:numPr>
          <w:ilvl w:val="0"/>
          <w:numId w:val="11"/>
        </w:numPr>
        <w:tabs>
          <w:tab w:val="left" w:pos="426"/>
        </w:tabs>
        <w:spacing w:after="0" w:line="240" w:lineRule="auto"/>
        <w:ind w:left="426"/>
        <w:jc w:val="both"/>
        <w:rPr>
          <w:rFonts w:ascii="Times New Roman" w:hAnsi="Times New Roman"/>
          <w:sz w:val="24"/>
          <w:szCs w:val="24"/>
        </w:rPr>
      </w:pPr>
      <w:proofErr w:type="spellStart"/>
      <w:r>
        <w:rPr>
          <w:rFonts w:ascii="Times New Roman" w:hAnsi="Times New Roman"/>
          <w:sz w:val="24"/>
          <w:szCs w:val="24"/>
        </w:rPr>
        <w:t>Махмутов</w:t>
      </w:r>
      <w:proofErr w:type="spellEnd"/>
      <w:r>
        <w:rPr>
          <w:rFonts w:ascii="Times New Roman" w:hAnsi="Times New Roman"/>
          <w:sz w:val="24"/>
          <w:szCs w:val="24"/>
        </w:rPr>
        <w:t xml:space="preserve"> М. И. Организация проблемного обучения в школе. Книга для учителей. - М.: Просвещение, 1977.</w:t>
      </w:r>
    </w:p>
    <w:p w:rsidR="003A5DDE" w:rsidRDefault="003A5DDE" w:rsidP="003A5DDE">
      <w:pPr>
        <w:numPr>
          <w:ilvl w:val="0"/>
          <w:numId w:val="11"/>
        </w:numPr>
        <w:tabs>
          <w:tab w:val="num" w:pos="426"/>
        </w:tabs>
        <w:autoSpaceDE w:val="0"/>
        <w:autoSpaceDN w:val="0"/>
        <w:adjustRightInd w:val="0"/>
        <w:spacing w:after="0" w:line="240" w:lineRule="auto"/>
        <w:ind w:left="426"/>
        <w:contextualSpacing/>
        <w:rPr>
          <w:rFonts w:ascii="Times New Roman" w:eastAsia="TimesNewRomanPSMT-Identity-H" w:hAnsi="Times New Roman"/>
          <w:sz w:val="24"/>
          <w:szCs w:val="24"/>
        </w:rPr>
      </w:pPr>
      <w:proofErr w:type="spellStart"/>
      <w:r>
        <w:rPr>
          <w:rFonts w:ascii="Times New Roman" w:eastAsia="Times New Roman" w:hAnsi="Times New Roman" w:cs="Times New Roman"/>
          <w:sz w:val="24"/>
          <w:szCs w:val="24"/>
        </w:rPr>
        <w:t>Махмутов</w:t>
      </w:r>
      <w:proofErr w:type="spellEnd"/>
      <w:r>
        <w:rPr>
          <w:rFonts w:ascii="Times New Roman" w:eastAsia="Times New Roman" w:hAnsi="Times New Roman" w:cs="Times New Roman"/>
          <w:sz w:val="24"/>
          <w:szCs w:val="24"/>
        </w:rPr>
        <w:t xml:space="preserve"> М. И. Проблемное обучение. Основные вопросы теории. - М.: Педагогика, </w:t>
      </w:r>
    </w:p>
    <w:p w:rsidR="003A5DDE" w:rsidRDefault="003A5DDE" w:rsidP="003A5DDE">
      <w:pPr>
        <w:tabs>
          <w:tab w:val="num" w:pos="426"/>
        </w:tabs>
        <w:autoSpaceDE w:val="0"/>
        <w:autoSpaceDN w:val="0"/>
        <w:adjustRightInd w:val="0"/>
        <w:spacing w:after="0" w:line="240" w:lineRule="auto"/>
        <w:ind w:left="426"/>
        <w:contextualSpacing/>
        <w:rPr>
          <w:rFonts w:ascii="Times New Roman" w:eastAsia="TimesNewRomanPSMT-Identity-H" w:hAnsi="Times New Roman"/>
          <w:sz w:val="24"/>
          <w:szCs w:val="24"/>
        </w:rPr>
      </w:pPr>
      <w:r>
        <w:rPr>
          <w:rFonts w:ascii="Times New Roman" w:eastAsia="Times New Roman" w:hAnsi="Times New Roman" w:cs="Times New Roman"/>
          <w:sz w:val="24"/>
          <w:szCs w:val="24"/>
        </w:rPr>
        <w:t>1975.</w:t>
      </w:r>
    </w:p>
    <w:p w:rsidR="003A5DDE" w:rsidRDefault="003A5DDE" w:rsidP="003A5DDE">
      <w:pPr>
        <w:numPr>
          <w:ilvl w:val="0"/>
          <w:numId w:val="11"/>
        </w:numPr>
        <w:shd w:val="clear" w:color="auto" w:fill="FFFFFF"/>
        <w:tabs>
          <w:tab w:val="num" w:pos="426"/>
        </w:tabs>
        <w:spacing w:line="240" w:lineRule="auto"/>
        <w:ind w:left="426" w:right="1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Мельникова Е. Л. Проблемный урок, или Как открывать знания с учениками: </w:t>
      </w:r>
      <w:r>
        <w:rPr>
          <w:rFonts w:ascii="Times New Roman" w:eastAsia="Times New Roman" w:hAnsi="Times New Roman" w:cs="Times New Roman"/>
          <w:color w:val="000000"/>
          <w:sz w:val="24"/>
          <w:szCs w:val="24"/>
        </w:rPr>
        <w:t>Пособие для учителя. - М., 2002.</w:t>
      </w:r>
    </w:p>
    <w:p w:rsidR="003A5DDE" w:rsidRDefault="003A5DDE" w:rsidP="003A5DDE">
      <w:pPr>
        <w:numPr>
          <w:ilvl w:val="0"/>
          <w:numId w:val="11"/>
        </w:numPr>
        <w:tabs>
          <w:tab w:val="num" w:pos="426"/>
        </w:tabs>
        <w:autoSpaceDE w:val="0"/>
        <w:autoSpaceDN w:val="0"/>
        <w:adjustRightInd w:val="0"/>
        <w:spacing w:after="0" w:line="240" w:lineRule="auto"/>
        <w:ind w:left="426"/>
        <w:contextualSpacing/>
        <w:rPr>
          <w:rFonts w:ascii="Times New Roman" w:eastAsia="TimesNewRomanPSMT-Identity-H" w:hAnsi="Times New Roman"/>
          <w:sz w:val="24"/>
          <w:szCs w:val="24"/>
        </w:rPr>
      </w:pPr>
      <w:proofErr w:type="spellStart"/>
      <w:r>
        <w:rPr>
          <w:rFonts w:ascii="Times New Roman" w:eastAsia="TimesNewRomanPSMT-Identity-H" w:hAnsi="Times New Roman"/>
          <w:sz w:val="24"/>
          <w:szCs w:val="24"/>
        </w:rPr>
        <w:t>Оконь</w:t>
      </w:r>
      <w:proofErr w:type="spellEnd"/>
      <w:r>
        <w:rPr>
          <w:rFonts w:ascii="Times New Roman" w:eastAsia="TimesNewRomanPSMT-Identity-H" w:hAnsi="Times New Roman"/>
          <w:sz w:val="24"/>
          <w:szCs w:val="24"/>
        </w:rPr>
        <w:t xml:space="preserve"> В. Основы проблемного обучения. - </w:t>
      </w:r>
      <w:proofErr w:type="spellStart"/>
      <w:r>
        <w:rPr>
          <w:rFonts w:ascii="Times New Roman" w:eastAsia="TimesNewRomanPSMT-Identity-H" w:hAnsi="Times New Roman"/>
          <w:sz w:val="24"/>
          <w:szCs w:val="24"/>
        </w:rPr>
        <w:t>М.:Просвещение</w:t>
      </w:r>
      <w:proofErr w:type="spellEnd"/>
      <w:r>
        <w:rPr>
          <w:rFonts w:ascii="Times New Roman" w:eastAsia="TimesNewRomanPSMT-Identity-H" w:hAnsi="Times New Roman"/>
          <w:sz w:val="24"/>
          <w:szCs w:val="24"/>
        </w:rPr>
        <w:t>, 1968 г.</w:t>
      </w:r>
    </w:p>
    <w:p w:rsidR="003A5DDE" w:rsidRDefault="003A5DDE" w:rsidP="003A5DDE">
      <w:pPr>
        <w:widowControl w:val="0"/>
        <w:numPr>
          <w:ilvl w:val="0"/>
          <w:numId w:val="11"/>
        </w:numPr>
        <w:shd w:val="clear" w:color="auto" w:fill="FFFFFF"/>
        <w:tabs>
          <w:tab w:val="left" w:pos="426"/>
        </w:tabs>
        <w:suppressAutoHyphens/>
        <w:autoSpaceDE w:val="0"/>
        <w:spacing w:after="0" w:line="240" w:lineRule="auto"/>
        <w:ind w:left="426"/>
        <w:rPr>
          <w:rFonts w:ascii="Times New Roman" w:hAnsi="Times New Roman" w:cs="Times New Roman"/>
          <w:color w:val="000000"/>
          <w:sz w:val="24"/>
          <w:szCs w:val="24"/>
        </w:rPr>
      </w:pPr>
      <w:bookmarkStart w:id="1" w:name="_Ref314669486"/>
      <w:r>
        <w:rPr>
          <w:rFonts w:ascii="Times New Roman" w:hAnsi="Times New Roman" w:cs="Times New Roman"/>
          <w:bCs/>
          <w:color w:val="000000"/>
          <w:sz w:val="24"/>
          <w:szCs w:val="24"/>
        </w:rPr>
        <w:t xml:space="preserve">Педагогическая </w:t>
      </w:r>
      <w:r>
        <w:rPr>
          <w:rFonts w:ascii="Times New Roman" w:hAnsi="Times New Roman" w:cs="Times New Roman"/>
          <w:color w:val="000000"/>
          <w:sz w:val="24"/>
          <w:szCs w:val="24"/>
        </w:rPr>
        <w:t xml:space="preserve">энциклопедия / Под ред. А. Г. Калашникова [электронный ресурс]. – режим доступа: </w:t>
      </w:r>
      <w:hyperlink r:id="rId6" w:history="1">
        <w:r>
          <w:rPr>
            <w:rStyle w:val="a3"/>
            <w:rFonts w:ascii="Times New Roman" w:hAnsi="Times New Roman" w:cs="Times New Roman"/>
            <w:sz w:val="24"/>
            <w:szCs w:val="24"/>
          </w:rPr>
          <w:t>http://www.nlr.ru/res/inv/cn_old/rosped2.html</w:t>
        </w:r>
      </w:hyperlink>
      <w:bookmarkEnd w:id="1"/>
      <w:r>
        <w:rPr>
          <w:rFonts w:ascii="Times New Roman" w:hAnsi="Times New Roman" w:cs="Times New Roman"/>
          <w:color w:val="000000"/>
          <w:sz w:val="24"/>
          <w:szCs w:val="24"/>
        </w:rPr>
        <w:t>. Дата обращения 12.12.2016</w:t>
      </w:r>
    </w:p>
    <w:p w:rsidR="003A5DDE" w:rsidRDefault="003A5DDE" w:rsidP="003A5DDE">
      <w:pPr>
        <w:pStyle w:val="21"/>
        <w:numPr>
          <w:ilvl w:val="0"/>
          <w:numId w:val="11"/>
        </w:numPr>
        <w:tabs>
          <w:tab w:val="left" w:pos="426"/>
        </w:tabs>
        <w:spacing w:after="0" w:line="240" w:lineRule="auto"/>
        <w:ind w:left="426"/>
        <w:jc w:val="both"/>
        <w:rPr>
          <w:rFonts w:ascii="Times New Roman" w:hAnsi="Times New Roman"/>
          <w:sz w:val="24"/>
          <w:szCs w:val="24"/>
        </w:rPr>
      </w:pPr>
      <w:r>
        <w:rPr>
          <w:rFonts w:ascii="Times New Roman" w:hAnsi="Times New Roman"/>
          <w:sz w:val="24"/>
          <w:szCs w:val="24"/>
        </w:rPr>
        <w:t xml:space="preserve">Проблемное обучение на уроках математики .[Электронный ресурс].– Режим доступа: </w:t>
      </w:r>
      <w:hyperlink r:id="rId7" w:history="1">
        <w:r>
          <w:rPr>
            <w:rStyle w:val="a3"/>
            <w:rFonts w:ascii="Times New Roman" w:hAnsi="Times New Roman"/>
            <w:sz w:val="24"/>
            <w:szCs w:val="24"/>
          </w:rPr>
          <w:t>http://festival.1september.ru/articles/211680/</w:t>
        </w:r>
      </w:hyperlink>
      <w:r>
        <w:rPr>
          <w:rFonts w:ascii="Times New Roman" w:hAnsi="Times New Roman"/>
          <w:sz w:val="24"/>
          <w:szCs w:val="24"/>
        </w:rPr>
        <w:t xml:space="preserve">   Дата обращения: 13.03.2017 г.</w:t>
      </w:r>
    </w:p>
    <w:p w:rsidR="003A5DDE" w:rsidRDefault="003A5DDE" w:rsidP="003A5DDE">
      <w:pPr>
        <w:pStyle w:val="a9"/>
        <w:numPr>
          <w:ilvl w:val="0"/>
          <w:numId w:val="11"/>
        </w:numPr>
        <w:tabs>
          <w:tab w:val="left" w:pos="426"/>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Технология проблемного обучения на уроках математики. [Электронный ресурс].– Режим доступа: </w:t>
      </w:r>
      <w:hyperlink r:id="rId8" w:history="1">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infourok</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vistuplenie</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na</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pedagogicheskom</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sovete</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tehnologiya</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problemnogo</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obucheniya</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na</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urokah</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matematiki</w:t>
        </w:r>
        <w:proofErr w:type="spellEnd"/>
        <w:r>
          <w:rPr>
            <w:rStyle w:val="a3"/>
            <w:rFonts w:ascii="Times New Roman" w:hAnsi="Times New Roman" w:cs="Times New Roman"/>
            <w:sz w:val="24"/>
            <w:szCs w:val="24"/>
          </w:rPr>
          <w:t>-570537.</w:t>
        </w:r>
        <w:r>
          <w:rPr>
            <w:rStyle w:val="a3"/>
            <w:rFonts w:ascii="Times New Roman" w:hAnsi="Times New Roman" w:cs="Times New Roman"/>
            <w:sz w:val="24"/>
            <w:szCs w:val="24"/>
            <w:lang w:val="en-US"/>
          </w:rPr>
          <w:t>html</w:t>
        </w:r>
      </w:hyperlink>
      <w:r>
        <w:rPr>
          <w:rFonts w:ascii="Times New Roman" w:hAnsi="Times New Roman" w:cs="Times New Roman"/>
          <w:sz w:val="24"/>
          <w:szCs w:val="24"/>
        </w:rPr>
        <w:t xml:space="preserve"> Дата обращения: 16.03.2017</w:t>
      </w:r>
    </w:p>
    <w:p w:rsidR="003A5DDE" w:rsidRDefault="003A5DDE" w:rsidP="003A5DDE">
      <w:pPr>
        <w:widowControl w:val="0"/>
        <w:numPr>
          <w:ilvl w:val="0"/>
          <w:numId w:val="11"/>
        </w:numPr>
        <w:shd w:val="clear" w:color="auto" w:fill="FFFFFF"/>
        <w:tabs>
          <w:tab w:val="left" w:pos="426"/>
        </w:tabs>
        <w:suppressAutoHyphens/>
        <w:autoSpaceDE w:val="0"/>
        <w:spacing w:after="0" w:line="240" w:lineRule="auto"/>
        <w:ind w:left="426"/>
        <w:jc w:val="both"/>
        <w:rPr>
          <w:rFonts w:ascii="Times New Roman" w:hAnsi="Times New Roman" w:cs="Times New Roman"/>
          <w:color w:val="000000"/>
          <w:sz w:val="24"/>
          <w:szCs w:val="24"/>
        </w:rPr>
      </w:pPr>
      <w:bookmarkStart w:id="2" w:name="_Ref314669417"/>
      <w:r>
        <w:rPr>
          <w:rFonts w:ascii="Times New Roman" w:hAnsi="Times New Roman" w:cs="Times New Roman"/>
          <w:bCs/>
          <w:color w:val="000000"/>
          <w:sz w:val="24"/>
          <w:szCs w:val="24"/>
        </w:rPr>
        <w:t xml:space="preserve">Ушинский К. Д. </w:t>
      </w:r>
      <w:r>
        <w:rPr>
          <w:rFonts w:ascii="Times New Roman" w:hAnsi="Times New Roman" w:cs="Times New Roman"/>
          <w:color w:val="000000"/>
          <w:sz w:val="24"/>
          <w:szCs w:val="24"/>
        </w:rPr>
        <w:t xml:space="preserve">Собрание сочинений [электронный ресурс]. – Режим доступа: </w:t>
      </w:r>
      <w:hyperlink r:id="rId9" w:history="1">
        <w:r>
          <w:rPr>
            <w:rStyle w:val="a3"/>
            <w:rFonts w:ascii="Times New Roman" w:hAnsi="Times New Roman" w:cs="Times New Roman"/>
            <w:sz w:val="24"/>
            <w:szCs w:val="24"/>
          </w:rPr>
          <w:t>http://www.twirpx.com/file/270340/</w:t>
        </w:r>
      </w:hyperlink>
      <w:bookmarkEnd w:id="2"/>
      <w:r>
        <w:rPr>
          <w:rFonts w:ascii="Times New Roman" w:hAnsi="Times New Roman" w:cs="Times New Roman"/>
          <w:color w:val="000000"/>
          <w:sz w:val="24"/>
          <w:szCs w:val="24"/>
        </w:rPr>
        <w:t xml:space="preserve"> дата обращения: 12.09.2016 г.</w:t>
      </w:r>
    </w:p>
    <w:p w:rsidR="003A5DDE" w:rsidRDefault="003A5DDE" w:rsidP="003A5DDE">
      <w:pPr>
        <w:pStyle w:val="a8"/>
        <w:numPr>
          <w:ilvl w:val="0"/>
          <w:numId w:val="11"/>
        </w:numPr>
        <w:tabs>
          <w:tab w:val="left" w:pos="426"/>
        </w:tabs>
        <w:ind w:left="426"/>
        <w:jc w:val="both"/>
        <w:rPr>
          <w:rFonts w:ascii="Times New Roman" w:hAnsi="Times New Roman" w:cs="Times New Roman"/>
          <w:sz w:val="24"/>
          <w:szCs w:val="24"/>
        </w:rPr>
      </w:pPr>
      <w:r>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 </w:t>
      </w:r>
      <w:proofErr w:type="spellStart"/>
      <w:r>
        <w:rPr>
          <w:rFonts w:ascii="Times New Roman" w:hAnsi="Times New Roman" w:cs="Times New Roman"/>
          <w:sz w:val="24"/>
          <w:szCs w:val="24"/>
        </w:rPr>
        <w:t>М-во</w:t>
      </w:r>
      <w:proofErr w:type="spellEnd"/>
      <w:r>
        <w:rPr>
          <w:rFonts w:ascii="Times New Roman" w:hAnsi="Times New Roman" w:cs="Times New Roman"/>
          <w:sz w:val="24"/>
          <w:szCs w:val="24"/>
        </w:rPr>
        <w:t xml:space="preserve"> образования и науки Рос. Федерации. – М.: Просвещение, 2011. – 48 с. – (Стандарты второго поколения).</w:t>
      </w:r>
    </w:p>
    <w:p w:rsidR="003A5DDE" w:rsidRDefault="003A5DDE" w:rsidP="003A5DDE">
      <w:pPr>
        <w:pStyle w:val="a9"/>
        <w:numPr>
          <w:ilvl w:val="0"/>
          <w:numId w:val="11"/>
        </w:numPr>
        <w:shd w:val="clear" w:color="auto" w:fill="FFFFFF"/>
        <w:tabs>
          <w:tab w:val="num" w:pos="426"/>
        </w:tabs>
        <w:ind w:left="426" w:right="1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ФурсенкоА.А</w:t>
      </w:r>
      <w:proofErr w:type="spellEnd"/>
      <w:r>
        <w:rPr>
          <w:rFonts w:ascii="Times New Roman" w:eastAsia="Times New Roman" w:hAnsi="Times New Roman" w:cs="Times New Roman"/>
          <w:sz w:val="24"/>
          <w:szCs w:val="24"/>
        </w:rPr>
        <w:t>. О приоритетных направлениях развития образования в Российской Федерации/ М.,2004-с.18.</w:t>
      </w:r>
    </w:p>
    <w:p w:rsidR="003A5DDE" w:rsidRDefault="003A5DDE" w:rsidP="003A5DDE">
      <w:pPr>
        <w:pStyle w:val="a8"/>
        <w:tabs>
          <w:tab w:val="left" w:pos="426"/>
        </w:tabs>
        <w:ind w:left="426"/>
        <w:jc w:val="both"/>
        <w:rPr>
          <w:rFonts w:ascii="Times New Roman" w:hAnsi="Times New Roman" w:cs="Times New Roman"/>
          <w:sz w:val="24"/>
          <w:szCs w:val="24"/>
        </w:rPr>
      </w:pPr>
    </w:p>
    <w:p w:rsidR="001E486C" w:rsidRDefault="001E486C"/>
    <w:sectPr w:rsidR="001E486C" w:rsidSect="001E4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603410A2"/>
    <w:name w:val="WW8Num8"/>
    <w:lvl w:ilvl="0">
      <w:start w:val="1"/>
      <w:numFmt w:val="decimal"/>
      <w:lvlText w:val="%1."/>
      <w:lvlJc w:val="left"/>
      <w:pPr>
        <w:tabs>
          <w:tab w:val="num" w:pos="786"/>
        </w:tabs>
        <w:ind w:left="786" w:hanging="360"/>
      </w:pPr>
      <w:rPr>
        <w:rFonts w:ascii="Symbol" w:hAnsi="Symbol"/>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2E4075C"/>
    <w:multiLevelType w:val="multilevel"/>
    <w:tmpl w:val="C8DA0A4C"/>
    <w:lvl w:ilvl="0">
      <w:start w:val="1"/>
      <w:numFmt w:val="decimal"/>
      <w:lvlText w:val="%1."/>
      <w:lvlJc w:val="left"/>
      <w:pPr>
        <w:ind w:left="720" w:hanging="360"/>
      </w:pPr>
    </w:lvl>
    <w:lvl w:ilvl="1">
      <w:start w:val="2"/>
      <w:numFmt w:val="decimal"/>
      <w:isLgl/>
      <w:lvlText w:val="%1.%2."/>
      <w:lvlJc w:val="left"/>
      <w:pPr>
        <w:ind w:left="870" w:hanging="51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080" w:hanging="72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440" w:hanging="108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1800" w:hanging="1440"/>
      </w:pPr>
      <w:rPr>
        <w:sz w:val="22"/>
      </w:rPr>
    </w:lvl>
    <w:lvl w:ilvl="8">
      <w:start w:val="1"/>
      <w:numFmt w:val="decimal"/>
      <w:isLgl/>
      <w:lvlText w:val="%1.%2.%3.%4.%5.%6.%7.%8.%9."/>
      <w:lvlJc w:val="left"/>
      <w:pPr>
        <w:ind w:left="2160" w:hanging="1800"/>
      </w:pPr>
      <w:rPr>
        <w:sz w:val="22"/>
      </w:rPr>
    </w:lvl>
  </w:abstractNum>
  <w:abstractNum w:abstractNumId="2">
    <w:nsid w:val="0FBB3534"/>
    <w:multiLevelType w:val="hybridMultilevel"/>
    <w:tmpl w:val="87541766"/>
    <w:lvl w:ilvl="0" w:tplc="FB7A43F8">
      <w:start w:val="1"/>
      <w:numFmt w:val="bullet"/>
      <w:lvlText w:val="•"/>
      <w:lvlJc w:val="left"/>
      <w:pPr>
        <w:tabs>
          <w:tab w:val="num" w:pos="720"/>
        </w:tabs>
        <w:ind w:left="720" w:hanging="360"/>
      </w:pPr>
      <w:rPr>
        <w:rFonts w:ascii="Times New Roman" w:hAnsi="Times New Roman" w:cs="Times New Roman" w:hint="default"/>
      </w:rPr>
    </w:lvl>
    <w:lvl w:ilvl="1" w:tplc="0C0EDCFA">
      <w:start w:val="1"/>
      <w:numFmt w:val="decimal"/>
      <w:lvlText w:val="%2."/>
      <w:lvlJc w:val="left"/>
      <w:pPr>
        <w:tabs>
          <w:tab w:val="num" w:pos="1440"/>
        </w:tabs>
        <w:ind w:left="1440" w:hanging="360"/>
      </w:pPr>
    </w:lvl>
    <w:lvl w:ilvl="2" w:tplc="1DC4433A">
      <w:start w:val="1"/>
      <w:numFmt w:val="decimal"/>
      <w:lvlText w:val="%3."/>
      <w:lvlJc w:val="left"/>
      <w:pPr>
        <w:tabs>
          <w:tab w:val="num" w:pos="2160"/>
        </w:tabs>
        <w:ind w:left="2160" w:hanging="360"/>
      </w:pPr>
    </w:lvl>
    <w:lvl w:ilvl="3" w:tplc="7480B59E">
      <w:start w:val="1"/>
      <w:numFmt w:val="decimal"/>
      <w:lvlText w:val="%4."/>
      <w:lvlJc w:val="left"/>
      <w:pPr>
        <w:tabs>
          <w:tab w:val="num" w:pos="2880"/>
        </w:tabs>
        <w:ind w:left="2880" w:hanging="360"/>
      </w:pPr>
    </w:lvl>
    <w:lvl w:ilvl="4" w:tplc="E9D2E2B8">
      <w:start w:val="1"/>
      <w:numFmt w:val="decimal"/>
      <w:lvlText w:val="%5."/>
      <w:lvlJc w:val="left"/>
      <w:pPr>
        <w:tabs>
          <w:tab w:val="num" w:pos="3600"/>
        </w:tabs>
        <w:ind w:left="3600" w:hanging="360"/>
      </w:pPr>
    </w:lvl>
    <w:lvl w:ilvl="5" w:tplc="43628FD4">
      <w:start w:val="1"/>
      <w:numFmt w:val="decimal"/>
      <w:lvlText w:val="%6."/>
      <w:lvlJc w:val="left"/>
      <w:pPr>
        <w:tabs>
          <w:tab w:val="num" w:pos="4320"/>
        </w:tabs>
        <w:ind w:left="4320" w:hanging="360"/>
      </w:pPr>
    </w:lvl>
    <w:lvl w:ilvl="6" w:tplc="5262D75E">
      <w:start w:val="1"/>
      <w:numFmt w:val="decimal"/>
      <w:lvlText w:val="%7."/>
      <w:lvlJc w:val="left"/>
      <w:pPr>
        <w:tabs>
          <w:tab w:val="num" w:pos="5040"/>
        </w:tabs>
        <w:ind w:left="5040" w:hanging="360"/>
      </w:pPr>
    </w:lvl>
    <w:lvl w:ilvl="7" w:tplc="E77C1DB4">
      <w:start w:val="1"/>
      <w:numFmt w:val="decimal"/>
      <w:lvlText w:val="%8."/>
      <w:lvlJc w:val="left"/>
      <w:pPr>
        <w:tabs>
          <w:tab w:val="num" w:pos="5760"/>
        </w:tabs>
        <w:ind w:left="5760" w:hanging="360"/>
      </w:pPr>
    </w:lvl>
    <w:lvl w:ilvl="8" w:tplc="FF32ED36">
      <w:start w:val="1"/>
      <w:numFmt w:val="decimal"/>
      <w:lvlText w:val="%9."/>
      <w:lvlJc w:val="left"/>
      <w:pPr>
        <w:tabs>
          <w:tab w:val="num" w:pos="6480"/>
        </w:tabs>
        <w:ind w:left="6480" w:hanging="360"/>
      </w:pPr>
    </w:lvl>
  </w:abstractNum>
  <w:abstractNum w:abstractNumId="3">
    <w:nsid w:val="2228026A"/>
    <w:multiLevelType w:val="multilevel"/>
    <w:tmpl w:val="887EAB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66B30F2"/>
    <w:multiLevelType w:val="hybridMultilevel"/>
    <w:tmpl w:val="995023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8F3641B"/>
    <w:multiLevelType w:val="multilevel"/>
    <w:tmpl w:val="523C42E4"/>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4E2B1D9C"/>
    <w:multiLevelType w:val="multilevel"/>
    <w:tmpl w:val="42287346"/>
    <w:lvl w:ilvl="0">
      <w:start w:val="1"/>
      <w:numFmt w:val="decimal"/>
      <w:lvlText w:val="%1"/>
      <w:lvlJc w:val="left"/>
      <w:pPr>
        <w:ind w:left="360" w:hanging="360"/>
      </w:pPr>
    </w:lvl>
    <w:lvl w:ilvl="1">
      <w:start w:val="2"/>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5A344771"/>
    <w:multiLevelType w:val="hybridMultilevel"/>
    <w:tmpl w:val="416E710C"/>
    <w:lvl w:ilvl="0" w:tplc="EEFA7FB8">
      <w:start w:val="1"/>
      <w:numFmt w:val="decimal"/>
      <w:lvlText w:val="%1)"/>
      <w:lvlJc w:val="left"/>
      <w:pPr>
        <w:ind w:left="502" w:hanging="360"/>
      </w:pPr>
      <w:rPr>
        <w:color w:val="2626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601F21"/>
    <w:multiLevelType w:val="hybridMultilevel"/>
    <w:tmpl w:val="CACC6E34"/>
    <w:lvl w:ilvl="0" w:tplc="546AC25E">
      <w:start w:val="1"/>
      <w:numFmt w:val="bullet"/>
      <w:lvlText w:val=""/>
      <w:lvlJc w:val="left"/>
      <w:pPr>
        <w:ind w:left="984" w:hanging="360"/>
      </w:pPr>
      <w:rPr>
        <w:rFonts w:ascii="Symbol" w:hAnsi="Symbol"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7124ADF"/>
    <w:multiLevelType w:val="multilevel"/>
    <w:tmpl w:val="225695DC"/>
    <w:lvl w:ilvl="0">
      <w:start w:val="1"/>
      <w:numFmt w:val="decimal"/>
      <w:lvlText w:val="%1."/>
      <w:lvlJc w:val="left"/>
      <w:pPr>
        <w:ind w:left="450" w:hanging="45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
    <w:nsid w:val="79D9598F"/>
    <w:multiLevelType w:val="hybridMultilevel"/>
    <w:tmpl w:val="FD483A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3A5DDE"/>
    <w:rsid w:val="000E046A"/>
    <w:rsid w:val="001313D6"/>
    <w:rsid w:val="001E486C"/>
    <w:rsid w:val="003A5DDE"/>
    <w:rsid w:val="00C56BC0"/>
    <w:rsid w:val="00C9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DDE"/>
    <w:rPr>
      <w:rFonts w:eastAsiaTheme="minorEastAsia"/>
      <w:lang w:eastAsia="ru-RU"/>
    </w:rPr>
  </w:style>
  <w:style w:type="paragraph" w:styleId="1">
    <w:name w:val="heading 1"/>
    <w:basedOn w:val="a"/>
    <w:next w:val="a"/>
    <w:link w:val="10"/>
    <w:qFormat/>
    <w:rsid w:val="003A5DDE"/>
    <w:pPr>
      <w:keepNext/>
      <w:tabs>
        <w:tab w:val="num" w:pos="0"/>
      </w:tabs>
      <w:suppressAutoHyphens/>
      <w:spacing w:before="240" w:after="60" w:line="240" w:lineRule="auto"/>
      <w:outlineLvl w:val="0"/>
    </w:pPr>
    <w:rPr>
      <w:rFonts w:ascii="Arial" w:eastAsia="Times New Roman" w:hAnsi="Arial" w:cs="Arial"/>
      <w:b/>
      <w:bCs/>
      <w:kern w:val="2"/>
      <w:sz w:val="32"/>
      <w:szCs w:val="32"/>
      <w:lang w:eastAsia="ar-SA"/>
    </w:rPr>
  </w:style>
  <w:style w:type="paragraph" w:styleId="2">
    <w:name w:val="heading 2"/>
    <w:basedOn w:val="a"/>
    <w:next w:val="a"/>
    <w:link w:val="20"/>
    <w:uiPriority w:val="9"/>
    <w:semiHidden/>
    <w:unhideWhenUsed/>
    <w:qFormat/>
    <w:rsid w:val="003A5D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DDE"/>
    <w:rPr>
      <w:rFonts w:ascii="Arial" w:eastAsia="Times New Roman" w:hAnsi="Arial" w:cs="Arial"/>
      <w:b/>
      <w:bCs/>
      <w:kern w:val="2"/>
      <w:sz w:val="32"/>
      <w:szCs w:val="32"/>
      <w:lang w:eastAsia="ar-SA"/>
    </w:rPr>
  </w:style>
  <w:style w:type="character" w:customStyle="1" w:styleId="20">
    <w:name w:val="Заголовок 2 Знак"/>
    <w:basedOn w:val="a0"/>
    <w:link w:val="2"/>
    <w:uiPriority w:val="9"/>
    <w:semiHidden/>
    <w:rsid w:val="003A5DDE"/>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semiHidden/>
    <w:unhideWhenUsed/>
    <w:rsid w:val="003A5DDE"/>
    <w:rPr>
      <w:color w:val="0000FF" w:themeColor="hyperlink"/>
      <w:u w:val="single"/>
    </w:rPr>
  </w:style>
  <w:style w:type="paragraph" w:styleId="a4">
    <w:name w:val="Normal (Web)"/>
    <w:basedOn w:val="a"/>
    <w:unhideWhenUsed/>
    <w:rsid w:val="003A5DD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3A5DDE"/>
    <w:pPr>
      <w:spacing w:after="120"/>
    </w:pPr>
  </w:style>
  <w:style w:type="character" w:customStyle="1" w:styleId="a6">
    <w:name w:val="Основной текст Знак"/>
    <w:basedOn w:val="a0"/>
    <w:link w:val="a5"/>
    <w:uiPriority w:val="99"/>
    <w:semiHidden/>
    <w:rsid w:val="003A5DDE"/>
    <w:rPr>
      <w:rFonts w:eastAsiaTheme="minorEastAsia"/>
      <w:lang w:eastAsia="ru-RU"/>
    </w:rPr>
  </w:style>
  <w:style w:type="paragraph" w:styleId="21">
    <w:name w:val="Body Text 2"/>
    <w:basedOn w:val="a"/>
    <w:link w:val="22"/>
    <w:uiPriority w:val="99"/>
    <w:semiHidden/>
    <w:unhideWhenUsed/>
    <w:rsid w:val="003A5DDE"/>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uiPriority w:val="99"/>
    <w:semiHidden/>
    <w:rsid w:val="003A5DDE"/>
    <w:rPr>
      <w:rFonts w:ascii="Calibri" w:eastAsia="Calibri" w:hAnsi="Calibri" w:cs="Times New Roman"/>
    </w:rPr>
  </w:style>
  <w:style w:type="character" w:customStyle="1" w:styleId="a7">
    <w:name w:val="Без интервала Знак"/>
    <w:link w:val="a8"/>
    <w:uiPriority w:val="1"/>
    <w:locked/>
    <w:rsid w:val="003A5DDE"/>
    <w:rPr>
      <w:rFonts w:eastAsiaTheme="minorEastAsia"/>
      <w:lang w:eastAsia="ru-RU"/>
    </w:rPr>
  </w:style>
  <w:style w:type="paragraph" w:styleId="a8">
    <w:name w:val="No Spacing"/>
    <w:link w:val="a7"/>
    <w:uiPriority w:val="1"/>
    <w:qFormat/>
    <w:rsid w:val="003A5DDE"/>
    <w:pPr>
      <w:spacing w:after="0" w:line="240" w:lineRule="auto"/>
    </w:pPr>
    <w:rPr>
      <w:rFonts w:eastAsiaTheme="minorEastAsia"/>
      <w:lang w:eastAsia="ru-RU"/>
    </w:rPr>
  </w:style>
  <w:style w:type="paragraph" w:styleId="a9">
    <w:name w:val="List Paragraph"/>
    <w:basedOn w:val="a"/>
    <w:uiPriority w:val="34"/>
    <w:qFormat/>
    <w:rsid w:val="003A5DDE"/>
    <w:pPr>
      <w:ind w:left="720"/>
      <w:contextualSpacing/>
    </w:pPr>
  </w:style>
  <w:style w:type="paragraph" w:customStyle="1" w:styleId="c26">
    <w:name w:val="c26"/>
    <w:basedOn w:val="a"/>
    <w:rsid w:val="003A5D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3A5D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3">
    <w:name w:val="c5 c3"/>
    <w:basedOn w:val="a"/>
    <w:rsid w:val="003A5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A5DDE"/>
  </w:style>
  <w:style w:type="character" w:customStyle="1" w:styleId="c2">
    <w:name w:val="c2"/>
    <w:basedOn w:val="a0"/>
    <w:rsid w:val="003A5DDE"/>
  </w:style>
  <w:style w:type="character" w:customStyle="1" w:styleId="c8c1">
    <w:name w:val="c8 c1"/>
    <w:basedOn w:val="a0"/>
    <w:rsid w:val="003A5DDE"/>
  </w:style>
  <w:style w:type="character" w:customStyle="1" w:styleId="c9c1">
    <w:name w:val="c9 c1"/>
    <w:basedOn w:val="a0"/>
    <w:rsid w:val="003A5DDE"/>
  </w:style>
  <w:style w:type="table" w:styleId="aa">
    <w:name w:val="Table Grid"/>
    <w:basedOn w:val="a1"/>
    <w:uiPriority w:val="59"/>
    <w:rsid w:val="003A5D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qFormat/>
    <w:rsid w:val="003A5DDE"/>
    <w:rPr>
      <w:b/>
      <w:bCs/>
    </w:rPr>
  </w:style>
  <w:style w:type="paragraph" w:styleId="ac">
    <w:name w:val="Balloon Text"/>
    <w:basedOn w:val="a"/>
    <w:link w:val="ad"/>
    <w:uiPriority w:val="99"/>
    <w:semiHidden/>
    <w:unhideWhenUsed/>
    <w:rsid w:val="003A5DD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A5DD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441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vistuplenie-na-pedagogicheskom-sovete-tehnologiya-problemnogo-obucheniya-na-urokah-matematiki-570537.html" TargetMode="External"/><Relationship Id="rId3" Type="http://schemas.openxmlformats.org/officeDocument/2006/relationships/settings" Target="settings.xml"/><Relationship Id="rId7" Type="http://schemas.openxmlformats.org/officeDocument/2006/relationships/hyperlink" Target="http://festival.1september.ru/articles/2116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lr.ru/res/inv/cn_old/rosped2.html" TargetMode="External"/><Relationship Id="rId11" Type="http://schemas.openxmlformats.org/officeDocument/2006/relationships/theme" Target="theme/theme1.xml"/><Relationship Id="rId5" Type="http://schemas.openxmlformats.org/officeDocument/2006/relationships/hyperlink" Target="http://2002.kremli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wirpx.com/file/270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6452</Words>
  <Characters>36783</Characters>
  <Application>Microsoft Office Word</Application>
  <DocSecurity>0</DocSecurity>
  <Lines>306</Lines>
  <Paragraphs>86</Paragraphs>
  <ScaleCrop>false</ScaleCrop>
  <Company>Дом</Company>
  <LinksUpToDate>false</LinksUpToDate>
  <CharactersWithSpaces>43149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Пользователь</cp:lastModifiedBy>
  <cp:revision>2</cp:revision>
  <dcterms:created xsi:type="dcterms:W3CDTF">2020-03-10T16:05:00Z</dcterms:created>
  <dcterms:modified xsi:type="dcterms:W3CDTF">2020-03-10T16:05:00Z</dcterms:modified>
</cp:coreProperties>
</file>