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0A" w:rsidRPr="00CF020A" w:rsidRDefault="00CF020A" w:rsidP="00CF020A">
      <w:pPr>
        <w:jc w:val="center"/>
        <w:rPr>
          <w:rFonts w:ascii="Times New Roman" w:hAnsi="Times New Roman" w:cs="Times New Roman"/>
          <w:sz w:val="28"/>
          <w:szCs w:val="28"/>
          <w:bdr w:val="none" w:sz="0" w:space="0" w:color="auto" w:frame="1"/>
        </w:rPr>
      </w:pPr>
      <w:r w:rsidRPr="00CF020A">
        <w:rPr>
          <w:rFonts w:ascii="Times New Roman" w:hAnsi="Times New Roman" w:cs="Times New Roman"/>
          <w:sz w:val="28"/>
          <w:szCs w:val="28"/>
          <w:bdr w:val="none" w:sz="0" w:space="0" w:color="auto" w:frame="1"/>
        </w:rPr>
        <w:t>Влияние игры на речевое развитие детей второй младшей группы.</w:t>
      </w:r>
    </w:p>
    <w:p w:rsidR="00CF020A" w:rsidRDefault="00CF020A" w:rsidP="00CF020A">
      <w:pPr>
        <w:rPr>
          <w:rFonts w:ascii="Times New Roman" w:hAnsi="Times New Roman" w:cs="Times New Roman"/>
          <w:sz w:val="28"/>
          <w:szCs w:val="28"/>
          <w:bdr w:val="none" w:sz="0" w:space="0" w:color="auto" w:frame="1"/>
        </w:rPr>
      </w:pP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РАЗВИТИЕ РЕЧИ В ИГРЕ.</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В творческой ролевой игре совершенствуется диалогическая речь, возникает потребность в связной монологической речи. 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Подвижные игры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CF020A" w:rsidRPr="00CF020A" w:rsidRDefault="00CF020A" w:rsidP="00CF020A">
      <w:pPr>
        <w:rPr>
          <w:rFonts w:ascii="Times New Roman" w:hAnsi="Times New Roman" w:cs="Times New Roman"/>
          <w:sz w:val="28"/>
          <w:szCs w:val="28"/>
          <w:bdr w:val="none" w:sz="0" w:space="0" w:color="auto" w:frame="1"/>
        </w:rPr>
      </w:pPr>
      <w:r w:rsidRPr="00CF020A">
        <w:rPr>
          <w:rFonts w:ascii="Times New Roman" w:hAnsi="Times New Roman" w:cs="Times New Roman"/>
          <w:sz w:val="28"/>
          <w:szCs w:val="28"/>
          <w:bdr w:val="none" w:sz="0" w:space="0" w:color="auto" w:frame="1"/>
        </w:rPr>
        <w:t>Дидактические и настольно-печатные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CF020A" w:rsidRPr="00CF020A" w:rsidRDefault="00CF020A" w:rsidP="00CF020A">
      <w:pPr>
        <w:rPr>
          <w:rFonts w:ascii="Times New Roman" w:hAnsi="Times New Roman" w:cs="Times New Roman"/>
          <w:b/>
          <w:i/>
          <w:sz w:val="28"/>
          <w:szCs w:val="28"/>
        </w:rPr>
      </w:pPr>
      <w:r w:rsidRPr="00CF020A">
        <w:rPr>
          <w:rFonts w:ascii="Times New Roman" w:hAnsi="Times New Roman" w:cs="Times New Roman"/>
          <w:b/>
          <w:i/>
          <w:sz w:val="28"/>
          <w:szCs w:val="28"/>
          <w:bdr w:val="none" w:sz="0" w:space="0" w:color="auto" w:frame="1"/>
        </w:rPr>
        <w:t>Сюжетно – ролевая игра.</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Одной из первых форм детской игровой деятельности является сюжетно-ролевая игра.</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 xml:space="preserve">Сюжетно-ролевая игра оказывает положительное влияние на развитие речи. В ходе игры ребёнок вслух разговаривает со сверстниками, либо с игрушками, а также подражает звукам (рёв мотора, гудок парохода) и голосам зверей (ржание лошади, мяуканье кошки). В процессе игры воспитатель много разговаривает с детьми, в результате чего у </w:t>
      </w:r>
      <w:proofErr w:type="spellStart"/>
      <w:r w:rsidRPr="00CF020A">
        <w:rPr>
          <w:rFonts w:ascii="Times New Roman" w:hAnsi="Times New Roman" w:cs="Times New Roman"/>
          <w:sz w:val="28"/>
          <w:szCs w:val="28"/>
          <w:bdr w:val="none" w:sz="0" w:space="0" w:color="auto" w:frame="1"/>
        </w:rPr>
        <w:t>неговорящего</w:t>
      </w:r>
      <w:proofErr w:type="spellEnd"/>
      <w:r w:rsidRPr="00CF020A">
        <w:rPr>
          <w:rFonts w:ascii="Times New Roman" w:hAnsi="Times New Roman" w:cs="Times New Roman"/>
          <w:sz w:val="28"/>
          <w:szCs w:val="28"/>
          <w:bdr w:val="none" w:sz="0" w:space="0" w:color="auto" w:frame="1"/>
        </w:rPr>
        <w:t xml:space="preserve"> ребенка возникает потребность в речевом общении. Ему хочется попросить взрослого о чем-либо, сообщить ему что-то. Воспитатель всячески побуждает детей обращаться с вопросами по поводу той или иной игрушки. Таким образом, в сюжетно-ролевой игре развивается речевая активность детей.</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lastRenderedPageBreak/>
        <w:t xml:space="preserve">В сюжетно-ролевых играх дети берут на себя роли взрослых людей и в игровой форме воспроизводят их деятельность и отношения между ними. При этом они комментируют свои действия: “Доктор слушает больного”, “Папа забивает гвоздь”. Действующие лица в игре появляются путём ролевого перевоплощения в тот или иной образ самого ребёнка, игрушек и окружающих его детей и взрослых. </w:t>
      </w:r>
      <w:r>
        <w:rPr>
          <w:rFonts w:ascii="Times New Roman" w:hAnsi="Times New Roman" w:cs="Times New Roman"/>
          <w:sz w:val="28"/>
          <w:szCs w:val="28"/>
          <w:bdr w:val="none" w:sz="0" w:space="0" w:color="auto" w:frame="1"/>
        </w:rPr>
        <w:t>«Я буду мама, а ты моя дочка»</w:t>
      </w:r>
      <w:r w:rsidRPr="00CF020A">
        <w:rPr>
          <w:rFonts w:ascii="Times New Roman" w:hAnsi="Times New Roman" w:cs="Times New Roman"/>
          <w:sz w:val="28"/>
          <w:szCs w:val="28"/>
          <w:bdr w:val="none" w:sz="0" w:space="0" w:color="auto" w:frame="1"/>
        </w:rPr>
        <w:t>, — говорит девочка, тем самым определяя свою роль и роль подруги. Мальчик усаживает</w:t>
      </w:r>
      <w:r>
        <w:rPr>
          <w:rFonts w:ascii="Times New Roman" w:hAnsi="Times New Roman" w:cs="Times New Roman"/>
          <w:sz w:val="28"/>
          <w:szCs w:val="28"/>
          <w:bdr w:val="none" w:sz="0" w:space="0" w:color="auto" w:frame="1"/>
        </w:rPr>
        <w:t xml:space="preserve"> куклу в автомобиль и говорит: «Это у нас шофёр»</w:t>
      </w:r>
      <w:r w:rsidRPr="00CF020A">
        <w:rPr>
          <w:rFonts w:ascii="Times New Roman" w:hAnsi="Times New Roman" w:cs="Times New Roman"/>
          <w:sz w:val="28"/>
          <w:szCs w:val="28"/>
          <w:bdr w:val="none" w:sz="0" w:space="0" w:color="auto" w:frame="1"/>
        </w:rPr>
        <w:t>. Первоначально игровая деятельность детей носит индивидуальный характер, так как они не умеют согласовывать свои действия с действиями других играющих.</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Обучая детей сюжетно-ролевым играм целесообразно начинать с игр с дидактической игрушкой, в которых взрослый показывает ребенку те или иные действия: «Уложим куклу спать»; «Напоим куклу чаем». Усвоив их, ребенок в состоянии играть самостоятельно.</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Играя с игрушкой и одновременно слушая воспитателя, ребенок быстро и хорошо запоминает ее название, подражая взрослому. Показывая, как надо играть, следует все действия обозначать словом. При этом важно сразу же передать предмет ребенку, чтобы он, подражая взрослому, действовал с ним, а воспитатель сопровождал бы словом не только свои действия, но и действия ребенка: «Я качаю Катю. Оля качает Катю. Юля качает Катеньку».</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Учитывая, что у детей снижено понимание обращенной речи, необходимо следить за тем, насколько ребенок понимает взрослого. С этой целью воспитатель просит его называть или показывать игрушки, о которых идет речь в игре.</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Изначально воспитателю следует давать дет</w:t>
      </w:r>
      <w:r>
        <w:rPr>
          <w:rFonts w:ascii="Times New Roman" w:hAnsi="Times New Roman" w:cs="Times New Roman"/>
          <w:sz w:val="28"/>
          <w:szCs w:val="28"/>
          <w:bdr w:val="none" w:sz="0" w:space="0" w:color="auto" w:frame="1"/>
        </w:rPr>
        <w:t>ям образец диалога или сюжета: «</w:t>
      </w:r>
      <w:r w:rsidRPr="00CF020A">
        <w:rPr>
          <w:rFonts w:ascii="Times New Roman" w:hAnsi="Times New Roman" w:cs="Times New Roman"/>
          <w:sz w:val="28"/>
          <w:szCs w:val="28"/>
          <w:bdr w:val="none" w:sz="0" w:space="0" w:color="auto" w:frame="1"/>
        </w:rPr>
        <w:t>Я глажу Машу. Вот так: по головке глажу Машу. Не плачь, Маша. Жалею Машу. Обнимаю Машу. Маша не п</w:t>
      </w:r>
      <w:r>
        <w:rPr>
          <w:rFonts w:ascii="Times New Roman" w:hAnsi="Times New Roman" w:cs="Times New Roman"/>
          <w:sz w:val="28"/>
          <w:szCs w:val="28"/>
          <w:bdr w:val="none" w:sz="0" w:space="0" w:color="auto" w:frame="1"/>
        </w:rPr>
        <w:t>лачет. Смеётся Маша!»</w:t>
      </w:r>
      <w:r w:rsidRPr="00CF020A">
        <w:rPr>
          <w:rFonts w:ascii="Times New Roman" w:hAnsi="Times New Roman" w:cs="Times New Roman"/>
          <w:sz w:val="28"/>
          <w:szCs w:val="28"/>
          <w:bdr w:val="none" w:sz="0" w:space="0" w:color="auto" w:frame="1"/>
        </w:rPr>
        <w:t>. Если игра про</w:t>
      </w:r>
      <w:r>
        <w:rPr>
          <w:rFonts w:ascii="Times New Roman" w:hAnsi="Times New Roman" w:cs="Times New Roman"/>
          <w:sz w:val="28"/>
          <w:szCs w:val="28"/>
          <w:bdr w:val="none" w:sz="0" w:space="0" w:color="auto" w:frame="1"/>
        </w:rPr>
        <w:t xml:space="preserve">водится впервые, то необходимо «проиграть» </w:t>
      </w:r>
      <w:r w:rsidRPr="00CF020A">
        <w:rPr>
          <w:rFonts w:ascii="Times New Roman" w:hAnsi="Times New Roman" w:cs="Times New Roman"/>
          <w:sz w:val="28"/>
          <w:szCs w:val="28"/>
          <w:bdr w:val="none" w:sz="0" w:space="0" w:color="auto" w:frame="1"/>
        </w:rPr>
        <w:t>весь речевой сюжет перед детьми. Когда сюжет или его фрагмент закончен, его можно повторить с участием детей, побуждая их к игровым действиям. Таким образом, воспитатель демонстрирует образцы и речевого, и игрового поведения.</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 xml:space="preserve">Руководя сюжетно-ролевыми играми, воспитатель дает качественную оценку действию («Я глажу волосы»; «Кукла прыгает высоко»), обращает внимание детей на порядок выполнения («Развязываю пояс на платье, расстегиваю пуговицы на платье, снимаю платье с Кати»). Когда ребенок наблюдает, </w:t>
      </w:r>
      <w:r w:rsidRPr="00CF020A">
        <w:rPr>
          <w:rFonts w:ascii="Times New Roman" w:hAnsi="Times New Roman" w:cs="Times New Roman"/>
          <w:sz w:val="28"/>
          <w:szCs w:val="28"/>
          <w:bdr w:val="none" w:sz="0" w:space="0" w:color="auto" w:frame="1"/>
        </w:rPr>
        <w:lastRenderedPageBreak/>
        <w:t>разнообразные действия и при этом слышит разное обозначение их словом, у него развивается чувство языка.</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Необходимым условием успешного развития речи детей в сюжетно-ролевой игре является подбор разнообразных игрушек: кукол, одежды для них, наборов посуды, мебели, овощей и фруктов, машин различного назначения и.т.д. Однако вместе с сюжетными игрушками, которые изображают уменьшенные реальные предметы, в игре могут использоваться предметы, замещающие реальные (палочки, кубики, шарики, и т.п.). При общем недоразвитии речи ребёнок с трудом овладевает навыками применения предметов – заменителей. По мере овладения детьми сюжетно-ролевой игрой взрослому следует показать, что можно использовать карандаш или палочку вместо градусника, а кубик вместо мыла. Обращение в игре к заменителям ставит детей перед необходимостью переименовать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 xml:space="preserve">Целесообразно организовывать с детьми такие игры, в которых участвуют все дети группы. Примерами таких игр могут быть </w:t>
      </w:r>
      <w:proofErr w:type="gramStart"/>
      <w:r w:rsidRPr="00CF020A">
        <w:rPr>
          <w:rFonts w:ascii="Times New Roman" w:hAnsi="Times New Roman" w:cs="Times New Roman"/>
          <w:sz w:val="28"/>
          <w:szCs w:val="28"/>
          <w:bdr w:val="none" w:sz="0" w:space="0" w:color="auto" w:frame="1"/>
        </w:rPr>
        <w:t>следующие</w:t>
      </w:r>
      <w:proofErr w:type="gramEnd"/>
      <w:r w:rsidRPr="00CF020A">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                         </w:t>
      </w:r>
      <w:r w:rsidRPr="00CF020A">
        <w:rPr>
          <w:rFonts w:ascii="Times New Roman" w:hAnsi="Times New Roman" w:cs="Times New Roman"/>
          <w:sz w:val="28"/>
          <w:szCs w:val="28"/>
          <w:bdr w:val="none" w:sz="0" w:space="0" w:color="auto" w:frame="1"/>
        </w:rPr>
        <w:t xml:space="preserve">«День рождения куклы», где все дети танцуют и поют; </w:t>
      </w:r>
      <w:r>
        <w:rPr>
          <w:rFonts w:ascii="Times New Roman" w:hAnsi="Times New Roman" w:cs="Times New Roman"/>
          <w:sz w:val="28"/>
          <w:szCs w:val="28"/>
          <w:bdr w:val="none" w:sz="0" w:space="0" w:color="auto" w:frame="1"/>
        </w:rPr>
        <w:t xml:space="preserve">                                                 </w:t>
      </w:r>
      <w:r w:rsidRPr="00CF020A">
        <w:rPr>
          <w:rFonts w:ascii="Times New Roman" w:hAnsi="Times New Roman" w:cs="Times New Roman"/>
          <w:sz w:val="28"/>
          <w:szCs w:val="28"/>
          <w:bdr w:val="none" w:sz="0" w:space="0" w:color="auto" w:frame="1"/>
        </w:rPr>
        <w:t>«Поезд», где все дети — пассажиры и на остановках они что-то рассматривают, собирают.</w:t>
      </w:r>
      <w:r>
        <w:rPr>
          <w:rFonts w:ascii="Times New Roman" w:hAnsi="Times New Roman" w:cs="Times New Roman"/>
          <w:sz w:val="28"/>
          <w:szCs w:val="28"/>
          <w:bdr w:val="none" w:sz="0" w:space="0" w:color="auto" w:frame="1"/>
        </w:rPr>
        <w:t xml:space="preserve">                                                                                               </w:t>
      </w:r>
      <w:r w:rsidRPr="00CF020A">
        <w:rPr>
          <w:rFonts w:ascii="Times New Roman" w:hAnsi="Times New Roman" w:cs="Times New Roman"/>
          <w:sz w:val="28"/>
          <w:szCs w:val="28"/>
          <w:bdr w:val="none" w:sz="0" w:space="0" w:color="auto" w:frame="1"/>
        </w:rPr>
        <w:t xml:space="preserve"> В игре «Магазин игрушек» дети, «купив» игрушку, затем играет с ней; причем получит игрушку тот, кто правильно попросит ее у «продавца».    </w:t>
      </w:r>
      <w:r>
        <w:rPr>
          <w:rFonts w:ascii="Times New Roman" w:hAnsi="Times New Roman" w:cs="Times New Roman"/>
          <w:sz w:val="28"/>
          <w:szCs w:val="28"/>
          <w:bdr w:val="none" w:sz="0" w:space="0" w:color="auto" w:frame="1"/>
        </w:rPr>
        <w:t xml:space="preserve">                   </w:t>
      </w:r>
      <w:r w:rsidRPr="00CF020A">
        <w:rPr>
          <w:rFonts w:ascii="Times New Roman" w:hAnsi="Times New Roman" w:cs="Times New Roman"/>
          <w:sz w:val="28"/>
          <w:szCs w:val="28"/>
          <w:bdr w:val="none" w:sz="0" w:space="0" w:color="auto" w:frame="1"/>
        </w:rPr>
        <w:t>В указанные игры дети вовлекаются постепенно.</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В итоге мы видим, очень важное, полезное влияние сюжетно-ролевых игр на развитие речи</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Наряду с сюжетно-ролевыми играми в дошкольном возрасте активно развиваются </w:t>
      </w:r>
      <w:r w:rsidRPr="00CF020A">
        <w:rPr>
          <w:rFonts w:ascii="Times New Roman" w:hAnsi="Times New Roman" w:cs="Times New Roman"/>
          <w:i/>
          <w:iCs/>
          <w:sz w:val="28"/>
          <w:szCs w:val="28"/>
          <w:bdr w:val="none" w:sz="0" w:space="0" w:color="auto" w:frame="1"/>
        </w:rPr>
        <w:t>игры с правилами. </w:t>
      </w:r>
      <w:r w:rsidRPr="00CF020A">
        <w:rPr>
          <w:rFonts w:ascii="Times New Roman" w:hAnsi="Times New Roman" w:cs="Times New Roman"/>
          <w:sz w:val="28"/>
          <w:szCs w:val="28"/>
          <w:bdr w:val="none" w:sz="0" w:space="0" w:color="auto" w:frame="1"/>
        </w:rPr>
        <w:t>К ним относятся дидактические, подвижные игры, игры-драматизации и т.д.</w:t>
      </w:r>
    </w:p>
    <w:p w:rsidR="00CF020A" w:rsidRPr="00CF020A" w:rsidRDefault="00CF020A" w:rsidP="00CF020A">
      <w:pPr>
        <w:rPr>
          <w:rFonts w:ascii="Times New Roman" w:hAnsi="Times New Roman" w:cs="Times New Roman"/>
          <w:b/>
          <w:i/>
          <w:sz w:val="28"/>
          <w:szCs w:val="28"/>
        </w:rPr>
      </w:pPr>
      <w:r w:rsidRPr="00CF020A">
        <w:rPr>
          <w:rFonts w:ascii="Times New Roman" w:hAnsi="Times New Roman" w:cs="Times New Roman"/>
          <w:b/>
          <w:i/>
          <w:sz w:val="28"/>
          <w:szCs w:val="28"/>
          <w:bdr w:val="none" w:sz="0" w:space="0" w:color="auto" w:frame="1"/>
        </w:rPr>
        <w:t>Дидактические игры</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Особое место в педагогическом процессе занимают дидактические игры. Дидактические игры используются для решения всех задач речевого развития. Пополняется и активизируется словарь, формируется правильное звукопроизношение, развивается связная речь.</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lastRenderedPageBreak/>
        <w:t xml:space="preserve">Словесные игры направлены на развитие речи, воспитание правильного звукопроизношения, уточнение, закрепление и активизацию словаря. Например: игра «Кто в домике живет?» закрепляет знания детей о животных, умение правильно произносить звуки. Игры «Ладушки», «Коза рогатая» приучают детей слушать речь воспитателя, соотносить действие со словом </w:t>
      </w:r>
      <w:proofErr w:type="spellStart"/>
      <w:r w:rsidRPr="00CF020A">
        <w:rPr>
          <w:rFonts w:ascii="Times New Roman" w:hAnsi="Times New Roman" w:cs="Times New Roman"/>
          <w:sz w:val="28"/>
          <w:szCs w:val="28"/>
          <w:bdr w:val="none" w:sz="0" w:space="0" w:color="auto" w:frame="1"/>
        </w:rPr>
        <w:t>потешки</w:t>
      </w:r>
      <w:proofErr w:type="spellEnd"/>
      <w:r w:rsidRPr="00CF020A">
        <w:rPr>
          <w:rFonts w:ascii="Times New Roman" w:hAnsi="Times New Roman" w:cs="Times New Roman"/>
          <w:sz w:val="28"/>
          <w:szCs w:val="28"/>
          <w:bdr w:val="none" w:sz="0" w:space="0" w:color="auto" w:frame="1"/>
        </w:rPr>
        <w:t>, отвечать на вопросы, заканчивать фразу.</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Одним из способов активизации речи ребенка является игра “Поручения”. Например, попросить ребенка принести куклу,</w:t>
      </w:r>
      <w:r>
        <w:rPr>
          <w:rFonts w:ascii="Times New Roman" w:hAnsi="Times New Roman" w:cs="Times New Roman"/>
          <w:sz w:val="28"/>
          <w:szCs w:val="28"/>
          <w:bdr w:val="none" w:sz="0" w:space="0" w:color="auto" w:frame="1"/>
        </w:rPr>
        <w:t xml:space="preserve"> поставить пирамидку на полку, большой кукле дать красный мяч, м</w:t>
      </w:r>
      <w:r w:rsidRPr="00CF020A">
        <w:rPr>
          <w:rFonts w:ascii="Times New Roman" w:hAnsi="Times New Roman" w:cs="Times New Roman"/>
          <w:sz w:val="28"/>
          <w:szCs w:val="28"/>
          <w:bdr w:val="none" w:sz="0" w:space="0" w:color="auto" w:frame="1"/>
        </w:rPr>
        <w:t>аленькой дать синий кубик. После выполненного задания спросить: “Что ты принес? Куда поставил?”.</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В таких дидактических играх, как «Оденем куклу на прогулку», «Уложим куклу спать», «Покормим куклу обедом» дети знакомятся с окружающим миром, что способствует их общему и речевому развитию; потом дети переносят навыки, приобретенные в дидактической игре, в сюжетно-ролевую игру с куклой.</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 xml:space="preserve">Дидактические игры «Узнай, кто говорит», «Угадай, что в мешочке», «Угадай, что я делаю», «Назови предметы синего (красного, </w:t>
      </w:r>
      <w:proofErr w:type="gramStart"/>
      <w:r w:rsidRPr="00CF020A">
        <w:rPr>
          <w:rFonts w:ascii="Times New Roman" w:hAnsi="Times New Roman" w:cs="Times New Roman"/>
          <w:sz w:val="28"/>
          <w:szCs w:val="28"/>
          <w:bdr w:val="none" w:sz="0" w:space="0" w:color="auto" w:frame="1"/>
        </w:rPr>
        <w:t xml:space="preserve">желтого) </w:t>
      </w:r>
      <w:proofErr w:type="gramEnd"/>
      <w:r w:rsidRPr="00CF020A">
        <w:rPr>
          <w:rFonts w:ascii="Times New Roman" w:hAnsi="Times New Roman" w:cs="Times New Roman"/>
          <w:sz w:val="28"/>
          <w:szCs w:val="28"/>
          <w:bdr w:val="none" w:sz="0" w:space="0" w:color="auto" w:frame="1"/>
        </w:rPr>
        <w:t>цвета», «Скажи, что звучит», «Как петушок кричит», «Как звенит колокольчик», «Угадай и скажи, кто, как кричит» направлены на развитие фонематического слуха, уточнение знаний детей о цвете и форме, тренировку в звукоподражания.</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 xml:space="preserve">Для </w:t>
      </w:r>
      <w:proofErr w:type="spellStart"/>
      <w:r w:rsidRPr="00CF020A">
        <w:rPr>
          <w:rFonts w:ascii="Times New Roman" w:hAnsi="Times New Roman" w:cs="Times New Roman"/>
          <w:sz w:val="28"/>
          <w:szCs w:val="28"/>
          <w:bdr w:val="none" w:sz="0" w:space="0" w:color="auto" w:frame="1"/>
        </w:rPr>
        <w:t>неговорящих</w:t>
      </w:r>
      <w:proofErr w:type="spellEnd"/>
      <w:r w:rsidRPr="00CF020A">
        <w:rPr>
          <w:rFonts w:ascii="Times New Roman" w:hAnsi="Times New Roman" w:cs="Times New Roman"/>
          <w:sz w:val="28"/>
          <w:szCs w:val="28"/>
          <w:bdr w:val="none" w:sz="0" w:space="0" w:color="auto" w:frame="1"/>
        </w:rPr>
        <w:t xml:space="preserve"> детей большое значение имеют игры, требующие координации и точности движений пальцев руки. </w:t>
      </w:r>
      <w:proofErr w:type="gramStart"/>
      <w:r w:rsidRPr="00CF020A">
        <w:rPr>
          <w:rFonts w:ascii="Times New Roman" w:hAnsi="Times New Roman" w:cs="Times New Roman"/>
          <w:sz w:val="28"/>
          <w:szCs w:val="28"/>
          <w:bdr w:val="none" w:sz="0" w:space="0" w:color="auto" w:frame="1"/>
        </w:rPr>
        <w:t>Это нанизывание бус, забивание колышков, игры с мозаикой, игры с пальчиками («Ладушки», «Сорока-ворона», «Гули-гуленьки», «Пальчик-мальчик»).</w:t>
      </w:r>
      <w:proofErr w:type="gramEnd"/>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Дидактическая игра должна содержать образец речевого поведения, способствовать формированию внимания к речи, а также актуализировала имеющиеся у детей речевые средства. Важно создавать такие условия, чтобы дети высказывались по собственному желанию, по своей инициативе, увлекаемые интересной игрушкой или игрой. Вначале это будут различные эмоциональные возгласы детей, звукоподражания, затем отдельные слова, словосочетания и т. д.</w:t>
      </w:r>
    </w:p>
    <w:p w:rsidR="00CF020A" w:rsidRDefault="00CF020A" w:rsidP="00CF020A">
      <w:pPr>
        <w:rPr>
          <w:rFonts w:ascii="Times New Roman" w:hAnsi="Times New Roman" w:cs="Times New Roman"/>
          <w:sz w:val="28"/>
          <w:szCs w:val="28"/>
          <w:bdr w:val="none" w:sz="0" w:space="0" w:color="auto" w:frame="1"/>
        </w:rPr>
      </w:pPr>
      <w:r w:rsidRPr="00CF020A">
        <w:rPr>
          <w:rFonts w:ascii="Times New Roman" w:hAnsi="Times New Roman" w:cs="Times New Roman"/>
          <w:sz w:val="28"/>
          <w:szCs w:val="28"/>
          <w:bdr w:val="none" w:sz="0" w:space="0" w:color="auto" w:frame="1"/>
        </w:rPr>
        <w:t>Использование дидактических  игр в работе воспитателя, способствуют развитию  речевой активности детей.</w:t>
      </w:r>
    </w:p>
    <w:p w:rsidR="00CF020A" w:rsidRPr="00CF020A" w:rsidRDefault="00CF020A" w:rsidP="00CF020A">
      <w:pPr>
        <w:rPr>
          <w:rFonts w:ascii="Times New Roman" w:hAnsi="Times New Roman" w:cs="Times New Roman"/>
          <w:sz w:val="28"/>
          <w:szCs w:val="28"/>
        </w:rPr>
      </w:pPr>
    </w:p>
    <w:p w:rsidR="00CF020A" w:rsidRPr="00CF020A" w:rsidRDefault="00CF020A" w:rsidP="00CF020A">
      <w:pPr>
        <w:rPr>
          <w:rFonts w:ascii="Times New Roman" w:hAnsi="Times New Roman" w:cs="Times New Roman"/>
          <w:b/>
          <w:i/>
          <w:sz w:val="28"/>
          <w:szCs w:val="28"/>
        </w:rPr>
      </w:pPr>
      <w:r w:rsidRPr="00CF020A">
        <w:rPr>
          <w:rFonts w:ascii="Times New Roman" w:hAnsi="Times New Roman" w:cs="Times New Roman"/>
          <w:b/>
          <w:i/>
          <w:sz w:val="28"/>
          <w:szCs w:val="28"/>
          <w:bdr w:val="none" w:sz="0" w:space="0" w:color="auto" w:frame="1"/>
        </w:rPr>
        <w:lastRenderedPageBreak/>
        <w:t>Подвижные игры</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Одним из важных условий успешности в развитии речи в ходе подвижных игр является заинтересованность в них самих детей. Поэтому все игры, организованные воспитателем, должны проводиться эмоционально, живо и непринужденно.</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Для детей младшего возраста характерно эмоциональное, образное восприятие окружающего мира. В коррекционных целях целесообразно проводить игры со звукоподражаниями, например «Воробушки и автомобиль». Воспитателю следует вызывать звукоподражания: «пи-пи-пи» — кричат воробушки, «</w:t>
      </w:r>
      <w:proofErr w:type="spellStart"/>
      <w:r w:rsidRPr="00CF020A">
        <w:rPr>
          <w:rFonts w:ascii="Times New Roman" w:hAnsi="Times New Roman" w:cs="Times New Roman"/>
          <w:sz w:val="28"/>
          <w:szCs w:val="28"/>
          <w:bdr w:val="none" w:sz="0" w:space="0" w:color="auto" w:frame="1"/>
        </w:rPr>
        <w:t>би-би-би</w:t>
      </w:r>
      <w:proofErr w:type="spellEnd"/>
      <w:r w:rsidRPr="00CF020A">
        <w:rPr>
          <w:rFonts w:ascii="Times New Roman" w:hAnsi="Times New Roman" w:cs="Times New Roman"/>
          <w:sz w:val="28"/>
          <w:szCs w:val="28"/>
          <w:bdr w:val="none" w:sz="0" w:space="0" w:color="auto" w:frame="1"/>
        </w:rPr>
        <w:t>» — гудит автомобиль.</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bdr w:val="none" w:sz="0" w:space="0" w:color="auto" w:frame="1"/>
        </w:rPr>
        <w:t xml:space="preserve">При выборе подвижной игры необходимо учитывать тему, которую изучают дети на занятиях по ознакомлению с окружающим миром. Например, при знакомстве с собакой проводится игра «Лохматый пес», а при знакомстве с медведем — «У медведя </w:t>
      </w:r>
      <w:proofErr w:type="gramStart"/>
      <w:r w:rsidRPr="00CF020A">
        <w:rPr>
          <w:rFonts w:ascii="Times New Roman" w:hAnsi="Times New Roman" w:cs="Times New Roman"/>
          <w:sz w:val="28"/>
          <w:szCs w:val="28"/>
          <w:bdr w:val="none" w:sz="0" w:space="0" w:color="auto" w:frame="1"/>
        </w:rPr>
        <w:t>во</w:t>
      </w:r>
      <w:proofErr w:type="gramEnd"/>
      <w:r w:rsidRPr="00CF020A">
        <w:rPr>
          <w:rFonts w:ascii="Times New Roman" w:hAnsi="Times New Roman" w:cs="Times New Roman"/>
          <w:sz w:val="28"/>
          <w:szCs w:val="28"/>
          <w:bdr w:val="none" w:sz="0" w:space="0" w:color="auto" w:frame="1"/>
        </w:rPr>
        <w:t xml:space="preserve"> бору». В таком случае дети одновременно узнают о повадках животного и подражают его движениям, звукам.</w:t>
      </w:r>
    </w:p>
    <w:p w:rsidR="00CF020A" w:rsidRPr="00CF020A" w:rsidRDefault="00CF020A" w:rsidP="00CF020A">
      <w:pPr>
        <w:rPr>
          <w:rFonts w:ascii="Times New Roman" w:hAnsi="Times New Roman" w:cs="Times New Roman"/>
          <w:sz w:val="28"/>
          <w:szCs w:val="28"/>
        </w:rPr>
      </w:pPr>
      <w:r w:rsidRPr="00CF020A">
        <w:rPr>
          <w:rFonts w:ascii="Times New Roman" w:hAnsi="Times New Roman" w:cs="Times New Roman"/>
          <w:sz w:val="28"/>
          <w:szCs w:val="28"/>
        </w:rPr>
        <w:t> </w:t>
      </w:r>
    </w:p>
    <w:p w:rsidR="00261AA6" w:rsidRPr="00CF020A" w:rsidRDefault="00261AA6" w:rsidP="00CF020A">
      <w:pPr>
        <w:rPr>
          <w:rFonts w:ascii="Times New Roman" w:hAnsi="Times New Roman" w:cs="Times New Roman"/>
          <w:sz w:val="28"/>
          <w:szCs w:val="28"/>
        </w:rPr>
      </w:pPr>
    </w:p>
    <w:sectPr w:rsidR="00261AA6" w:rsidRPr="00CF020A" w:rsidSect="00261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20A"/>
    <w:rsid w:val="00261AA6"/>
    <w:rsid w:val="00CF0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2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1404</Words>
  <Characters>8005</Characters>
  <Application>Microsoft Office Word</Application>
  <DocSecurity>0</DocSecurity>
  <Lines>66</Lines>
  <Paragraphs>18</Paragraphs>
  <ScaleCrop>false</ScaleCrop>
  <Company>Microsoft</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Niklipa</dc:creator>
  <cp:lastModifiedBy>Niklipa</cp:lastModifiedBy>
  <cp:revision>2</cp:revision>
  <dcterms:created xsi:type="dcterms:W3CDTF">2020-03-23T15:38:00Z</dcterms:created>
  <dcterms:modified xsi:type="dcterms:W3CDTF">2020-03-23T15:49:00Z</dcterms:modified>
</cp:coreProperties>
</file>