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0C" w:rsidRDefault="00462C0C" w:rsidP="00636A61">
      <w:pPr>
        <w:pStyle w:val="a3"/>
        <w:shd w:val="clear" w:color="auto" w:fill="FFFFFF"/>
        <w:spacing w:before="0" w:beforeAutospacing="0" w:after="0" w:afterAutospacing="0" w:line="346" w:lineRule="atLeast"/>
        <w:jc w:val="center"/>
        <w:rPr>
          <w:rFonts w:ascii="Arial" w:hAnsi="Arial" w:cs="Arial"/>
          <w:color w:val="000000"/>
          <w:sz w:val="21"/>
          <w:szCs w:val="21"/>
        </w:rPr>
      </w:pPr>
      <w:r>
        <w:rPr>
          <w:b/>
          <w:bCs/>
          <w:iCs/>
          <w:color w:val="000000"/>
          <w:sz w:val="48"/>
          <w:szCs w:val="48"/>
        </w:rPr>
        <w:t>Доклад:</w:t>
      </w:r>
    </w:p>
    <w:p w:rsidR="00462C0C" w:rsidRDefault="00462C0C" w:rsidP="00636A6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48"/>
          <w:szCs w:val="48"/>
        </w:rPr>
        <w:t>«Современные образовательные технологии в учебно-воспитательном процессе»</w:t>
      </w:r>
    </w:p>
    <w:p w:rsidR="00462C0C" w:rsidRDefault="00462C0C" w:rsidP="00636A6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Cs/>
          <w:color w:val="000000"/>
          <w:sz w:val="27"/>
          <w:szCs w:val="27"/>
        </w:rPr>
        <w:t>( Выступление на МО учителей начальных классов.)</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line="294" w:lineRule="atLeast"/>
        <w:jc w:val="right"/>
        <w:rPr>
          <w:rFonts w:ascii="Arial" w:hAnsi="Arial" w:cs="Arial"/>
          <w:color w:val="000000"/>
          <w:sz w:val="21"/>
          <w:szCs w:val="21"/>
        </w:rPr>
      </w:pPr>
      <w:r>
        <w:rPr>
          <w:b/>
          <w:bCs/>
          <w:iCs/>
          <w:color w:val="000000"/>
          <w:sz w:val="27"/>
          <w:szCs w:val="27"/>
        </w:rPr>
        <w:t>Учитель : Милованова Ф.Х.</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w:t>
      </w:r>
      <w:r>
        <w:rPr>
          <w:rFonts w:ascii="Times New Roman" w:hAnsi="Times New Roman" w:cs="Times New Roman"/>
          <w:color w:val="000000"/>
          <w:sz w:val="24"/>
          <w:szCs w:val="24"/>
        </w:rPr>
        <w:lastRenderedPageBreak/>
        <w:t>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технология продуктивного чтения.</w:t>
      </w:r>
      <w:r>
        <w:rPr>
          <w:rFonts w:ascii="Times New Roman" w:eastAsia="Times New Roman" w:hAnsi="Times New Roman" w:cs="Times New Roman"/>
          <w:color w:val="000000"/>
          <w:sz w:val="24"/>
          <w:szCs w:val="24"/>
          <w:lang w:eastAsia="ru-RU"/>
        </w:rPr>
        <w:t xml:space="preserve"> Современная технология обучения представляет целостную дидактическую систему, которая должна отвечать следующим требованиям:</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коллективной форме обучения выстраивать индивидуальную траекторию развития ученика.</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внедрение инновационных методов в практику работы школы.</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технология должна выступать средством реализации рефлексии, побуждающей учащегося к самостоятельному формированию системы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ученик сам источник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противоречить принципам и закономерностям педагогики.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 С овладением любой новой технологией начинается новое педагогическое мышление учителя: чёткость, структурность, ясность методического языка. 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 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462C0C" w:rsidRDefault="00462C0C" w:rsidP="00636A61">
      <w:pPr>
        <w:pStyle w:val="a3"/>
        <w:shd w:val="clear" w:color="auto" w:fill="FFFFFF"/>
        <w:spacing w:before="0" w:beforeAutospacing="0" w:after="0" w:afterAutospacing="0"/>
        <w:ind w:left="-567" w:firstLine="567"/>
        <w:jc w:val="both"/>
        <w:rPr>
          <w:color w:val="000000"/>
        </w:rPr>
      </w:pPr>
      <w:r>
        <w:rPr>
          <w:b/>
          <w:bCs/>
          <w:color w:val="170E02"/>
        </w:rPr>
        <w:t>1. Технология продуктивного чтения</w:t>
      </w:r>
      <w:r>
        <w:rPr>
          <w:color w:val="170E02"/>
        </w:rPr>
        <w:t> (формирования типа правильной читательской деятельности). </w:t>
      </w:r>
      <w:r>
        <w:rPr>
          <w:color w:val="000000"/>
        </w:rPr>
        <w:t xml:space="preserve">В Образовательной системе существует единая для всех уроков технология чтения текста, основанная на </w:t>
      </w:r>
      <w:proofErr w:type="spellStart"/>
      <w:r>
        <w:rPr>
          <w:color w:val="000000"/>
        </w:rPr>
        <w:t>природосообразной</w:t>
      </w:r>
      <w:proofErr w:type="spellEnd"/>
      <w:r>
        <w:rPr>
          <w:color w:val="000000"/>
        </w:rPr>
        <w:t xml:space="preserve"> технологии формирования типа правильной читательской деятельности. Сама технология включает в себя 3 этапа работы с текстом. </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 этап</w:t>
      </w:r>
      <w:r>
        <w:rPr>
          <w:color w:val="000000"/>
        </w:rPr>
        <w:t>.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r>
        <w:rPr>
          <w:color w:val="000000"/>
          <w:u w:val="single"/>
        </w:rPr>
        <w:t>.</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II этап. </w:t>
      </w:r>
      <w:r>
        <w:rPr>
          <w:color w:val="000000"/>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rPr>
        <w:t>Перечитывание</w:t>
      </w:r>
      <w:proofErr w:type="spellEnd"/>
      <w:r>
        <w:rPr>
          <w:color w:val="000000"/>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w:t>
      </w:r>
      <w:r>
        <w:rPr>
          <w:color w:val="000000"/>
          <w:u w:val="single"/>
        </w:rPr>
        <w:t>III этап.</w:t>
      </w:r>
      <w:r>
        <w:rPr>
          <w:color w:val="000000"/>
        </w:rPr>
        <w:t>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Технология проблемного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русского языка.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доске написано слово «электровоз».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Исследовательская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подход позволяет перевести ученика из слушателя в активного участника процесса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Исследовательское поведение – один из важнейших источников получения ребенком представлений о мире. Исследовать, открыть, изучить – значит сделать шаг в неизведанное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на урок литературы на тему «Творчество А.С.Пушкина» учитель дает дополнительное задание сравнить темы свободы у А.С.Пушкина и М.Ю.Лермонтова.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proofErr w:type="spellStart"/>
      <w:r>
        <w:rPr>
          <w:rFonts w:ascii="Times New Roman" w:eastAsia="Times New Roman" w:hAnsi="Times New Roman" w:cs="Times New Roman"/>
          <w:b/>
          <w:bCs/>
          <w:color w:val="000000"/>
          <w:sz w:val="24"/>
          <w:szCs w:val="24"/>
          <w:lang w:eastAsia="ru-RU"/>
        </w:rPr>
        <w:t>Здоровьесберегающие</w:t>
      </w:r>
      <w:proofErr w:type="spellEnd"/>
      <w:r>
        <w:rPr>
          <w:rFonts w:ascii="Times New Roman" w:eastAsia="Times New Roman" w:hAnsi="Times New Roman" w:cs="Times New Roman"/>
          <w:b/>
          <w:bCs/>
          <w:color w:val="000000"/>
          <w:sz w:val="24"/>
          <w:szCs w:val="24"/>
          <w:lang w:eastAsia="ru-RU"/>
        </w:rPr>
        <w:t xml:space="preserve">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моём классе она включает в себя: проведение тематических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на каждом уроке (упражнения на глаза, физические упражнения),причём проведение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обязательно связываю с темой урока, участие в спортивных соревнованиях школы, проведение родительских собраний на тему «Режим дня в школе и дома», « Витамины для глаз», «Как сохранить здоровье ребёнка»,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Свои уроки я стараюсь строить, ставя перед собой именно эту цель: как сделать урок </w:t>
      </w:r>
      <w:proofErr w:type="spellStart"/>
      <w:r>
        <w:rPr>
          <w:rFonts w:ascii="Times New Roman" w:eastAsia="Times New Roman" w:hAnsi="Times New Roman" w:cs="Times New Roman"/>
          <w:color w:val="000000"/>
          <w:sz w:val="24"/>
          <w:szCs w:val="24"/>
          <w:lang w:eastAsia="ru-RU"/>
        </w:rPr>
        <w:t>здоровьесберегающим</w:t>
      </w:r>
      <w:proofErr w:type="spellEnd"/>
      <w:r>
        <w:rPr>
          <w:rFonts w:ascii="Times New Roman" w:eastAsia="Times New Roman" w:hAnsi="Times New Roman" w:cs="Times New Roman"/>
          <w:color w:val="000000"/>
          <w:sz w:val="24"/>
          <w:szCs w:val="24"/>
          <w:lang w:eastAsia="ru-RU"/>
        </w:rPr>
        <w:t>?</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 5 класс«Сказка о мертвой царевне и о семи богатырях». Все знают, что нельзя есть немытые фрукты. Фрукты надо мыть с теплой водой. В них могут быть невидимые глазом живые организмы, микробы, которые вызывают кишечные заболевания.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Обучение в сотрудничестве (групповая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стараюсь ввести практически на каждом. Основным принципом отбора являются личные симпатии, умение общаться, уровень интеллектуального развития ребенка.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Игровые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w:t>
      </w:r>
      <w:r>
        <w:rPr>
          <w:rFonts w:ascii="Times New Roman" w:eastAsia="Times New Roman" w:hAnsi="Times New Roman" w:cs="Times New Roman"/>
          <w:color w:val="000000"/>
          <w:sz w:val="24"/>
          <w:szCs w:val="24"/>
          <w:lang w:eastAsia="ru-RU"/>
        </w:rPr>
        <w:lastRenderedPageBreak/>
        <w:t>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используется мной в следующих случаях: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 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color w:val="000000"/>
          <w:sz w:val="24"/>
          <w:szCs w:val="24"/>
          <w:lang w:eastAsia="ru-RU"/>
        </w:rPr>
        <w:t>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проектов -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spellStart"/>
      <w:r>
        <w:rPr>
          <w:rFonts w:ascii="Times New Roman" w:eastAsia="Times New Roman" w:hAnsi="Times New Roman" w:cs="Times New Roman"/>
          <w:color w:val="000000"/>
          <w:sz w:val="24"/>
          <w:szCs w:val="24"/>
          <w:lang w:eastAsia="ru-RU"/>
        </w:rPr>
        <w:t>Полат</w:t>
      </w:r>
      <w:proofErr w:type="spellEnd"/>
      <w:r>
        <w:rPr>
          <w:rFonts w:ascii="Times New Roman" w:eastAsia="Times New Roman" w:hAnsi="Times New Roman" w:cs="Times New Roman"/>
          <w:color w:val="000000"/>
          <w:sz w:val="24"/>
          <w:szCs w:val="24"/>
          <w:lang w:eastAsia="ru-RU"/>
        </w:rPr>
        <w:t xml:space="preserve"> Е.С. 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Бершадский</w:t>
      </w:r>
      <w:proofErr w:type="spellEnd"/>
      <w:r>
        <w:rPr>
          <w:rFonts w:ascii="Times New Roman" w:eastAsia="Times New Roman" w:hAnsi="Times New Roman" w:cs="Times New Roman"/>
          <w:color w:val="000000"/>
          <w:sz w:val="24"/>
          <w:szCs w:val="24"/>
          <w:lang w:eastAsia="ru-RU"/>
        </w:rPr>
        <w:t xml:space="preserve"> М.Е., </w:t>
      </w: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Дидактические и психологические основания образовательной технологии. – М.: «Педагогический поиск», 2003. – 256 с.</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Селевко</w:t>
      </w:r>
      <w:proofErr w:type="spellEnd"/>
      <w:r>
        <w:rPr>
          <w:rFonts w:ascii="Times New Roman" w:eastAsia="Times New Roman" w:hAnsi="Times New Roman" w:cs="Times New Roman"/>
          <w:color w:val="000000"/>
          <w:sz w:val="24"/>
          <w:szCs w:val="24"/>
          <w:lang w:eastAsia="ru-RU"/>
        </w:rPr>
        <w:t xml:space="preserve"> Г.К. Современные образовательные технологии.- М., 1999.</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Теория и практика интегральной образовательной технологии. М.: Народное образование, 2001.</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w:t>
      </w:r>
      <w:proofErr w:type="spellStart"/>
      <w:r>
        <w:rPr>
          <w:rFonts w:ascii="Times New Roman" w:eastAsia="Times New Roman" w:hAnsi="Times New Roman" w:cs="Times New Roman"/>
          <w:color w:val="000000"/>
          <w:sz w:val="24"/>
          <w:szCs w:val="24"/>
          <w:lang w:eastAsia="ru-RU"/>
        </w:rPr>
        <w:t>ТехнологияXXI</w:t>
      </w:r>
      <w:proofErr w:type="spellEnd"/>
      <w:r>
        <w:rPr>
          <w:rFonts w:ascii="Times New Roman" w:eastAsia="Times New Roman" w:hAnsi="Times New Roman" w:cs="Times New Roman"/>
          <w:color w:val="000000"/>
          <w:sz w:val="24"/>
          <w:szCs w:val="24"/>
          <w:lang w:eastAsia="ru-RU"/>
        </w:rPr>
        <w:t> века. М.: Народное образование, 2004.</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Эффективные образовательные технологии: интегральная и ТОГИС. М.: Народное образование, 2006.</w:t>
      </w:r>
    </w:p>
    <w:p w:rsidR="00462C0C" w:rsidRDefault="00462C0C" w:rsidP="00636A61">
      <w:pPr>
        <w:spacing w:after="0"/>
        <w:jc w:val="both"/>
        <w:rPr>
          <w:rFonts w:ascii="Times New Roman" w:hAnsi="Times New Roman" w:cs="Times New Roman"/>
          <w:sz w:val="24"/>
          <w:szCs w:val="24"/>
        </w:rPr>
      </w:pPr>
    </w:p>
    <w:p w:rsidR="00CE4A86" w:rsidRDefault="00CE4A86" w:rsidP="00636A61">
      <w:pPr>
        <w:jc w:val="both"/>
      </w:pPr>
    </w:p>
    <w:sectPr w:rsidR="00CE4A86" w:rsidSect="00CE4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457AC"/>
    <w:multiLevelType w:val="multilevel"/>
    <w:tmpl w:val="6A0CE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490404"/>
    <w:multiLevelType w:val="multilevel"/>
    <w:tmpl w:val="6590A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62C0C"/>
    <w:rsid w:val="00462C0C"/>
    <w:rsid w:val="006153F2"/>
    <w:rsid w:val="00636A61"/>
    <w:rsid w:val="00CE4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7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2007</Words>
  <Characters>11446</Characters>
  <Application>Microsoft Office Word</Application>
  <DocSecurity>0</DocSecurity>
  <Lines>95</Lines>
  <Paragraphs>26</Paragraphs>
  <ScaleCrop>false</ScaleCrop>
  <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Бочкарёва</cp:lastModifiedBy>
  <cp:revision>4</cp:revision>
  <dcterms:created xsi:type="dcterms:W3CDTF">2019-03-04T17:07:00Z</dcterms:created>
  <dcterms:modified xsi:type="dcterms:W3CDTF">2019-03-04T22:20:00Z</dcterms:modified>
</cp:coreProperties>
</file>