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ED3" w:rsidRPr="002A6ED3" w:rsidRDefault="002A6ED3" w:rsidP="002A6ED3">
      <w:pPr>
        <w:pStyle w:val="a3"/>
        <w:spacing w:before="0" w:beforeAutospacing="0" w:after="0" w:afterAutospacing="0" w:line="360" w:lineRule="auto"/>
        <w:jc w:val="center"/>
        <w:rPr>
          <w:b/>
          <w:i/>
          <w:color w:val="000000"/>
          <w:sz w:val="32"/>
          <w:szCs w:val="32"/>
        </w:rPr>
      </w:pPr>
      <w:r w:rsidRPr="002A6ED3">
        <w:rPr>
          <w:b/>
          <w:i/>
          <w:color w:val="000000"/>
          <w:sz w:val="32"/>
          <w:szCs w:val="32"/>
        </w:rPr>
        <w:t>«Влияние развития мелкой моторики руки на развитие речи у детей</w:t>
      </w:r>
      <w:r w:rsidR="00A82C44">
        <w:rPr>
          <w:b/>
          <w:i/>
          <w:color w:val="000000"/>
          <w:sz w:val="32"/>
          <w:szCs w:val="32"/>
        </w:rPr>
        <w:t xml:space="preserve"> дошкольного возраста</w:t>
      </w:r>
      <w:r w:rsidRPr="002A6ED3">
        <w:rPr>
          <w:b/>
          <w:i/>
          <w:color w:val="000000"/>
          <w:sz w:val="32"/>
          <w:szCs w:val="32"/>
        </w:rPr>
        <w:t>»</w:t>
      </w:r>
    </w:p>
    <w:p w:rsidR="002A6ED3" w:rsidRPr="002A6ED3" w:rsidRDefault="002A6ED3" w:rsidP="002A6ED3">
      <w:pPr>
        <w:pStyle w:val="a3"/>
        <w:spacing w:before="0" w:beforeAutospacing="0" w:after="0" w:afterAutospacing="0" w:line="360" w:lineRule="auto"/>
        <w:ind w:firstLine="709"/>
        <w:jc w:val="both"/>
        <w:rPr>
          <w:color w:val="000000"/>
          <w:sz w:val="28"/>
          <w:szCs w:val="28"/>
        </w:rPr>
      </w:pPr>
      <w:r w:rsidRPr="002A6ED3">
        <w:rPr>
          <w:color w:val="000000"/>
          <w:sz w:val="28"/>
          <w:szCs w:val="28"/>
        </w:rPr>
        <w:t>В последние годы в нашей стране отмечается тенденция на увеличение количества детей с отклонениями в развитии речи. Эти отклонения с</w:t>
      </w:r>
      <w:bookmarkStart w:id="0" w:name="_GoBack"/>
      <w:bookmarkEnd w:id="0"/>
      <w:r w:rsidRPr="002A6ED3">
        <w:rPr>
          <w:color w:val="000000"/>
          <w:sz w:val="28"/>
          <w:szCs w:val="28"/>
        </w:rPr>
        <w:t>вязаны, прежде всего, с неблагополучными экологическими условиями, различными инфекциями. Проблема исправления речи в наше время является актуальной. Учитывая, что речевые отклонения возникают в раннем возрасте их необходимо своевременно выявлять и исправлять.</w:t>
      </w:r>
    </w:p>
    <w:p w:rsidR="002A6ED3" w:rsidRPr="002A6ED3" w:rsidRDefault="002A6ED3" w:rsidP="002A6ED3">
      <w:pPr>
        <w:pStyle w:val="a3"/>
        <w:spacing w:before="0" w:beforeAutospacing="0" w:after="0" w:afterAutospacing="0" w:line="360" w:lineRule="auto"/>
        <w:ind w:firstLine="709"/>
        <w:jc w:val="both"/>
        <w:rPr>
          <w:color w:val="000000"/>
          <w:sz w:val="28"/>
          <w:szCs w:val="28"/>
        </w:rPr>
      </w:pPr>
      <w:r w:rsidRPr="002A6ED3">
        <w:rPr>
          <w:color w:val="000000"/>
          <w:sz w:val="28"/>
          <w:szCs w:val="28"/>
        </w:rPr>
        <w:t>Все знают о важности развития мелкой моторики и координации движения пальцев рук. Известный исследователь детской речи М. М. Кольцова отмечала, что кисть руки надо рассматривать как орган речи. Если развитие движений пальцев рук соответствует возрасту, то и речевое развитие находится в пределах нормы.</w:t>
      </w:r>
    </w:p>
    <w:p w:rsidR="002A6ED3" w:rsidRPr="002A6ED3" w:rsidRDefault="002A6ED3" w:rsidP="002A6ED3">
      <w:pPr>
        <w:pStyle w:val="a3"/>
        <w:spacing w:before="0" w:beforeAutospacing="0" w:after="0" w:afterAutospacing="0" w:line="360" w:lineRule="auto"/>
        <w:ind w:firstLine="709"/>
        <w:jc w:val="both"/>
        <w:rPr>
          <w:color w:val="000000"/>
          <w:sz w:val="28"/>
          <w:szCs w:val="28"/>
        </w:rPr>
      </w:pPr>
      <w:r w:rsidRPr="002A6ED3">
        <w:rPr>
          <w:color w:val="000000"/>
          <w:sz w:val="28"/>
          <w:szCs w:val="28"/>
        </w:rPr>
        <w:t>Мелкая моторика рук</w:t>
      </w:r>
      <w:r w:rsidRPr="002A6ED3">
        <w:rPr>
          <w:color w:val="000000"/>
          <w:sz w:val="28"/>
          <w:szCs w:val="28"/>
        </w:rPr>
        <w:t xml:space="preserve"> </w:t>
      </w:r>
      <w:r w:rsidRPr="002A6ED3">
        <w:rPr>
          <w:color w:val="000000"/>
          <w:sz w:val="28"/>
          <w:szCs w:val="28"/>
        </w:rPr>
        <w:t xml:space="preserve">– это движение кистей и пальцев рук, при </w:t>
      </w:r>
      <w:proofErr w:type="gramStart"/>
      <w:r w:rsidRPr="002A6ED3">
        <w:rPr>
          <w:color w:val="000000"/>
          <w:sz w:val="28"/>
          <w:szCs w:val="28"/>
        </w:rPr>
        <w:t>котором</w:t>
      </w:r>
      <w:proofErr w:type="gramEnd"/>
      <w:r w:rsidRPr="002A6ED3">
        <w:rPr>
          <w:color w:val="000000"/>
          <w:sz w:val="28"/>
          <w:szCs w:val="28"/>
        </w:rPr>
        <w:t xml:space="preserve"> задействованы сразу несколько систем организма: нервная, мышечная и костно-связочная система.</w:t>
      </w:r>
    </w:p>
    <w:p w:rsidR="002A6ED3" w:rsidRPr="002A6ED3" w:rsidRDefault="002A6ED3" w:rsidP="002A6ED3">
      <w:pPr>
        <w:pStyle w:val="a3"/>
        <w:spacing w:before="0" w:beforeAutospacing="0" w:after="0" w:afterAutospacing="0" w:line="360" w:lineRule="auto"/>
        <w:ind w:firstLine="709"/>
        <w:jc w:val="both"/>
        <w:rPr>
          <w:color w:val="000000"/>
          <w:sz w:val="28"/>
          <w:szCs w:val="28"/>
        </w:rPr>
      </w:pPr>
      <w:r w:rsidRPr="002A6ED3">
        <w:rPr>
          <w:color w:val="000000"/>
          <w:sz w:val="28"/>
          <w:szCs w:val="28"/>
        </w:rPr>
        <w:t>Ученые доказали, что с анатомической точки зрения, около трети всей площади двигательной проекции коры головного мозга занимает проекция кисти руки, расположенная очень близко от речевой зоны. Именно величина проекции кисти руки и ее близость к моторной зоне дают основание рассматривать кисть руки как «орган речи», такой же, как артикуляционный аппарат. В связи с этим, было выдвинуто предположение о существенном влиянии тонких движений пальцев на формирование и развитие речевой функции ребенка. Поэтому, чтобы научить любого ребёнка говорить, необходимо не только тренировать его артикуляционный аппарат (чем занимаются логопеды в частности), но и развивать движения пальцев рук (что могут осуществлять любые специалисты, работающие с детьми, да и родители в том числе).</w:t>
      </w:r>
    </w:p>
    <w:p w:rsidR="002A6ED3" w:rsidRPr="002A6ED3" w:rsidRDefault="002A6ED3" w:rsidP="002A6ED3">
      <w:pPr>
        <w:pStyle w:val="a3"/>
        <w:spacing w:before="0" w:beforeAutospacing="0" w:after="0" w:afterAutospacing="0" w:line="360" w:lineRule="auto"/>
        <w:ind w:firstLine="709"/>
        <w:jc w:val="both"/>
        <w:rPr>
          <w:color w:val="000000"/>
          <w:sz w:val="28"/>
          <w:szCs w:val="28"/>
        </w:rPr>
      </w:pPr>
      <w:r w:rsidRPr="002A6ED3">
        <w:rPr>
          <w:color w:val="000000"/>
          <w:sz w:val="28"/>
          <w:szCs w:val="28"/>
        </w:rPr>
        <w:t xml:space="preserve">Мелкая моторика рук взаимодействует с такими высшими свойствами сознания, как внимание, мышление, оптико-пространственное восприятие </w:t>
      </w:r>
      <w:r w:rsidRPr="002A6ED3">
        <w:rPr>
          <w:color w:val="000000"/>
          <w:sz w:val="28"/>
          <w:szCs w:val="28"/>
        </w:rPr>
        <w:lastRenderedPageBreak/>
        <w:t>(координация), воображение, наблюдательность, зрительная и двигательная память, речь.</w:t>
      </w:r>
    </w:p>
    <w:p w:rsidR="002A6ED3" w:rsidRPr="002A6ED3" w:rsidRDefault="002A6ED3" w:rsidP="002A6ED3">
      <w:pPr>
        <w:pStyle w:val="a3"/>
        <w:spacing w:before="0" w:beforeAutospacing="0" w:after="0" w:afterAutospacing="0" w:line="360" w:lineRule="auto"/>
        <w:ind w:firstLine="709"/>
        <w:jc w:val="both"/>
        <w:rPr>
          <w:color w:val="000000"/>
          <w:sz w:val="28"/>
          <w:szCs w:val="28"/>
        </w:rPr>
      </w:pPr>
      <w:r w:rsidRPr="002A6ED3">
        <w:rPr>
          <w:color w:val="000000"/>
          <w:sz w:val="28"/>
          <w:szCs w:val="28"/>
        </w:rPr>
        <w:t>Развитие навыков мелкой моторики важно еще и потому, что одной из наиболее актуальных задач воспитания, обучения и развития ребенка с выраженной степенью нарушения интеллекта является его социализация, которая в частности предполагает овладение им культурно-гигиеническими навыками и навыками самообслуживания.</w:t>
      </w:r>
    </w:p>
    <w:p w:rsidR="002A6ED3" w:rsidRPr="002A6ED3" w:rsidRDefault="002A6ED3" w:rsidP="002A6ED3">
      <w:pPr>
        <w:pStyle w:val="a3"/>
        <w:spacing w:before="0" w:beforeAutospacing="0" w:after="0" w:afterAutospacing="0" w:line="360" w:lineRule="auto"/>
        <w:ind w:firstLine="709"/>
        <w:jc w:val="both"/>
        <w:rPr>
          <w:color w:val="000000"/>
          <w:sz w:val="28"/>
          <w:szCs w:val="28"/>
        </w:rPr>
      </w:pPr>
      <w:r w:rsidRPr="002A6ED3">
        <w:rPr>
          <w:color w:val="000000"/>
          <w:sz w:val="28"/>
          <w:szCs w:val="28"/>
        </w:rPr>
        <w:t>Мелкая моторика рук - это разнообразные движения пальчиками и ладонями. Крупная моторика - движения всей рукой и всем телом. Работа по развитию мелкой и общей моторики позволит улучшить и ускорить не только развитие мелкой моторики рук, но и речевое развитие у детей; улучшить качество речи, четкость звуков и расширить словарный запас; вызовет у детей интерес к познанию нового и интересного.</w:t>
      </w:r>
    </w:p>
    <w:p w:rsidR="002A6ED3" w:rsidRPr="002A6ED3" w:rsidRDefault="002A6ED3" w:rsidP="002A6ED3">
      <w:pPr>
        <w:pStyle w:val="a3"/>
        <w:spacing w:before="0" w:beforeAutospacing="0" w:after="0" w:afterAutospacing="0" w:line="360" w:lineRule="auto"/>
        <w:ind w:firstLine="709"/>
        <w:jc w:val="both"/>
        <w:rPr>
          <w:color w:val="000000"/>
          <w:sz w:val="28"/>
          <w:szCs w:val="28"/>
        </w:rPr>
      </w:pPr>
      <w:r w:rsidRPr="002A6ED3">
        <w:rPr>
          <w:color w:val="000000"/>
          <w:sz w:val="28"/>
          <w:szCs w:val="28"/>
        </w:rPr>
        <w:t>Мелкую моторику рук развивают:</w:t>
      </w:r>
    </w:p>
    <w:p w:rsidR="002A6ED3" w:rsidRPr="002A6ED3" w:rsidRDefault="002A6ED3" w:rsidP="002A6ED3">
      <w:pPr>
        <w:pStyle w:val="a3"/>
        <w:numPr>
          <w:ilvl w:val="0"/>
          <w:numId w:val="1"/>
        </w:numPr>
        <w:spacing w:before="0" w:beforeAutospacing="0" w:after="0" w:afterAutospacing="0" w:line="360" w:lineRule="auto"/>
        <w:jc w:val="both"/>
        <w:rPr>
          <w:color w:val="000000"/>
          <w:sz w:val="28"/>
          <w:szCs w:val="28"/>
        </w:rPr>
      </w:pPr>
      <w:r w:rsidRPr="002A6ED3">
        <w:rPr>
          <w:color w:val="000000"/>
          <w:sz w:val="28"/>
          <w:szCs w:val="28"/>
        </w:rPr>
        <w:t xml:space="preserve">Пальчиковая гимнастика с использованием стихов, песенок, </w:t>
      </w:r>
      <w:proofErr w:type="spellStart"/>
      <w:r w:rsidRPr="002A6ED3">
        <w:rPr>
          <w:color w:val="000000"/>
          <w:sz w:val="28"/>
          <w:szCs w:val="28"/>
        </w:rPr>
        <w:t>потешек</w:t>
      </w:r>
      <w:proofErr w:type="spellEnd"/>
      <w:r w:rsidRPr="002A6ED3">
        <w:rPr>
          <w:color w:val="000000"/>
          <w:sz w:val="28"/>
          <w:szCs w:val="28"/>
        </w:rPr>
        <w:t xml:space="preserve"> и народных сказок;</w:t>
      </w:r>
    </w:p>
    <w:p w:rsidR="002A6ED3" w:rsidRPr="002A6ED3" w:rsidRDefault="002A6ED3" w:rsidP="002A6ED3">
      <w:pPr>
        <w:pStyle w:val="a3"/>
        <w:numPr>
          <w:ilvl w:val="0"/>
          <w:numId w:val="1"/>
        </w:numPr>
        <w:spacing w:before="0" w:beforeAutospacing="0" w:after="0" w:afterAutospacing="0" w:line="360" w:lineRule="auto"/>
        <w:jc w:val="both"/>
        <w:rPr>
          <w:color w:val="000000"/>
          <w:sz w:val="28"/>
          <w:szCs w:val="28"/>
        </w:rPr>
      </w:pPr>
      <w:r w:rsidRPr="002A6ED3">
        <w:rPr>
          <w:color w:val="000000"/>
          <w:sz w:val="28"/>
          <w:szCs w:val="28"/>
        </w:rPr>
        <w:t xml:space="preserve">Массаж с растиранием пальчиков и </w:t>
      </w:r>
      <w:proofErr w:type="spellStart"/>
      <w:r w:rsidRPr="002A6ED3">
        <w:rPr>
          <w:color w:val="000000"/>
          <w:sz w:val="28"/>
          <w:szCs w:val="28"/>
        </w:rPr>
        <w:t>массажёрами</w:t>
      </w:r>
      <w:proofErr w:type="spellEnd"/>
      <w:r w:rsidRPr="002A6ED3">
        <w:rPr>
          <w:color w:val="000000"/>
          <w:sz w:val="28"/>
          <w:szCs w:val="28"/>
        </w:rPr>
        <w:t xml:space="preserve"> для рук;</w:t>
      </w:r>
    </w:p>
    <w:p w:rsidR="002A6ED3" w:rsidRPr="002A6ED3" w:rsidRDefault="002A6ED3" w:rsidP="002A6ED3">
      <w:pPr>
        <w:pStyle w:val="a3"/>
        <w:numPr>
          <w:ilvl w:val="0"/>
          <w:numId w:val="1"/>
        </w:numPr>
        <w:spacing w:before="0" w:beforeAutospacing="0" w:after="0" w:afterAutospacing="0" w:line="360" w:lineRule="auto"/>
        <w:jc w:val="both"/>
        <w:rPr>
          <w:color w:val="000000"/>
          <w:sz w:val="28"/>
          <w:szCs w:val="28"/>
        </w:rPr>
      </w:pPr>
      <w:r w:rsidRPr="002A6ED3">
        <w:rPr>
          <w:color w:val="000000"/>
          <w:sz w:val="28"/>
          <w:szCs w:val="28"/>
        </w:rPr>
        <w:t>Народные игры с ладошками;</w:t>
      </w:r>
    </w:p>
    <w:p w:rsidR="002A6ED3" w:rsidRPr="002A6ED3" w:rsidRDefault="002A6ED3" w:rsidP="002A6ED3">
      <w:pPr>
        <w:pStyle w:val="a3"/>
        <w:numPr>
          <w:ilvl w:val="0"/>
          <w:numId w:val="1"/>
        </w:numPr>
        <w:spacing w:before="0" w:beforeAutospacing="0" w:after="0" w:afterAutospacing="0" w:line="360" w:lineRule="auto"/>
        <w:jc w:val="both"/>
        <w:rPr>
          <w:color w:val="000000"/>
          <w:sz w:val="28"/>
          <w:szCs w:val="28"/>
        </w:rPr>
      </w:pPr>
      <w:r w:rsidRPr="002A6ED3">
        <w:rPr>
          <w:color w:val="000000"/>
          <w:sz w:val="28"/>
          <w:szCs w:val="28"/>
        </w:rPr>
        <w:t>Игры с природным материалом;</w:t>
      </w:r>
    </w:p>
    <w:p w:rsidR="002A6ED3" w:rsidRPr="002A6ED3" w:rsidRDefault="002A6ED3" w:rsidP="002A6ED3">
      <w:pPr>
        <w:pStyle w:val="a3"/>
        <w:numPr>
          <w:ilvl w:val="0"/>
          <w:numId w:val="1"/>
        </w:numPr>
        <w:spacing w:before="0" w:beforeAutospacing="0" w:after="0" w:afterAutospacing="0" w:line="360" w:lineRule="auto"/>
        <w:jc w:val="both"/>
        <w:rPr>
          <w:color w:val="000000"/>
          <w:sz w:val="28"/>
          <w:szCs w:val="28"/>
        </w:rPr>
      </w:pPr>
      <w:r w:rsidRPr="002A6ED3">
        <w:rPr>
          <w:color w:val="000000"/>
          <w:sz w:val="28"/>
          <w:szCs w:val="28"/>
        </w:rPr>
        <w:t>Игры с предметами домашнего обихода;</w:t>
      </w:r>
    </w:p>
    <w:p w:rsidR="002A6ED3" w:rsidRPr="002A6ED3" w:rsidRDefault="002A6ED3" w:rsidP="002A6ED3">
      <w:pPr>
        <w:pStyle w:val="a3"/>
        <w:numPr>
          <w:ilvl w:val="0"/>
          <w:numId w:val="1"/>
        </w:numPr>
        <w:spacing w:before="0" w:beforeAutospacing="0" w:after="0" w:afterAutospacing="0" w:line="360" w:lineRule="auto"/>
        <w:jc w:val="both"/>
        <w:rPr>
          <w:color w:val="000000"/>
          <w:sz w:val="28"/>
          <w:szCs w:val="28"/>
        </w:rPr>
      </w:pPr>
      <w:r w:rsidRPr="002A6ED3">
        <w:rPr>
          <w:color w:val="000000"/>
          <w:sz w:val="28"/>
          <w:szCs w:val="28"/>
        </w:rPr>
        <w:t>Игры с песком и водой;</w:t>
      </w:r>
    </w:p>
    <w:p w:rsidR="002A6ED3" w:rsidRPr="002A6ED3" w:rsidRDefault="002A6ED3" w:rsidP="002A6ED3">
      <w:pPr>
        <w:pStyle w:val="a3"/>
        <w:numPr>
          <w:ilvl w:val="0"/>
          <w:numId w:val="1"/>
        </w:numPr>
        <w:spacing w:before="0" w:beforeAutospacing="0" w:after="0" w:afterAutospacing="0" w:line="360" w:lineRule="auto"/>
        <w:jc w:val="both"/>
        <w:rPr>
          <w:color w:val="000000"/>
          <w:sz w:val="28"/>
          <w:szCs w:val="28"/>
        </w:rPr>
      </w:pPr>
      <w:r w:rsidRPr="002A6ED3">
        <w:rPr>
          <w:color w:val="000000"/>
          <w:sz w:val="28"/>
          <w:szCs w:val="28"/>
        </w:rPr>
        <w:t>Пальчиковый театр;</w:t>
      </w:r>
    </w:p>
    <w:p w:rsidR="002A6ED3" w:rsidRPr="002A6ED3" w:rsidRDefault="002A6ED3" w:rsidP="002A6ED3">
      <w:pPr>
        <w:pStyle w:val="a3"/>
        <w:numPr>
          <w:ilvl w:val="0"/>
          <w:numId w:val="1"/>
        </w:numPr>
        <w:spacing w:before="0" w:beforeAutospacing="0" w:after="0" w:afterAutospacing="0" w:line="360" w:lineRule="auto"/>
        <w:jc w:val="both"/>
        <w:rPr>
          <w:color w:val="000000"/>
          <w:sz w:val="28"/>
          <w:szCs w:val="28"/>
        </w:rPr>
      </w:pPr>
      <w:r w:rsidRPr="002A6ED3">
        <w:rPr>
          <w:color w:val="000000"/>
          <w:sz w:val="28"/>
          <w:szCs w:val="28"/>
        </w:rPr>
        <w:t>Дидактические игры;</w:t>
      </w:r>
    </w:p>
    <w:p w:rsidR="002A6ED3" w:rsidRPr="002A6ED3" w:rsidRDefault="002A6ED3" w:rsidP="002A6ED3">
      <w:pPr>
        <w:pStyle w:val="a3"/>
        <w:numPr>
          <w:ilvl w:val="0"/>
          <w:numId w:val="1"/>
        </w:numPr>
        <w:spacing w:before="0" w:beforeAutospacing="0" w:after="0" w:afterAutospacing="0" w:line="360" w:lineRule="auto"/>
        <w:jc w:val="both"/>
        <w:rPr>
          <w:color w:val="000000"/>
          <w:sz w:val="28"/>
          <w:szCs w:val="28"/>
        </w:rPr>
      </w:pPr>
      <w:r w:rsidRPr="002A6ED3">
        <w:rPr>
          <w:color w:val="000000"/>
          <w:sz w:val="28"/>
          <w:szCs w:val="28"/>
        </w:rPr>
        <w:t>Занятия продуктивной деятельностью (рисовании, лепка, аппликация)</w:t>
      </w:r>
      <w:proofErr w:type="gramStart"/>
      <w:r w:rsidRPr="002A6ED3">
        <w:rPr>
          <w:color w:val="000000"/>
          <w:sz w:val="28"/>
          <w:szCs w:val="28"/>
        </w:rPr>
        <w:t xml:space="preserve"> .</w:t>
      </w:r>
      <w:proofErr w:type="gramEnd"/>
    </w:p>
    <w:p w:rsidR="002A6ED3" w:rsidRPr="002A6ED3" w:rsidRDefault="002A6ED3" w:rsidP="002A6ED3">
      <w:pPr>
        <w:pStyle w:val="a3"/>
        <w:spacing w:before="0" w:beforeAutospacing="0" w:after="0" w:afterAutospacing="0" w:line="360" w:lineRule="auto"/>
        <w:ind w:firstLine="709"/>
        <w:jc w:val="both"/>
        <w:rPr>
          <w:color w:val="000000"/>
          <w:sz w:val="28"/>
          <w:szCs w:val="28"/>
        </w:rPr>
      </w:pPr>
      <w:r w:rsidRPr="002A6ED3">
        <w:rPr>
          <w:color w:val="000000"/>
          <w:sz w:val="28"/>
          <w:szCs w:val="28"/>
        </w:rPr>
        <w:t xml:space="preserve">Перечисленные виды деятельности я </w:t>
      </w:r>
      <w:proofErr w:type="gramStart"/>
      <w:r w:rsidRPr="002A6ED3">
        <w:rPr>
          <w:color w:val="000000"/>
          <w:sz w:val="28"/>
          <w:szCs w:val="28"/>
        </w:rPr>
        <w:t>стараюсь</w:t>
      </w:r>
      <w:proofErr w:type="gramEnd"/>
      <w:r w:rsidRPr="002A6ED3">
        <w:rPr>
          <w:color w:val="000000"/>
          <w:sz w:val="28"/>
          <w:szCs w:val="28"/>
        </w:rPr>
        <w:t xml:space="preserve"> используются в ежедневной работе с детьми, так как эпизодическая деятельность не может дать положительного эффекта. Для достижения желаемого результата возникла необходимость сделать работу по развитию мелкой моторики и координации движений пальцев рук регулярной, используя игровые упражнения в различных видах деятельности и режимных моментах.</w:t>
      </w:r>
    </w:p>
    <w:p w:rsidR="002A6ED3" w:rsidRPr="002A6ED3" w:rsidRDefault="002A6ED3" w:rsidP="002A6ED3">
      <w:pPr>
        <w:pStyle w:val="a3"/>
        <w:spacing w:before="0" w:beforeAutospacing="0" w:after="0" w:afterAutospacing="0" w:line="360" w:lineRule="auto"/>
        <w:ind w:firstLine="709"/>
        <w:jc w:val="both"/>
        <w:rPr>
          <w:color w:val="000000"/>
          <w:sz w:val="28"/>
          <w:szCs w:val="28"/>
        </w:rPr>
      </w:pPr>
      <w:r w:rsidRPr="002A6ED3">
        <w:rPr>
          <w:color w:val="000000"/>
          <w:sz w:val="28"/>
          <w:szCs w:val="28"/>
        </w:rPr>
        <w:lastRenderedPageBreak/>
        <w:t>Конечно, развитие мелкой моторики - не единственный фактор, способствующий развитию речи. Если у ребёнка будет прекрасна, развита моторика, но с ним не будут разговаривать, то и речь ребёнка будет не достаточно развита. То есть необходимо развивать речь ребёнка в комплексе много и активно общаться с ним в быту, вызывая его на разговор, стимулируя вопросами, просьбами. Необходимо читать ребёнку, рассказывать обо всём, что его окружает, показывать картинки, которые дети с удовольствием рассматривают. И плюс к этому, развивать мелкую моторику.</w:t>
      </w:r>
    </w:p>
    <w:p w:rsidR="002A6ED3" w:rsidRPr="002A6ED3" w:rsidRDefault="002A6ED3" w:rsidP="002A6ED3">
      <w:pPr>
        <w:pStyle w:val="a3"/>
        <w:spacing w:before="0" w:beforeAutospacing="0" w:after="0" w:afterAutospacing="0" w:line="360" w:lineRule="auto"/>
        <w:ind w:firstLine="709"/>
        <w:jc w:val="both"/>
        <w:rPr>
          <w:color w:val="000000"/>
          <w:sz w:val="28"/>
          <w:szCs w:val="28"/>
        </w:rPr>
      </w:pPr>
      <w:r w:rsidRPr="002A6ED3">
        <w:rPr>
          <w:color w:val="000000"/>
          <w:sz w:val="28"/>
          <w:szCs w:val="28"/>
        </w:rPr>
        <w:t>Работая над развитием мелкой и общей моторики рук у детей с выраженной степенью нарушения интеллекта, я добилась определённых результатов. По моим наблюдениям у детей улучшилась координация артикуляционного аппарата, совершенствовалась общая координация движений детей. Выполняя пальчиками различные упражнения, дети достигают хорошего развития мелкой моторики рук, которая не только оказывает благоприятное влияние на развитие речи, но и подготавливает их к рисованию и письму. Кисти рук приобретают хорошую подвижность, гибкость, исчезает скованность движений, это облегчает в написании букв и цифр.</w:t>
      </w:r>
    </w:p>
    <w:p w:rsidR="002A6ED3" w:rsidRPr="002A6ED3" w:rsidRDefault="002A6ED3" w:rsidP="002A6ED3">
      <w:pPr>
        <w:pStyle w:val="a3"/>
        <w:numPr>
          <w:ilvl w:val="0"/>
          <w:numId w:val="2"/>
        </w:numPr>
        <w:spacing w:before="0" w:beforeAutospacing="0" w:after="0" w:afterAutospacing="0" w:line="360" w:lineRule="auto"/>
        <w:jc w:val="both"/>
        <w:rPr>
          <w:color w:val="000000"/>
          <w:sz w:val="28"/>
          <w:szCs w:val="28"/>
        </w:rPr>
      </w:pPr>
      <w:r w:rsidRPr="002A6ED3">
        <w:rPr>
          <w:color w:val="000000"/>
          <w:sz w:val="28"/>
          <w:szCs w:val="28"/>
        </w:rPr>
        <w:t xml:space="preserve">дети научились выражать свои мысли словом. Стали озвучивать выполняемые действия (это плавный переход от внутренней речи </w:t>
      </w:r>
      <w:proofErr w:type="gramStart"/>
      <w:r w:rsidRPr="002A6ED3">
        <w:rPr>
          <w:color w:val="000000"/>
          <w:sz w:val="28"/>
          <w:szCs w:val="28"/>
        </w:rPr>
        <w:t>к</w:t>
      </w:r>
      <w:proofErr w:type="gramEnd"/>
      <w:r w:rsidRPr="002A6ED3">
        <w:rPr>
          <w:color w:val="000000"/>
          <w:sz w:val="28"/>
          <w:szCs w:val="28"/>
        </w:rPr>
        <w:t xml:space="preserve"> внешней);</w:t>
      </w:r>
    </w:p>
    <w:p w:rsidR="002A6ED3" w:rsidRPr="002A6ED3" w:rsidRDefault="002A6ED3" w:rsidP="002A6ED3">
      <w:pPr>
        <w:pStyle w:val="a3"/>
        <w:numPr>
          <w:ilvl w:val="0"/>
          <w:numId w:val="2"/>
        </w:numPr>
        <w:spacing w:before="0" w:beforeAutospacing="0" w:after="0" w:afterAutospacing="0" w:line="360" w:lineRule="auto"/>
        <w:jc w:val="both"/>
        <w:rPr>
          <w:color w:val="000000"/>
          <w:sz w:val="28"/>
          <w:szCs w:val="28"/>
        </w:rPr>
      </w:pPr>
      <w:r w:rsidRPr="002A6ED3">
        <w:rPr>
          <w:color w:val="000000"/>
          <w:sz w:val="28"/>
          <w:szCs w:val="28"/>
        </w:rPr>
        <w:t>расширился активный словарь, что можно было наблюдать в самостоятельной речи детей;</w:t>
      </w:r>
    </w:p>
    <w:p w:rsidR="002A6ED3" w:rsidRPr="002A6ED3" w:rsidRDefault="002A6ED3" w:rsidP="002A6ED3">
      <w:pPr>
        <w:pStyle w:val="a3"/>
        <w:numPr>
          <w:ilvl w:val="0"/>
          <w:numId w:val="2"/>
        </w:numPr>
        <w:spacing w:before="0" w:beforeAutospacing="0" w:after="0" w:afterAutospacing="0" w:line="360" w:lineRule="auto"/>
        <w:jc w:val="both"/>
        <w:rPr>
          <w:color w:val="000000"/>
          <w:sz w:val="28"/>
          <w:szCs w:val="28"/>
        </w:rPr>
      </w:pPr>
      <w:r w:rsidRPr="002A6ED3">
        <w:rPr>
          <w:color w:val="000000"/>
          <w:sz w:val="28"/>
          <w:szCs w:val="28"/>
        </w:rPr>
        <w:t>дети знают и играют в пальчиковые игры;</w:t>
      </w:r>
    </w:p>
    <w:p w:rsidR="002A6ED3" w:rsidRPr="002A6ED3" w:rsidRDefault="002A6ED3" w:rsidP="002A6ED3">
      <w:pPr>
        <w:pStyle w:val="a3"/>
        <w:numPr>
          <w:ilvl w:val="0"/>
          <w:numId w:val="2"/>
        </w:numPr>
        <w:spacing w:before="0" w:beforeAutospacing="0" w:after="0" w:afterAutospacing="0" w:line="360" w:lineRule="auto"/>
        <w:jc w:val="both"/>
        <w:rPr>
          <w:color w:val="000000"/>
          <w:sz w:val="28"/>
          <w:szCs w:val="28"/>
        </w:rPr>
      </w:pPr>
      <w:r w:rsidRPr="002A6ED3">
        <w:rPr>
          <w:color w:val="000000"/>
          <w:sz w:val="28"/>
          <w:szCs w:val="28"/>
        </w:rPr>
        <w:t>у детей развиваются мыслительные операции, восприятие, память, внимание, мышление;</w:t>
      </w:r>
    </w:p>
    <w:p w:rsidR="002A6ED3" w:rsidRPr="002A6ED3" w:rsidRDefault="002A6ED3" w:rsidP="002A6ED3">
      <w:pPr>
        <w:pStyle w:val="a3"/>
        <w:numPr>
          <w:ilvl w:val="0"/>
          <w:numId w:val="2"/>
        </w:numPr>
        <w:spacing w:before="0" w:beforeAutospacing="0" w:after="0" w:afterAutospacing="0" w:line="360" w:lineRule="auto"/>
        <w:jc w:val="both"/>
        <w:rPr>
          <w:color w:val="000000"/>
          <w:sz w:val="28"/>
          <w:szCs w:val="28"/>
        </w:rPr>
      </w:pPr>
      <w:r w:rsidRPr="002A6ED3">
        <w:rPr>
          <w:color w:val="000000"/>
          <w:sz w:val="28"/>
          <w:szCs w:val="28"/>
        </w:rPr>
        <w:t>в речи детей появились простые предложения.</w:t>
      </w:r>
    </w:p>
    <w:p w:rsidR="002A6ED3" w:rsidRPr="002A6ED3" w:rsidRDefault="002A6ED3" w:rsidP="002A6ED3">
      <w:pPr>
        <w:pStyle w:val="a3"/>
        <w:spacing w:before="0" w:beforeAutospacing="0" w:after="0" w:afterAutospacing="0" w:line="360" w:lineRule="auto"/>
        <w:ind w:firstLine="709"/>
        <w:jc w:val="both"/>
        <w:rPr>
          <w:color w:val="000000"/>
          <w:sz w:val="28"/>
          <w:szCs w:val="28"/>
        </w:rPr>
      </w:pPr>
      <w:r w:rsidRPr="002A6ED3">
        <w:rPr>
          <w:color w:val="000000"/>
          <w:sz w:val="28"/>
          <w:szCs w:val="28"/>
        </w:rPr>
        <w:t>Динамика обучения показала, что развитие мелкой моторики, как средства формирования речи детей дает положительный результат.</w:t>
      </w:r>
    </w:p>
    <w:p w:rsidR="00ED233C" w:rsidRDefault="00ED233C"/>
    <w:sectPr w:rsidR="00ED23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C355FE"/>
    <w:multiLevelType w:val="hybridMultilevel"/>
    <w:tmpl w:val="503A2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A4313F7"/>
    <w:multiLevelType w:val="hybridMultilevel"/>
    <w:tmpl w:val="25B2AB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ED3"/>
    <w:rsid w:val="002A6ED3"/>
    <w:rsid w:val="004A7DD2"/>
    <w:rsid w:val="00A47BBC"/>
    <w:rsid w:val="00A82C44"/>
    <w:rsid w:val="00ED23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6ED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6ED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401907">
      <w:bodyDiv w:val="1"/>
      <w:marLeft w:val="0"/>
      <w:marRight w:val="0"/>
      <w:marTop w:val="0"/>
      <w:marBottom w:val="0"/>
      <w:divBdr>
        <w:top w:val="none" w:sz="0" w:space="0" w:color="auto"/>
        <w:left w:val="none" w:sz="0" w:space="0" w:color="auto"/>
        <w:bottom w:val="none" w:sz="0" w:space="0" w:color="auto"/>
        <w:right w:val="none" w:sz="0" w:space="0" w:color="auto"/>
      </w:divBdr>
      <w:divsChild>
        <w:div w:id="1812551726">
          <w:marLeft w:val="0"/>
          <w:marRight w:val="0"/>
          <w:marTop w:val="0"/>
          <w:marBottom w:val="240"/>
          <w:divBdr>
            <w:top w:val="none" w:sz="0" w:space="0" w:color="auto"/>
            <w:left w:val="none" w:sz="0" w:space="0" w:color="auto"/>
            <w:bottom w:val="none" w:sz="0" w:space="0" w:color="auto"/>
            <w:right w:val="none" w:sz="0" w:space="0" w:color="auto"/>
          </w:divBdr>
        </w:div>
        <w:div w:id="2085446889">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758</Words>
  <Characters>4327</Characters>
  <Application>Microsoft Office Word</Application>
  <DocSecurity>0</DocSecurity>
  <Lines>36</Lines>
  <Paragraphs>10</Paragraphs>
  <ScaleCrop>false</ScaleCrop>
  <Company/>
  <LinksUpToDate>false</LinksUpToDate>
  <CharactersWithSpaces>5075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Валя</dc:creator>
  <cp:lastModifiedBy>Валя</cp:lastModifiedBy>
  <cp:revision>2</cp:revision>
  <dcterms:created xsi:type="dcterms:W3CDTF">2020-06-09T17:55:00Z</dcterms:created>
  <dcterms:modified xsi:type="dcterms:W3CDTF">2020-06-09T18:01:00Z</dcterms:modified>
</cp:coreProperties>
</file>