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Кукла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занимает особое место в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воспитании ребенка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. Это та игрушка, которая больше всего отвечает потребностям его познавательной деятельности.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Кукла</w:t>
      </w:r>
      <w:r>
        <w:rPr>
          <w:rFonts w:ascii="Arial" w:hAnsi="Arial" w:cs="Arial"/>
          <w:color w:val="111111"/>
          <w:sz w:val="23"/>
          <w:szCs w:val="23"/>
        </w:rPr>
        <w:t> – это образ человека, его копия, только в уменьшенных размерах. Еще в древние времена люди начали мастерить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</w:rPr>
        <w:t>; в настоящее время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кукла</w:t>
      </w:r>
      <w:r>
        <w:rPr>
          <w:rFonts w:ascii="Arial" w:hAnsi="Arial" w:cs="Arial"/>
          <w:color w:val="111111"/>
          <w:sz w:val="23"/>
          <w:szCs w:val="23"/>
        </w:rPr>
        <w:t> является атрибутом детской культуры. Ведь всё своё детство мы проводим в игре с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куклами</w:t>
      </w:r>
      <w:r>
        <w:rPr>
          <w:rFonts w:ascii="Arial" w:hAnsi="Arial" w:cs="Arial"/>
          <w:color w:val="111111"/>
          <w:sz w:val="23"/>
          <w:szCs w:val="23"/>
        </w:rPr>
        <w:t>: даем им имена, разные роли в игре и относимся к ним как к чему-то живому. И становиться понятным, что с ребенком взрослому будет не сложно наладить контакт через игру с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куклой</w:t>
      </w:r>
      <w:r>
        <w:rPr>
          <w:rFonts w:ascii="Arial" w:hAnsi="Arial" w:cs="Arial"/>
          <w:color w:val="111111"/>
          <w:sz w:val="23"/>
          <w:szCs w:val="23"/>
        </w:rPr>
        <w:t>, так как ребенок ее очень любит.</w:t>
      </w:r>
      <w:r w:rsidRPr="008B0E1B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Ребенок, способный правильно оценить и понять чувства и эмоции другого человека, для которого понятия дружба, сострадание, доброта, любовь не являются пустым звуком, имеет гораздо более высокий уровень эмоционального развития, он не имеет проблем в общении с окружающими и гораздо устойчивее переносит стрессовые ситуации, не поддаваясь негативному воздействию извне.</w:t>
      </w:r>
    </w:p>
    <w:p w:rsidR="00157122" w:rsidRDefault="00157122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Кукла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также выполняет важную функцию в процессе человеческой социализации. Каждое поколение, развиваясь из своего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«детства»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, своего культурного типа и одновременно преодолевая его, оставляет в наследство другому поколению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куклу-знак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. Разнообразие ролей, приписываемых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кукле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, бесконечно.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Кукла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воплощает в себе важную функцию товарища, друга, с которым ребенок может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«уединиться вдвоем»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, посредника в общении, а в старшем возрасте - символа детства, любви, привязанности.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Кукла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не уходит из нашей жизни и потом, становясь элементом коллекции, особым атрибутом памяти или моды. Постоянство ребенка по отношению к самой близкой и родной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кукле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, состарившейся, потерявшей блеск и красоту, является одной из самых привлекательных характеристик детской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души.</w:t>
      </w:r>
      <w:proofErr w:type="spellEnd"/>
    </w:p>
    <w:p w:rsidR="00157122" w:rsidRDefault="00157122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Анализируя выбор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куклы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ребенком и различные действия с ней, можно с уверенностью сказать, что игра в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куклы одна из немногих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, которую ребенок выбирает сам, а значит, и способы игры с ней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продиктованы его фантазией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, воображением, выдумкой. Именно в игре раскрывается динамика образа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куклы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, ее субъектно-объектный смысл.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Кукла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- это отражение образа человека, и у каждого ребенка она вызывает представление о его собственной человеческой сущности. Играя с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куклами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>ребенок</w:t>
      </w:r>
      <w:proofErr w:type="spellEnd"/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включается в мир людей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: здесь он отражает свой опыт, в особенности то, что его волнует,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воспроизводит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действия знакомых людей или сказочных персонажей.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Рассмотрим разные определения этого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метода 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психокоррекции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:</w:t>
      </w:r>
    </w:p>
    <w:p w:rsidR="008B0E1B" w:rsidRDefault="008B0E1B" w:rsidP="00157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куклотерапия</w:t>
      </w:r>
      <w:proofErr w:type="spellEnd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– это метод психологической</w:t>
      </w:r>
      <w:r>
        <w:rPr>
          <w:rFonts w:ascii="Arial" w:hAnsi="Arial" w:cs="Arial"/>
          <w:color w:val="111111"/>
          <w:sz w:val="23"/>
          <w:szCs w:val="23"/>
        </w:rPr>
        <w:t> коррекции различных состояний при помощи кукол;</w:t>
      </w:r>
    </w:p>
    <w:p w:rsidR="008B0E1B" w:rsidRDefault="008B0E1B" w:rsidP="00157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куклотерапия</w:t>
      </w:r>
      <w:proofErr w:type="spellEnd"/>
      <w:r>
        <w:rPr>
          <w:rFonts w:ascii="Arial" w:hAnsi="Arial" w:cs="Arial"/>
          <w:color w:val="111111"/>
          <w:sz w:val="23"/>
          <w:szCs w:val="23"/>
        </w:rPr>
        <w:t> – это терапия творческим самовыражением, когда человек присоединяется к своему бессознательному, к своей генетической памяти. Это уникальная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методика</w:t>
      </w:r>
      <w:r>
        <w:rPr>
          <w:rFonts w:ascii="Arial" w:hAnsi="Arial" w:cs="Arial"/>
          <w:color w:val="111111"/>
          <w:sz w:val="23"/>
          <w:szCs w:val="23"/>
        </w:rPr>
        <w:t>, в которой нет ограничений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3"/>
          <w:szCs w:val="23"/>
        </w:rPr>
        <w:t>, социального статуса, материального положения и состояния здоровья;</w:t>
      </w:r>
    </w:p>
    <w:p w:rsidR="008B0E1B" w:rsidRDefault="008B0E1B" w:rsidP="00157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куклотерапия</w:t>
      </w:r>
      <w:proofErr w:type="spellEnd"/>
      <w:r>
        <w:rPr>
          <w:rFonts w:ascii="Arial" w:hAnsi="Arial" w:cs="Arial"/>
          <w:color w:val="111111"/>
          <w:sz w:val="23"/>
          <w:szCs w:val="23"/>
        </w:rPr>
        <w:t> – это комплексное воздействие на людей с использованием кукол при помощи разнообразных театральных приемов.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Цель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 – помочь в устранении негативных переживаний, улучшении адаптации в социуме, развитии осознания себя, разрешении конфликтов личности в условиях творческой деятельности.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Метод 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 основан на отожествлении ребенка с любимым героем это может быть герой мультфильма, художественного произведения и др. Это средство для выражения чувств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3"/>
          <w:szCs w:val="23"/>
        </w:rPr>
        <w:t>, проживание тех жизненных ситуаций, которые волнуют его. Он представляет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«игрушечный»</w:t>
      </w:r>
      <w:r>
        <w:rPr>
          <w:rFonts w:ascii="Arial" w:hAnsi="Arial" w:cs="Arial"/>
          <w:color w:val="111111"/>
          <w:sz w:val="23"/>
          <w:szCs w:val="23"/>
        </w:rPr>
        <w:t> мир реальным, вживается в роли, говорит и действует за кукол и может высказать то, на что в настоящей жизни не решился бы.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Когда мы говорим об использовании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</w:rPr>
        <w:t> в качестве терапевтического средства нужно выделять такие аспекты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: проективная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методика</w:t>
      </w:r>
      <w:r>
        <w:rPr>
          <w:rFonts w:ascii="Arial" w:hAnsi="Arial" w:cs="Arial"/>
          <w:color w:val="111111"/>
          <w:sz w:val="23"/>
          <w:szCs w:val="23"/>
        </w:rPr>
        <w:t>, замещение, сублимация, идентификация.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Коррекционные задачи, которые решает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куклотерапия</w:t>
      </w:r>
      <w:proofErr w:type="spellEnd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в работе логопеда</w:t>
      </w:r>
      <w:r>
        <w:rPr>
          <w:rFonts w:ascii="Arial" w:hAnsi="Arial" w:cs="Arial"/>
          <w:color w:val="111111"/>
          <w:sz w:val="23"/>
          <w:szCs w:val="23"/>
        </w:rPr>
        <w:t>:</w:t>
      </w:r>
    </w:p>
    <w:p w:rsidR="008B0E1B" w:rsidRDefault="008B0E1B" w:rsidP="001571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помогает в снятии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психоэмоционального</w:t>
      </w:r>
      <w:proofErr w:type="spellEnd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напряжения</w:t>
      </w:r>
      <w:r>
        <w:rPr>
          <w:rFonts w:ascii="Arial" w:hAnsi="Arial" w:cs="Arial"/>
          <w:color w:val="111111"/>
          <w:sz w:val="23"/>
          <w:szCs w:val="23"/>
        </w:rPr>
        <w:t>;</w:t>
      </w:r>
    </w:p>
    <w:p w:rsidR="008B0E1B" w:rsidRDefault="008B0E1B" w:rsidP="001571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>корригирует некоторые личностные особенности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(снижение агрессии, ослабление негативных эмоций)</w:t>
      </w:r>
      <w:r>
        <w:rPr>
          <w:rFonts w:ascii="Arial" w:hAnsi="Arial" w:cs="Arial"/>
          <w:color w:val="111111"/>
          <w:sz w:val="23"/>
          <w:szCs w:val="23"/>
        </w:rPr>
        <w:t>;</w:t>
      </w:r>
    </w:p>
    <w:p w:rsidR="008B0E1B" w:rsidRDefault="008B0E1B" w:rsidP="001571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•</w:t>
      </w: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активизирует познавательные процессы</w:t>
      </w:r>
      <w:r>
        <w:rPr>
          <w:rFonts w:ascii="Arial" w:hAnsi="Arial" w:cs="Arial"/>
          <w:color w:val="111111"/>
          <w:sz w:val="23"/>
          <w:szCs w:val="23"/>
        </w:rPr>
        <w:t>: внимание, память, образное мышление, воображение;</w:t>
      </w:r>
    </w:p>
    <w:p w:rsidR="008B0E1B" w:rsidRDefault="008B0E1B" w:rsidP="00157122">
      <w:pPr>
        <w:pStyle w:val="a3"/>
        <w:numPr>
          <w:ilvl w:val="0"/>
          <w:numId w:val="3"/>
        </w:numPr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формирует навыки практического владения выразительными средствами речи, улучшает словарь;</w:t>
      </w:r>
    </w:p>
    <w:p w:rsidR="008B0E1B" w:rsidRDefault="008B0E1B" w:rsidP="00157122">
      <w:pPr>
        <w:pStyle w:val="a3"/>
        <w:numPr>
          <w:ilvl w:val="0"/>
          <w:numId w:val="3"/>
        </w:numPr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совершенствует моторику рук; координацию движений;</w:t>
      </w:r>
    </w:p>
    <w:p w:rsidR="008B0E1B" w:rsidRDefault="008B0E1B" w:rsidP="00157122">
      <w:pPr>
        <w:pStyle w:val="a3"/>
        <w:numPr>
          <w:ilvl w:val="0"/>
          <w:numId w:val="3"/>
        </w:numPr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развивает уверенность в себе, коммуникабельность ребенка.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А. Ю. Татаринцева выделяет такие виды кукол для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психокоррекционной</w:t>
      </w:r>
      <w:proofErr w:type="spellEnd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работы</w:t>
      </w:r>
      <w:r>
        <w:rPr>
          <w:rFonts w:ascii="Arial" w:hAnsi="Arial" w:cs="Arial"/>
          <w:color w:val="111111"/>
          <w:sz w:val="23"/>
          <w:szCs w:val="23"/>
        </w:rPr>
        <w:t>,</w:t>
      </w: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которые</w:t>
      </w:r>
      <w:proofErr w:type="spellEnd"/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 xml:space="preserve"> можно сделать своими руками</w:t>
      </w:r>
      <w:r>
        <w:rPr>
          <w:rFonts w:ascii="Arial" w:hAnsi="Arial" w:cs="Arial"/>
          <w:color w:val="111111"/>
          <w:sz w:val="23"/>
          <w:szCs w:val="23"/>
        </w:rPr>
        <w:t>: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куклы-оборегини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, перчаточные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</w:rPr>
        <w:t>, тростевые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</w:rPr>
        <w:t>, плоскостные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</w:rPr>
        <w:t>, марионетки, большие напольные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</w:rPr>
        <w:t>,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люди-куклы</w:t>
      </w:r>
      <w:r>
        <w:rPr>
          <w:rFonts w:ascii="Arial" w:hAnsi="Arial" w:cs="Arial"/>
          <w:color w:val="111111"/>
          <w:sz w:val="23"/>
          <w:szCs w:val="23"/>
        </w:rPr>
        <w:t>, ширмы.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Ю. М. Лотман в основу своей классификации определил принцип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«мобильности»</w:t>
      </w:r>
      <w:r>
        <w:rPr>
          <w:rFonts w:ascii="Arial" w:hAnsi="Arial" w:cs="Arial"/>
          <w:color w:val="111111"/>
          <w:sz w:val="23"/>
          <w:szCs w:val="23"/>
        </w:rPr>
        <w:t> кукол и разделил их на две группы.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Первую группу составляют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 для игры</w:t>
      </w:r>
      <w:r>
        <w:rPr>
          <w:rFonts w:ascii="Arial" w:hAnsi="Arial" w:cs="Arial"/>
          <w:color w:val="111111"/>
          <w:sz w:val="23"/>
          <w:szCs w:val="23"/>
        </w:rPr>
        <w:t>: детские игрушки, театральные, обрядовые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</w:rPr>
        <w:t>,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 для шествий</w:t>
      </w:r>
      <w:r>
        <w:rPr>
          <w:rFonts w:ascii="Arial" w:hAnsi="Arial" w:cs="Arial"/>
          <w:color w:val="111111"/>
          <w:sz w:val="23"/>
          <w:szCs w:val="23"/>
        </w:rPr>
        <w:t>,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телекуклы</w:t>
      </w:r>
      <w:proofErr w:type="spellEnd"/>
      <w:r>
        <w:rPr>
          <w:rFonts w:ascii="Arial" w:hAnsi="Arial" w:cs="Arial"/>
          <w:color w:val="111111"/>
          <w:sz w:val="23"/>
          <w:szCs w:val="23"/>
        </w:rPr>
        <w:t>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Вторую группу составляют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для</w:t>
      </w:r>
      <w:proofErr w:type="spellEnd"/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 xml:space="preserve"> упражнений и украшения</w:t>
      </w:r>
      <w:r>
        <w:rPr>
          <w:rFonts w:ascii="Arial" w:hAnsi="Arial" w:cs="Arial"/>
          <w:color w:val="111111"/>
          <w:sz w:val="23"/>
          <w:szCs w:val="23"/>
        </w:rPr>
        <w:t>: интерьерные, коллекционные, сувенирные, пугала, восковые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</w:rPr>
        <w:t>, манекены.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Вот некоторые проблемы, решаемые логопедом и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педагог-психологом</w:t>
      </w:r>
      <w:proofErr w:type="spellEnd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при помощи 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: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психодиагностика</w:t>
      </w:r>
      <w:r>
        <w:rPr>
          <w:rFonts w:ascii="Arial" w:hAnsi="Arial" w:cs="Arial"/>
          <w:color w:val="111111"/>
          <w:sz w:val="23"/>
          <w:szCs w:val="23"/>
        </w:rPr>
        <w:t xml:space="preserve"> и конкретизация проблемы, достижение эмоциональной устойчивости и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саморегуляции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, развитие коммуникативных навыков, профилактика и коррекция страхов, развитие речи, коррекция отношений в семье.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Выделим этапы проведения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куклотерапии</w:t>
      </w:r>
      <w:proofErr w:type="spellEnd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с самодельными куклами</w:t>
      </w:r>
      <w:r>
        <w:rPr>
          <w:rFonts w:ascii="Arial" w:hAnsi="Arial" w:cs="Arial"/>
          <w:color w:val="111111"/>
          <w:sz w:val="23"/>
          <w:szCs w:val="23"/>
        </w:rPr>
        <w:t>: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Первый этап – это изготовление ребенком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 из бумаги</w:t>
      </w:r>
      <w:r>
        <w:rPr>
          <w:rFonts w:ascii="Arial" w:hAnsi="Arial" w:cs="Arial"/>
          <w:color w:val="111111"/>
          <w:sz w:val="23"/>
          <w:szCs w:val="23"/>
        </w:rPr>
        <w:t>, фольги, пластилина.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Второй этап –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«оживление»</w:t>
      </w:r>
      <w:r>
        <w:rPr>
          <w:rFonts w:ascii="Arial" w:hAnsi="Arial" w:cs="Arial"/>
          <w:color w:val="111111"/>
          <w:sz w:val="23"/>
          <w:szCs w:val="23"/>
        </w:rPr>
        <w:t>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</w:rPr>
        <w:t>: какое имя у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куклы</w:t>
      </w:r>
      <w:r>
        <w:rPr>
          <w:rFonts w:ascii="Arial" w:hAnsi="Arial" w:cs="Arial"/>
          <w:color w:val="111111"/>
          <w:sz w:val="23"/>
          <w:szCs w:val="23"/>
        </w:rPr>
        <w:t>, какая она, что любит, с кем дружит. Ответы ребенка помогут понять его личность и найти места, которые влияют на поведение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8B0E1B" w:rsidRDefault="008B0E1B" w:rsidP="008B0E1B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Третий этап – разыгрывание ситуаций, которые укажут на проблемы развития ребёнка и скорректируют имеющиеся.</w:t>
      </w:r>
    </w:p>
    <w:p w:rsidR="00157122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Итак, мы видим, что в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 возможно применение большого количества кукол, которые позволяют решать различные проблемы ребенка. Специалист, работающий с детьми в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дошкольном учреждении</w:t>
      </w:r>
      <w:r>
        <w:rPr>
          <w:rFonts w:ascii="Arial" w:hAnsi="Arial" w:cs="Arial"/>
          <w:color w:val="111111"/>
          <w:sz w:val="23"/>
          <w:szCs w:val="23"/>
        </w:rPr>
        <w:t>, может использовать 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куклотерапию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 для решения своих целей. Логопед использует для развития речи, расширения словарного запаса, </w:t>
      </w:r>
      <w:r w:rsidR="00157122">
        <w:rPr>
          <w:rFonts w:ascii="Arial" w:hAnsi="Arial" w:cs="Arial"/>
          <w:color w:val="111111"/>
          <w:sz w:val="23"/>
          <w:szCs w:val="23"/>
        </w:rPr>
        <w:t xml:space="preserve">правильного произношения </w:t>
      </w:r>
    </w:p>
    <w:p w:rsidR="008B0E1B" w:rsidRDefault="008B0E1B" w:rsidP="008B0E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Педагог-психолог</w:t>
      </w:r>
      <w:r>
        <w:rPr>
          <w:rFonts w:ascii="Arial" w:hAnsi="Arial" w:cs="Arial"/>
          <w:color w:val="111111"/>
          <w:sz w:val="23"/>
          <w:szCs w:val="23"/>
        </w:rPr>
        <w:t> может использовать на первом занятии для знакомства, а на последующих занятиях для преодоления страхов, занятий по песочной терапии и т. д.</w:t>
      </w:r>
    </w:p>
    <w:p w:rsidR="00C6062A" w:rsidRDefault="00C6062A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</w:p>
    <w:p w:rsidR="007F1DCD" w:rsidRDefault="00C6062A"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В заключение хочу сказать, что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кукла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обладает огромным педагогическим потенциалом, способствующим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воспитанию дошкольников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, так как она развивает в детях зарождающееся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родительское чувство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, является для ребенка партнером по общению в игре.</w:t>
      </w:r>
      <w:r w:rsidRPr="00C6062A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Нужно помнить, что ребёнок - существо социальное и многому обучается по подражанию. Детям нужно показывать, как можно играть с той или иной игрушкой, не лениться играть вместе с ним, тогда игрушка может стать и развлечением, и учителем, и настоящим другом для ребенка.</w:t>
      </w:r>
    </w:p>
    <w:sectPr w:rsidR="007F1DCD" w:rsidSect="007F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46E"/>
    <w:multiLevelType w:val="hybridMultilevel"/>
    <w:tmpl w:val="23806F42"/>
    <w:lvl w:ilvl="0" w:tplc="9A32F798">
      <w:numFmt w:val="bullet"/>
      <w:lvlText w:val="•"/>
      <w:lvlJc w:val="left"/>
      <w:pPr>
        <w:ind w:left="855" w:hanging="49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15A66"/>
    <w:multiLevelType w:val="hybridMultilevel"/>
    <w:tmpl w:val="9604BC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864BB5"/>
    <w:multiLevelType w:val="hybridMultilevel"/>
    <w:tmpl w:val="F9027B36"/>
    <w:lvl w:ilvl="0" w:tplc="72FE18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7176"/>
    <w:multiLevelType w:val="hybridMultilevel"/>
    <w:tmpl w:val="2724E9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B0E1B"/>
    <w:rsid w:val="00157122"/>
    <w:rsid w:val="007F1DCD"/>
    <w:rsid w:val="008B0E1B"/>
    <w:rsid w:val="00C24062"/>
    <w:rsid w:val="00C6062A"/>
    <w:rsid w:val="00F9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2020-07-01T17:58:00Z</dcterms:created>
  <dcterms:modified xsi:type="dcterms:W3CDTF">2020-07-01T17:58:00Z</dcterms:modified>
</cp:coreProperties>
</file>