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43" w:rsidRPr="00950D43" w:rsidRDefault="00950D43" w:rsidP="00950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Хованская Татьяна Валерьевна, </w:t>
      </w:r>
    </w:p>
    <w:p w:rsidR="00950D43" w:rsidRPr="00950D43" w:rsidRDefault="00950D43" w:rsidP="00950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отделения медиации </w:t>
      </w:r>
    </w:p>
    <w:p w:rsidR="00950D43" w:rsidRPr="00950D43" w:rsidRDefault="00950D43" w:rsidP="00950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АО «Центр «Надежда»</w:t>
      </w:r>
    </w:p>
    <w:p w:rsidR="00950D43" w:rsidRDefault="00950D43" w:rsidP="00950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D43" w:rsidRPr="00950D43" w:rsidRDefault="00950D43" w:rsidP="00950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5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педагогических конфликтов между учащимися</w:t>
      </w:r>
    </w:p>
    <w:p w:rsidR="00950D43" w:rsidRPr="00950D43" w:rsidRDefault="00950D43" w:rsidP="00950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среди учащихся – частое явление и, по мнению учителей, являются обычным делом для школы. Конфликты в ученической среде характерны для всех поколений.</w:t>
      </w:r>
    </w:p>
    <w:p w:rsidR="00950D43" w:rsidRPr="00950D43" w:rsidRDefault="00950D43" w:rsidP="00950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И. Козырев говорит о том, что снижение или увеличение количества конфликтов между учащимися зависит от того, насколько успешно проходят процессы адаптации ребенка к школе, его социализации, от характера семейных отношений, того, насколько сформирована у него система ценностей (духовных, нравственных и др.)</w:t>
      </w:r>
      <w:proofErr w:type="gramStart"/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50D43" w:rsidRPr="00950D43" w:rsidRDefault="00950D43" w:rsidP="00950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Непосредственные причины возникновения конфликтов между детьми носят эмоционально-личностный характер. Они  связаны, как правило, с личностным восприятием происходящего вокруг, с чувственной реакцией на поведение и действия другого ребенка, с расхождением во взглядах на правильность игровых действий, поступков и т. п.</w:t>
      </w:r>
    </w:p>
    <w:p w:rsidR="00950D43" w:rsidRPr="00950D43" w:rsidRDefault="00950D43" w:rsidP="00950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Конфликты   между  учащимися   по  </w:t>
      </w:r>
      <w:r w:rsidRPr="00950D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составу   конфликтующих сторон</w:t>
      </w:r>
    </w:p>
    <w:p w:rsidR="00950D43" w:rsidRPr="00950D43" w:rsidRDefault="00950D43" w:rsidP="00950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разделить на </w:t>
      </w:r>
      <w:proofErr w:type="spellStart"/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внутриличностные</w:t>
      </w:r>
      <w:proofErr w:type="spellEnd"/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межличностные и внутригрупповые. Конфликты в детском коллективе также можно классифицировать по </w:t>
      </w:r>
      <w:r w:rsidRPr="00950D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форме </w:t>
      </w: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950D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степени столкновения: </w:t>
      </w: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противоборство может быть открытым (спор, ссора и т. п.) и скрытым (действия исподтишка, маскировка истинных намерений и т. д.), спонтанно возникшим и преднамеренным, заранее спланированным или просто спровоцированным. Такие конфликты  оказываются либо неизбежными, в известной степени закономерными, либо вынужденными, хотя и необходимыми; либо ничем не оправданными, лишенными всякой целесообразности.</w:t>
      </w:r>
    </w:p>
    <w:p w:rsidR="00950D43" w:rsidRPr="00950D43" w:rsidRDefault="00950D43" w:rsidP="00950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в детском коллективе могут выполнять самые разнообразные функции – как позитивные, так и негативные.</w:t>
      </w:r>
    </w:p>
    <w:p w:rsidR="00950D43" w:rsidRPr="00950D43" w:rsidRDefault="00950D43" w:rsidP="00950D4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950D43">
        <w:rPr>
          <w:b w:val="0"/>
          <w:bCs w:val="0"/>
          <w:sz w:val="24"/>
          <w:szCs w:val="24"/>
        </w:rPr>
        <w:t>Лекция "Особенности педагогических конфликтов между учащимися"</w:t>
      </w:r>
    </w:p>
    <w:p w:rsidR="00950D43" w:rsidRPr="00950D43" w:rsidRDefault="00950D43" w:rsidP="00950D4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950D43">
        <w:rPr>
          <w:b w:val="0"/>
          <w:bCs w:val="0"/>
          <w:sz w:val="24"/>
          <w:szCs w:val="24"/>
        </w:rPr>
        <w:t>Специфические причины конфликтов «учащийся – учащийся»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 w:rsidRPr="00950D43">
        <w:t>Помимо уже рассмотренных нами основной причиной конфликтов между учащимися является, отсутствие у детей коммуникативных навыков (грубость, хамство, жестокость, озлобленность)</w:t>
      </w:r>
      <w:proofErr w:type="gramStart"/>
      <w:r w:rsidRPr="00950D43">
        <w:t xml:space="preserve"> .</w:t>
      </w:r>
      <w:proofErr w:type="gramEnd"/>
      <w:r w:rsidRPr="00950D43">
        <w:t xml:space="preserve"> Исследования конфликтов типа «учащийся – учащийся» показали, что часто они бывают вызваны специфическими причинами внешнего и внутреннего порядка.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ab/>
      </w:r>
      <w:r w:rsidRPr="00950D43">
        <w:rPr>
          <w:b/>
          <w:bCs/>
        </w:rPr>
        <w:t>К </w:t>
      </w:r>
      <w:r w:rsidRPr="00950D43">
        <w:rPr>
          <w:b/>
          <w:bCs/>
          <w:i/>
          <w:iCs/>
        </w:rPr>
        <w:t>внешним </w:t>
      </w:r>
      <w:r w:rsidRPr="00950D43">
        <w:rPr>
          <w:b/>
          <w:bCs/>
        </w:rPr>
        <w:t>причинам</w:t>
      </w:r>
      <w:r w:rsidRPr="00950D43">
        <w:t> можно отнести: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 w:rsidRPr="00950D43">
        <w:t>●    </w:t>
      </w:r>
      <w:r w:rsidRPr="00950D43">
        <w:rPr>
          <w:i/>
          <w:iCs/>
        </w:rPr>
        <w:t>учебные перегрузки детей, общую утомляемость учащихся, ведущие к обострению противоречий;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 w:rsidRPr="00950D43">
        <w:t>●    </w:t>
      </w:r>
      <w:r w:rsidRPr="00950D43">
        <w:rPr>
          <w:i/>
          <w:iCs/>
        </w:rPr>
        <w:t>смену школьного (или классного) коллектива и возникающие при этом трудности адаптации новичков;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 w:rsidRPr="00950D43">
        <w:t>●    </w:t>
      </w:r>
      <w:r w:rsidRPr="00950D43">
        <w:rPr>
          <w:i/>
          <w:iCs/>
        </w:rPr>
        <w:t>общую неблагоприятную морально-психологическую  атмосферу  в классе.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ab/>
      </w:r>
      <w:r w:rsidRPr="00950D43">
        <w:rPr>
          <w:b/>
          <w:bCs/>
        </w:rPr>
        <w:t>К </w:t>
      </w:r>
      <w:r w:rsidRPr="00950D43">
        <w:rPr>
          <w:b/>
          <w:bCs/>
          <w:i/>
          <w:iCs/>
        </w:rPr>
        <w:t>внутренним </w:t>
      </w:r>
      <w:proofErr w:type="gramStart"/>
      <w:r w:rsidRPr="00950D43">
        <w:rPr>
          <w:b/>
          <w:bCs/>
        </w:rPr>
        <w:t>причинам</w:t>
      </w:r>
      <w:proofErr w:type="gramEnd"/>
      <w:r w:rsidRPr="00950D43">
        <w:t xml:space="preserve"> прежде всего относится несформированная </w:t>
      </w:r>
      <w:proofErr w:type="spellStart"/>
      <w:r w:rsidRPr="00950D43">
        <w:t>рефлексивность</w:t>
      </w:r>
      <w:proofErr w:type="spellEnd"/>
      <w:r w:rsidRPr="00950D43">
        <w:t>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 w:rsidRPr="00950D43">
        <w:t>Выделяют </w:t>
      </w:r>
      <w:r w:rsidRPr="00950D43">
        <w:rPr>
          <w:b/>
          <w:bCs/>
        </w:rPr>
        <w:t>три вида рефлексии</w:t>
      </w:r>
      <w:r w:rsidRPr="00950D43">
        <w:t>: ситуативную (актуальную), ретроспективную и перспективную.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ab/>
      </w:r>
      <w:r w:rsidRPr="00950D43">
        <w:rPr>
          <w:b/>
          <w:bCs/>
          <w:i/>
          <w:iCs/>
        </w:rPr>
        <w:t>Ситуативная </w:t>
      </w:r>
      <w:r w:rsidRPr="00950D43">
        <w:rPr>
          <w:b/>
          <w:bCs/>
        </w:rPr>
        <w:t>рефлексия</w:t>
      </w:r>
      <w:r w:rsidRPr="00950D43">
        <w:t> обеспечивает самоконтроль поведения человека в актуальной ситуации, осмысление ее элементов, анализ происходящего, способность субъекта к соотнесению своих действий с ситуацией и их координации в соответствии с изменяющимися условиями и собственным состоянием. Поведенческими проявлениями и характеристиками этого вида рефлексии являются время обдумывания субъектом своей текущей деятельности; степень развернутости процессов принятия решения; склонность к самоанализу в конкретных жизненных ситуациях.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lastRenderedPageBreak/>
        <w:tab/>
      </w:r>
      <w:r w:rsidRPr="00950D43">
        <w:rPr>
          <w:b/>
          <w:bCs/>
          <w:i/>
          <w:iCs/>
        </w:rPr>
        <w:t>Ретроспективная </w:t>
      </w:r>
      <w:r w:rsidRPr="00950D43">
        <w:rPr>
          <w:b/>
          <w:bCs/>
        </w:rPr>
        <w:t>рефлексия</w:t>
      </w:r>
      <w:r w:rsidRPr="00950D43">
        <w:t> проявляется в склонности к анализу свершившихся событий: предпосылок, мотивов и причин произошедшего; своего поведения, допущенных ошибок.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</w:rPr>
        <w:tab/>
      </w:r>
      <w:r w:rsidRPr="00950D43">
        <w:rPr>
          <w:b/>
          <w:bCs/>
          <w:i/>
          <w:iCs/>
        </w:rPr>
        <w:t>Перспективная </w:t>
      </w:r>
      <w:r w:rsidRPr="00950D43">
        <w:rPr>
          <w:b/>
          <w:bCs/>
        </w:rPr>
        <w:t>рефлексия</w:t>
      </w:r>
      <w:r w:rsidRPr="00950D43">
        <w:t> соотносится с анализом предстоящей деятельности, поведения; планированием, прогнозированием вероятных исходов и др. Ее основные поведенческие проявления: тщательное планирование деталей своего поведения, частое обращение к будущим событиям, ориентация на будущее.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 w:rsidRPr="00950D43">
        <w:t xml:space="preserve">Важно учитывать возрастные особенности рефлексии. В возрасте 6–7 – 10–11 лет ребенок переживает свою уникальность, свою самость, стремится утвердиться среди взрослых и сверстников, у него формируется самосознание. В учебной деятельности у школьника складываются представления о себе, самооценка, формируются навыки самоконтроля и </w:t>
      </w:r>
      <w:proofErr w:type="spellStart"/>
      <w:r w:rsidRPr="00950D43">
        <w:t>саморегуляции</w:t>
      </w:r>
      <w:proofErr w:type="spellEnd"/>
      <w:r w:rsidRPr="00950D43">
        <w:t>. Рефлексия проявляется в возможности выделять особенности собственных действий и делать их предметом анализа, т. е. формируется способность самостоятельно устанавливать границы своих возможностей.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 w:rsidRPr="00950D43">
        <w:t>           Л. С. Выготский предполагал, что в семилетнем возрасте начинает формироваться самооценка как обобщенное дифференцированное отношение ребенка к самому себе. Эта важнейший личностный конструкт, позволяющий контролировать собственную деятельность с позиции нормы, выстраивать свое поведение в соответствии с социальными требованиями. Представление о себе в младшем школьном возрасте формируется в процессе оценочной деятельности  самого  ребенка,  в процессе  его  общения с другими людьми.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950D43">
        <w:t>Положительная самооценка ребенка играет важную роль в успешном обучении и межличностном взаимодействии. Ребенок с положительной самооценкой уверен в себе и своих поступках, действиях. Во многом формирование самооценки зависит от похвалы и поддержки взрослых, в первую очередь – родителей и педагога.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Pr="00950D43">
        <w:t>Серьезной причиной, вызывающей конфликтные ситуации среди школьников, является </w:t>
      </w:r>
      <w:r w:rsidRPr="00950D43">
        <w:rPr>
          <w:b/>
          <w:bCs/>
          <w:i/>
          <w:iCs/>
        </w:rPr>
        <w:t>неопределенный социальный статус личности учащегося в школьном социуме. </w:t>
      </w:r>
      <w:proofErr w:type="spellStart"/>
      <w:r w:rsidRPr="00950D43">
        <w:t>Комформное</w:t>
      </w:r>
      <w:proofErr w:type="spellEnd"/>
      <w:r w:rsidRPr="00950D43">
        <w:t xml:space="preserve"> состояние или неустойчивое положение учащегося зависит от эмоциональных отношений в группе, наличия противоречий в учебном коллективе, от того социометрического статуса, который он имеет в классе (группе).</w:t>
      </w:r>
    </w:p>
    <w:p w:rsidR="00950D43" w:rsidRPr="00950D43" w:rsidRDefault="00950D43" w:rsidP="00950D43">
      <w:pPr>
        <w:pStyle w:val="a3"/>
        <w:shd w:val="clear" w:color="auto" w:fill="FFFFFF"/>
        <w:spacing w:before="0" w:beforeAutospacing="0" w:after="0" w:afterAutospacing="0"/>
        <w:jc w:val="both"/>
      </w:pPr>
      <w:r w:rsidRPr="00950D43">
        <w:t>Каждый учащийся в группе занимает определенное социометрическое положение: лидер, предпочитаемый, принимаемый, пренебрегаемый, отверженный. Положение лидера («звезды», «любимчика») делает учащегося социально уязвимым; а изменения его места в группе часто приводят к столкновениям с одноклассниками. Статус пренебрегаемого или отверженного («белая ворона», «козел отпущения», «изгой»), потеря или отсутствие друзей приводят к негативным взаимоотношениям в группе, влияют на психическое состояние личности (повышаются тревожность, негативизм, озлобленность и др.), что может явиться причиной возникновения конфликтных ситуаций в группе.</w:t>
      </w:r>
    </w:p>
    <w:p w:rsidR="00AC4C56" w:rsidRPr="00950D43" w:rsidRDefault="00AC4C56" w:rsidP="00950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4C56" w:rsidRPr="0095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BA"/>
    <w:rsid w:val="004611BA"/>
    <w:rsid w:val="00950D43"/>
    <w:rsid w:val="00A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43"/>
  </w:style>
  <w:style w:type="paragraph" w:styleId="2">
    <w:name w:val="heading 2"/>
    <w:basedOn w:val="a"/>
    <w:link w:val="20"/>
    <w:uiPriority w:val="9"/>
    <w:qFormat/>
    <w:rsid w:val="00950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43"/>
  </w:style>
  <w:style w:type="paragraph" w:styleId="2">
    <w:name w:val="heading 2"/>
    <w:basedOn w:val="a"/>
    <w:link w:val="20"/>
    <w:uiPriority w:val="9"/>
    <w:qFormat/>
    <w:rsid w:val="00950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2020-07-20T06:52:00Z</dcterms:created>
  <dcterms:modified xsi:type="dcterms:W3CDTF">2020-07-20T06:52:00Z</dcterms:modified>
</cp:coreProperties>
</file>