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jc w:val="center"/>
        <w:rPr>
          <w:rFonts w:hint="default" w:ascii="Arial" w:hAnsi="Arial" w:cs="Arial"/>
          <w:b/>
          <w:bCs w:val="0"/>
          <w:i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</w:pPr>
      <w:r>
        <w:rPr>
          <w:rFonts w:hint="default" w:ascii="Arial" w:hAnsi="Arial" w:cs="Arial"/>
          <w:b/>
          <w:bCs w:val="0"/>
          <w:i/>
          <w:caps w:val="0"/>
          <w:color w:val="000000"/>
          <w:spacing w:val="0"/>
          <w:sz w:val="24"/>
          <w:szCs w:val="24"/>
          <w:u w:val="none"/>
          <w:shd w:val="clear" w:fill="FFFFFF"/>
          <w:lang w:val="ru-RU"/>
        </w:rPr>
        <w:t>ДОКЛАД НА ТЕМУ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240"/>
        <w:jc w:val="center"/>
        <w:rPr>
          <w:rFonts w:hint="default" w:ascii="Arial" w:hAnsi="Arial" w:cs="Arial"/>
          <w:b/>
          <w:bCs w:val="0"/>
          <w:i/>
          <w:caps w:val="0"/>
          <w:color w:val="000000"/>
          <w:spacing w:val="0"/>
          <w:sz w:val="24"/>
          <w:szCs w:val="24"/>
          <w:u w:val="none"/>
          <w:shd w:val="clear" w:fill="FFFFFF"/>
        </w:rPr>
      </w:pPr>
      <w:r>
        <w:rPr>
          <w:rFonts w:hint="default" w:ascii="Arial" w:hAnsi="Arial" w:cs="Arial"/>
          <w:b/>
          <w:bCs w:val="0"/>
          <w:i/>
          <w:caps w:val="0"/>
          <w:color w:val="000000"/>
          <w:spacing w:val="0"/>
          <w:sz w:val="24"/>
          <w:szCs w:val="24"/>
          <w:u w:val="none"/>
          <w:shd w:val="clear" w:fill="FFFFFF"/>
        </w:rPr>
        <w:t>Здоровьесберегающие технологии на логопедических занятиях</w:t>
      </w:r>
    </w:p>
    <w:p>
      <w:pPr>
        <w:jc w:val="right"/>
        <w:rPr>
          <w:rFonts w:hint="default" w:ascii="Times New Roman" w:hAnsi="Times New Roman" w:eastAsia="sans-serif" w:cs="Times New Roman"/>
          <w:i w:val="0"/>
          <w:caps w:val="0"/>
          <w:color w:val="00000A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olor w:val="00000A"/>
          <w:spacing w:val="0"/>
          <w:sz w:val="24"/>
          <w:szCs w:val="24"/>
          <w:shd w:val="clear" w:fill="FFFFFF"/>
          <w:lang w:val="ru-RU"/>
        </w:rPr>
        <w:t>П</w:t>
      </w:r>
      <w:r>
        <w:rPr>
          <w:rFonts w:hint="default" w:ascii="Times New Roman" w:hAnsi="Times New Roman" w:eastAsia="sans-serif" w:cs="Times New Roman"/>
          <w:i w:val="0"/>
          <w:caps w:val="0"/>
          <w:color w:val="00000A"/>
          <w:spacing w:val="0"/>
          <w:sz w:val="24"/>
          <w:szCs w:val="24"/>
          <w:shd w:val="clear" w:fill="FFFFFF"/>
          <w:lang w:val="ru-RU"/>
        </w:rPr>
        <w:t>одготовила:</w:t>
      </w:r>
    </w:p>
    <w:p>
      <w:pPr>
        <w:jc w:val="right"/>
        <w:rPr>
          <w:rFonts w:hint="default" w:ascii="Times New Roman" w:hAnsi="Times New Roman" w:eastAsia="sans-serif" w:cs="Times New Roman"/>
          <w:i w:val="0"/>
          <w:caps w:val="0"/>
          <w:color w:val="00000A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A"/>
          <w:spacing w:val="0"/>
          <w:sz w:val="24"/>
          <w:szCs w:val="24"/>
          <w:shd w:val="clear" w:fill="FFFFFF"/>
          <w:lang w:val="ru-RU"/>
        </w:rPr>
        <w:t>учитель-логопед</w:t>
      </w:r>
    </w:p>
    <w:p>
      <w:pPr>
        <w:wordWrap w:val="0"/>
        <w:jc w:val="right"/>
        <w:rPr>
          <w:rFonts w:hint="default" w:ascii="Times New Roman" w:hAnsi="Times New Roman" w:eastAsia="sans-serif" w:cs="Times New Roman"/>
          <w:i w:val="0"/>
          <w:caps w:val="0"/>
          <w:color w:val="00000A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A"/>
          <w:spacing w:val="0"/>
          <w:sz w:val="24"/>
          <w:szCs w:val="24"/>
          <w:shd w:val="clear" w:fill="FFFFFF"/>
          <w:lang w:val="ru-RU"/>
        </w:rPr>
        <w:t>МКДОУ №26 с. Новопокровка</w:t>
      </w:r>
    </w:p>
    <w:p>
      <w:pPr>
        <w:wordWrap w:val="0"/>
        <w:jc w:val="right"/>
        <w:rPr>
          <w:rFonts w:hint="default" w:ascii="Times New Roman" w:hAnsi="Times New Roman" w:eastAsia="sans-serif" w:cs="Times New Roman"/>
          <w:i w:val="0"/>
          <w:caps w:val="0"/>
          <w:color w:val="00000A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A"/>
          <w:spacing w:val="0"/>
          <w:sz w:val="24"/>
          <w:szCs w:val="24"/>
          <w:shd w:val="clear" w:fill="FFFFFF"/>
          <w:lang w:val="ru-RU"/>
        </w:rPr>
        <w:t>Забара Н.В.</w:t>
      </w:r>
    </w:p>
    <w:p>
      <w:pPr>
        <w:jc w:val="right"/>
      </w:pP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Здоровьесберегающие технологии - это специально организованное взаимодействие детей и педагога; процесс, направленный на обеспечение физического, психического и социального благополучия ребенка.</w:t>
      </w: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  <w:lang w:val="ru-RU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Вопрос о внедрении в практику работы логопеда здоровьесберегающих образовательных технологий становится весьма актуальным. Сохранение и укрепление здоровья детей в процессе воспитания и обучения одна из важнейших задач стоящих перед логопедом. Для детей с нарушениями речи это особенно значимо, поскольку, как правило, эти дети соматически ослаблены, могут иметь хронические заболевания, нарушения в эмоционально-волевой сфере. Для детей с общим недоразвитием речи характерна недостаточная сформированность процессов, тесно связанных с речевой деятельностью, таких как слухоречевая память и внимание, вербально-логическое мышление, пространственная и временная ориентировки, нарушение в артикуляционной, мелкой моторике и общей моторике. Многие дети имеют повышенную утомляемость, быструю истощаемость и лабильность эмоциональной сферы. Таким образом, здоровьесберегающие технологии в логопедической работе позволяют значительно улучшить  результативность коррекционной работы, разнообразить приемы и методы логопедического воздействия и способствовать оздоровлению детей, ведь качественное развитие, обучение и воспитание детей невозможно без внимания к сохранению и укреплению  здоровья.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Задачи стоящие перед логопедом: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1. Повысить результативность воспитательно-образовательного процесса;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2. Сохранить и укрепить здоровье воспитанников;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3.Стимулировать работоспособность, способствовать восстановлению сил, снятия напряжения;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4. Создать благоприятную психоэмоциональную атмосферу, поддержать психологическое здоровье;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5. Пропагандировать здоровый образ жизни.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На логопедических занятиях используются следующие здоровьесберегающие технологии: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Дыхательная гимнастика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Дыхательные упражнения играют большую роль в воспитании правильной речи. Они развивают продолжительный, равномерный выдох, формируют сильную воздушную струю, тренируют умение экономно расходовать воздух в процессе речи с учетом его добора, тренируют ситуативную фразовую речь.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Параллельно с этим логопедом решается и ряд оздоровительных задач, таких как: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 - насыщение организма кислородом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 - улучшение обменных процессов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 - нормализация  психо-эмоционального состояния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 - повышение иммунитета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Дыхательная гимнастика в начале занятия, активизирует внимание, снижает излишнюю эмоциональную и двигательную активность, создает положительный эмоциональный фон, обеспечивая плавный переход к  коррекционному процессу.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Гимнастика для глаз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Комплекс упражнений направленных на профилактику нарушений зрения, позволяет  снять напряжение и расслабить мышцы глаз, укрепляет мышцы глаз. Они также: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-развивают концентрацию внимания 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-обеспечивают межполушарное взаимодействие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-развивают навыки волевой регуляции и умение управлять движениями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-улучшает аккомодацию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Такие упражнения как “Бегающие огоньки”, “Солнечные зайчики” и др. во время выполнения письменных заданий, после длительной зрительной нагрузки являются хорошей паузой для отдыха, способствуют снижению напряжения на мышцы глаз, развивают зрительное внимание. В сочетании с заданиями на пространственную ориентировку («Куда приведет дорожка» и т. п.) способствуют решению еще одной очень важной задачи ? развитию оптико-пространственных представлений.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Пальчиковая гимнастика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Мелкая моторика и уровень речевого развития находятся в прямой зависимости друг от друга, Следовательно, целенаправленная работа по развитию моторики рук, напрямую влияет на речевое развитие, облегчая ребенку процесс коррекции речевых нарушений. В зависимости от поставленной цели применяются расслабляющие, статические и динамические упражнения. Что немаловажно, не только на логопедических занятиях, но и в самостоятельной деятельности эти упражнения, подготавливает руку к письму, помогает снять напряжение особенно после длительной нагрузки, развивает ручную умелость.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На логопедических занятиях достаточно широкий спектр применения пальчиковых и ручных игр. Это наиболее удобный вид заданий на этапе автоматизации звукопроизношения, позволяющий разнообразить работу, сделать е</w:t>
      </w: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  <w:lang w:val="ru-RU"/>
        </w:rPr>
        <w:t>ё</w:t>
      </w: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 xml:space="preserve"> интересной для реб</w:t>
      </w: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  <w:lang w:val="ru-RU"/>
        </w:rPr>
        <w:t>ё</w:t>
      </w: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нка,избежать излишнего напряжения, сохранив интерес к коррекционному процессу.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Логопедическая ритмика.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Логоритмика как специальная наука является важной составляющей в коррекционной работе логопеда. Она является своеобразной формой активной терапии, средством воздействия в комплексе методик, синтезом музыки, слова и движения. Не случайно наряду с воспитательной и коррекционной задачами выделяется оздоровительная.  В результате решения именно оздоровительных задач у людей с речевыми нарушениями укрепляется костно-мышечный аппарат, развиваются дыхание, моторные, сенсорные функции, воспитывается чувство равновесия, правильная осанка, походка, грация движений (Г.А. Волкова)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Логоритмика полезна детям, имеющим задержки речевого развития, алалию,  нарушения звукопроизношения, заикание, аутистические расстройства.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 и пр.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Самомассаж. Су-Джок терапия. Ауриколо терапия.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В логопедической работе все большую популярность получают новые  лечебно-оздоровительные приемы, которые обладают достаточно высокой эффективностью, безопасны и просты в применении, а так же успешно дополняют работу по коррекции речи.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По концепции микроакупунктурных систем организма,  на коже ушных раковин, ладоней и подошв, представлены все части тела и органы, дисфункция которых приводит к нарушению чувствительности соответствующих зон на коже. Массаж этих зон позволяет «разбудить» заторможенные и затормозить возбужденные биологически активные точки, что заметно отражается на общем состоянии ребенка.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Стимуляция высокоактивных акупунктурных точек расположенных на пальцах рук при помощи различных приспособлений (шарики, массажные мячики, колючие валики, орехи и др. При стимуляция рецепторов в мышцах возникают импульсы, которые достигают коры головного мозга, тонизируют ЦНС в результате чего повышается регулирующая роль в ЦНС в отношении работы всех систем и органов.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Сочетание таких упражнений как самомассаж, су-джок терапия, с упражнениями по коррекции звукопроизношения и формированию лексико-грамматических категорий, позволяет значительно повысить эффективность коррекционно-логопедического воздействия, повышая физическую и умственную раотоспособность.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Система воздействия на область ушных раковин, путем легкого массажа (надавливания, растирания, поглаживания) оказывает общеукрепляющее воздействие, улучшает кровообращение, стимулирует деятельность нервных центров, повышает тонус, активизирует внимание.  Наиболее эффективно использовать эти упражнения в утреннее время, предваряя логопедическое занятие.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Style w:val="6"/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Кинезеологические упражнения для развития межполушарного взаимодействия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Любая психическая функция осуществляется совместной работой двух полушарий, каждая из которых вносит в построение психических процессов свой личный вклад. Координация и взаимодействие полушарий головного мозга является необходимым условием успешности любой деятельности. (Б.Г. Ананьев)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Данный вид упражнений направлены на формирование и развитие межполушарного взаимодействия, развитие точности движения пальцев и способность переключения с одного движения на другое («Кулак-ребро-ладонь», «Ухо-нос», «Колечко», «Лягушка», «Замок» и др.).  Они одинаково хорошо подходят как для работы с детьми-логопатами, так и с детьми без речевых нарушений, так как решают ряд важнейших задач: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-развитие специализации полушарий головного мозга;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-синхронизация полушарий головного мозга;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-развитие мышления, памяти, внимания;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-развитие способности к произвольному контролю;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-снятие психо-эмоционального напряжения;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Применительно к логопедической работе, этот вид упражнений целесообразно использовать для активизации внимания вначале занятия, во время смены деятельности, как и динамические паузы или в конце занятия, для снятия напряжения и помощи ребенку в переключении на другой вид деятельности.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У детей с ОНР достаточно часто определяется недостаточное развитие пространственного гнозиса, в этом случае, данные упражнения включаются в план индивидуальной работы с такими детьми и даются для закрепления в группе с воспитателем. 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240"/>
        <w:jc w:val="both"/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383119"/>
          <w:spacing w:val="0"/>
          <w:sz w:val="24"/>
          <w:szCs w:val="24"/>
          <w:shd w:val="clear" w:fill="FFFFFF"/>
        </w:rPr>
        <w:t> Т.О. оздоровительные технологии в образовательном процессе внедряются в условиях здоровьесберегающей и здоровьеразвивающей среды, обеспечивающей благоприятную гигиеническую, психологическую и педагогическую обстановку. Только комплексное воздействие на ребенка может дать успешную динамику речевого развития и социальной адаптации. Применение в работе здоровьесберегающих технологий  повышают результативность образовательного процесса, формирует у педагогов и родителей ценностные ориентации, направленные на сохранение и укрепление здоровья, формируют мотивацию на здоровый образ жизни.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72"/>
    <w:rsid w:val="00B16B72"/>
    <w:rsid w:val="1317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2020-09-23T09:17:00Z</dcterms:created>
  <dc:creator>Admin</dc:creator>
  <cp:lastModifiedBy>Admin</cp:lastModifiedBy>
  <dcterms:modified xsi:type="dcterms:W3CDTF">2020-11-03T11:47:23Z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