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35" w:rsidRPr="007D65AB" w:rsidRDefault="007D65AB" w:rsidP="007D65A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D65A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Гендерный подход в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логопедической работе.</w:t>
      </w:r>
      <w:bookmarkStart w:id="0" w:name="_GoBack"/>
      <w:bookmarkEnd w:id="0"/>
    </w:p>
    <w:p w:rsidR="00901E2C" w:rsidRPr="00901E2C" w:rsidRDefault="00901E2C" w:rsidP="00901E2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«Гендер» появилось в педагогической науке не так давно - во второй половине ХХ века. Сам термин был введен в связи с необходимостью разграничения таких понятий, как социальный и биологический пол мужчин и женщин. В современной жизни, где биологический и социальный пол стали порой занимать полюсное положение в жизни людей, появилась необходимость в четком разграничении данных понятий. Ведь быть на сегодняшний день мужчиной или женщиной - это не только иметь анатомические особенности данного пола, но и следовать социальным ролям, которые свойственны ему.</w:t>
      </w:r>
    </w:p>
    <w:p w:rsidR="00901E2C" w:rsidRPr="00901E2C" w:rsidRDefault="00901E2C" w:rsidP="00901E2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одной из значимых областей в Федеральных государственных требованиях к структуре основной общеобразовательной программы дошкольного образования выделяется область «Социализация», в которой поставлены задачи по формированию у детей «гендерной, семейной, гражданской принадлежности, патриотических чувств, чувства принадлежности к мировому сообществу» [1].</w:t>
      </w:r>
    </w:p>
    <w:p w:rsidR="00901E2C" w:rsidRPr="00901E2C" w:rsidRDefault="00901E2C" w:rsidP="00901E2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Давая интервью журналу научный руководитель ресурсного центра «Девочки и мальчики» Татьяна Николаевна </w:t>
      </w:r>
      <w:proofErr w:type="spellStart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Доронова</w:t>
      </w:r>
      <w:proofErr w:type="spellEnd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к. </w:t>
      </w:r>
      <w:proofErr w:type="spellStart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</w:t>
      </w:r>
      <w:proofErr w:type="spellEnd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н., заведующая отделом дошкольного образования Федерального института развития образования Министерства образования и науки Российской Федерации дала исчерпывающий ответ, почему речь идет о гендерном, а не о </w:t>
      </w:r>
      <w:proofErr w:type="spellStart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полоролевом</w:t>
      </w:r>
      <w:proofErr w:type="spellEnd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воспитании, которое долгое время существовало в нашей стране. Т.Н. </w:t>
      </w:r>
      <w:proofErr w:type="spellStart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Доронова</w:t>
      </w:r>
      <w:proofErr w:type="spellEnd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отвечает, что в сегодняшнем мире ориентироваться только на биологический пол нельзя, поэтому «...ввели </w:t>
      </w:r>
      <w:proofErr w:type="spellStart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междисциплинарныи</w:t>
      </w:r>
      <w:proofErr w:type="spellEnd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̆ термин «гендер» (англ. </w:t>
      </w:r>
      <w:proofErr w:type="spellStart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gender</w:t>
      </w:r>
      <w:proofErr w:type="spellEnd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род), </w:t>
      </w:r>
      <w:proofErr w:type="spellStart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которыи</w:t>
      </w:r>
      <w:proofErr w:type="spellEnd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̆ обозначает социальный пол, пол как продукт культуры. Гендерное воспитание рассматривается как комплексная психофизиологическая проблема, включающая в себя биологические, психологические и социальные аспекты. При этом роль биологических различий, в том числе гормональных, центрально-нервных, морфологических не отрицается, но уходит на </w:t>
      </w:r>
      <w:proofErr w:type="spellStart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второи</w:t>
      </w:r>
      <w:proofErr w:type="spellEnd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̆ план» [3, с. 3-4]</w:t>
      </w:r>
    </w:p>
    <w:p w:rsidR="00901E2C" w:rsidRPr="00901E2C" w:rsidRDefault="00901E2C" w:rsidP="00901E2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Книга В.Д. </w:t>
      </w:r>
      <w:proofErr w:type="spellStart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Еремеева</w:t>
      </w:r>
      <w:proofErr w:type="spellEnd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Т.П. </w:t>
      </w:r>
      <w:proofErr w:type="spellStart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Хризман</w:t>
      </w:r>
      <w:proofErr w:type="spellEnd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«Мальчики и девочки - два разных мира» [6], которая стала в 1998 году настоящим бестселлером, можно сказать, первым в </w:t>
      </w:r>
      <w:proofErr w:type="spellStart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нашеи</w:t>
      </w:r>
      <w:proofErr w:type="spellEnd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̆ стране изданием, повествующем об особенностях развития мальчиков и девочек, заставила многих ученых, взглянуть на образование под другим углом и вплотную заняться данной проблемой.</w:t>
      </w:r>
    </w:p>
    <w:p w:rsidR="00901E2C" w:rsidRPr="00901E2C" w:rsidRDefault="00901E2C" w:rsidP="00901E2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последние годы создан ряд методической литературы в помощь педагогам в реализации гендерного подхода в воспитании детей. Своим опытом в поисках золотой середины внедрения гендера в образовательный процесс делятся все больше педагогов (М.М. </w:t>
      </w:r>
      <w:proofErr w:type="spellStart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Аннаева</w:t>
      </w:r>
      <w:proofErr w:type="spellEnd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[2], Л.В. </w:t>
      </w:r>
      <w:proofErr w:type="spellStart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Климина</w:t>
      </w:r>
      <w:proofErr w:type="spellEnd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[7], О.С. Руднева [9], </w:t>
      </w:r>
      <w:proofErr w:type="spellStart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В.Н.Самойлова</w:t>
      </w:r>
      <w:proofErr w:type="spellEnd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[10] и др.). В пособии «Реализация гендерного </w:t>
      </w:r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подхода в условиях внедрения ФГОС ДО. Образовательная деятельность, индивидуальные образовательные маршруты» гендерная компетентность педагогов дошкольного образования понимается, как «владение, дидактическими, методическими, поведенческими аспектами руководства деятельностью детей дошкольного возраста с учетом их гендерных </w:t>
      </w:r>
      <w:r w:rsidR="00214935"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особенностей» [</w:t>
      </w:r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8].</w:t>
      </w:r>
    </w:p>
    <w:p w:rsidR="00901E2C" w:rsidRPr="00901E2C" w:rsidRDefault="00901E2C" w:rsidP="00901E2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гендерное воспитание стало одним из важных направлений в работе дошкольных общеобразовательных учреждений.</w:t>
      </w:r>
    </w:p>
    <w:p w:rsidR="00901E2C" w:rsidRPr="00901E2C" w:rsidRDefault="00901E2C" w:rsidP="00901E2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Бесспорен факт, что залог хорошей работы логопеда - это заинтересованность детей. Педагог должен создавать мотивацию, благодаря которой, у ребенка будет желание высказаться и поделиться с окружающими об увиденном или услышанном. Важны так же эмоциональный настрой и благоприятное речевое окружение. К вышесказанному стоит добавить еще один фактор, положительно влияющий на работу по развитию речи детей с нормой и тем более с речевой патологией. Речь идет об учете педагогическим составом ДОУ гендерных особенностей детей.</w:t>
      </w:r>
    </w:p>
    <w:p w:rsidR="00901E2C" w:rsidRPr="00901E2C" w:rsidRDefault="00901E2C" w:rsidP="00901E2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Представленные выше авторы и другие специалисты говорят о серьезных не только внешних различиях между мальчиками и девочками, но и их психофизиологических особенностях, а также различиях в речи детей. Таким образом, гендерный подход в работе может помочь логопеду сделать занятия более продуктивными и интересными и мальчикам, и девочкам.</w:t>
      </w:r>
    </w:p>
    <w:p w:rsidR="00901E2C" w:rsidRDefault="00901E2C" w:rsidP="00901E2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подход не означает, что необходимо группу делит</w:t>
      </w:r>
      <w:r w:rsidR="00D00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по половому признаку. Однако Н.А. Виноградова и Н.В. </w:t>
      </w:r>
      <w:proofErr w:type="spellStart"/>
      <w:r w:rsidR="00D00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Микляева</w:t>
      </w:r>
      <w:proofErr w:type="spellEnd"/>
      <w:r w:rsidR="00D00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[4, с. 29] говорят о том</w:t>
      </w:r>
      <w:r w:rsidR="008655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</w:t>
      </w:r>
      <w:r w:rsidR="00D00BAB"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иногда </w:t>
      </w:r>
      <w:r w:rsidR="00D00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вполне уместно проводить </w:t>
      </w:r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занятия только для мальчиков и только для </w:t>
      </w:r>
      <w:r w:rsidR="00D00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девочек</w:t>
      </w:r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Данный способ работы с детьми помогает педагогу подобрать материал (текст, иллюстрации), который в большей степени заинтересует мальчиков или девочек. Например, для составления рассказа по картинкам для мальчиков можно взять картинки Н. Радлова «Заяц – парашютист», «Усердные слуги», для девочек – «Как белка ездила в гости». Для пересказа - девочек привлек бы рассказ «Капризная кошка» В. </w:t>
      </w:r>
      <w:proofErr w:type="spellStart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Сутеева</w:t>
      </w:r>
      <w:proofErr w:type="spellEnd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для мальчиков «Слон пожарный» Г. </w:t>
      </w:r>
      <w:proofErr w:type="spellStart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Циферова</w:t>
      </w:r>
      <w:proofErr w:type="spellEnd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рассказ В. </w:t>
      </w:r>
      <w:proofErr w:type="spellStart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Сутеева</w:t>
      </w:r>
      <w:proofErr w:type="spellEnd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«Разные колеса» может разбирать на совместном занятии.</w:t>
      </w:r>
    </w:p>
    <w:p w:rsidR="00D00BAB" w:rsidRPr="00901E2C" w:rsidRDefault="00D00BAB" w:rsidP="00D00BA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так давно вышли книги И.А. Волошиной в помощь логопедам по развитию артикуляционной моторики «Артикуляционная гимнастика для мальчиков» и «Артикуляционная гимнастика для девочек». Все стихотворения и иллюстрации к упражнениям по артикуляционной гимнастике подобраны с учетом интересов мальчиков и девочек.</w:t>
      </w:r>
    </w:p>
    <w:p w:rsidR="00901E2C" w:rsidRPr="00901E2C" w:rsidRDefault="00901E2C" w:rsidP="00901E2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книги В.Д. </w:t>
      </w:r>
      <w:proofErr w:type="spellStart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Еремеевой</w:t>
      </w:r>
      <w:proofErr w:type="spellEnd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Т.П. </w:t>
      </w:r>
      <w:proofErr w:type="spellStart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Хризмана</w:t>
      </w:r>
      <w:proofErr w:type="spellEnd"/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«Мальчики и девочки - два разных мира», мы выяснили, что на занятиях дети </w:t>
      </w:r>
      <w:r w:rsidR="008655CD"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по-разному</w:t>
      </w:r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усваивают материал. </w:t>
      </w:r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Девочки, как правило, с самого начала включаются в работу, но к середине занятия их активность начинает понижаться, а у мальчиков наоборот начинает возрастать активность. Данный факт также проще учитывать педагогу на раздельных занятиях.</w:t>
      </w:r>
    </w:p>
    <w:p w:rsidR="00901E2C" w:rsidRPr="00901E2C" w:rsidRDefault="00901E2C" w:rsidP="00901E2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совместных занятиях педагог может также подбирать игры и приемы работы, учитывая гендерные особенности детей. Например, формулируя речь или составляя текст из эпизодов девочки могут нанизывать бусины на нить (один эпизод - одна бусина). Так создав текст, они – создают параллельно готовый продукт бусы. Мальчики также по аналогии собирают поезд (один эпизод – один вагон).</w:t>
      </w:r>
    </w:p>
    <w:p w:rsidR="00901E2C" w:rsidRPr="00901E2C" w:rsidRDefault="00901E2C" w:rsidP="00901E2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E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выше сказанного можно сделать вывод: внедрение гендерного подхода помогает улучшить логопедические занятия, сделать их более продуктивными, интересными и мальчикам, и девочкам. На занятиях по развитию связной речи логопед помимо основной работы выполняет еще одну немаловажную функцию - нравственного воспитания детей. Использование художественных текстов известных и проверенных годами мастеров русского слова, знание гендерных особенностей детей помогает педагогу воспитать в каждом ребенке личность, представляющую себе свое предназначение, свою роль в обществе.</w:t>
      </w:r>
    </w:p>
    <w:p w:rsidR="00901E2C" w:rsidRPr="00901E2C" w:rsidRDefault="00901E2C" w:rsidP="008655CD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E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Таблица 1</w:t>
      </w:r>
    </w:p>
    <w:p w:rsidR="00901E2C" w:rsidRPr="00901E2C" w:rsidRDefault="00901E2C" w:rsidP="00901E2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E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«Психофизиологические и речевые особенности мальчиков и девочек».</w:t>
      </w: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9"/>
        <w:gridCol w:w="4911"/>
      </w:tblGrid>
      <w:tr w:rsidR="00901E2C" w:rsidRPr="00901E2C" w:rsidTr="00DF66A6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8655C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8655C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Девочки</w:t>
            </w:r>
          </w:p>
        </w:tc>
      </w:tr>
      <w:tr w:rsidR="00901E2C" w:rsidRPr="00901E2C" w:rsidTr="00DF66A6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spacing w:after="300" w:line="240" w:lineRule="auto"/>
              <w:ind w:left="142" w:right="20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большей массе начинают говорить позже на 4-6 месяцев, чем девочки.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spacing w:after="300" w:line="240" w:lineRule="auto"/>
              <w:ind w:left="81" w:right="14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Более зрелые с момента рождения на 3, 4 недели. Существует мнение, что у девочек есть дополнительные речевые центры в правом полушарии головного мозга, а нервных связей между полушариями намного больше, чем у мальчиков.</w:t>
            </w:r>
          </w:p>
        </w:tc>
      </w:tr>
      <w:tr w:rsidR="00901E2C" w:rsidRPr="00901E2C" w:rsidTr="00DF66A6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 начальной школе разница в биологическом возрасте достигает 1 года</w:t>
            </w:r>
          </w:p>
        </w:tc>
      </w:tr>
      <w:tr w:rsidR="00901E2C" w:rsidRPr="00901E2C" w:rsidTr="00DF66A6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tabs>
                <w:tab w:val="left" w:pos="1200"/>
              </w:tabs>
              <w:spacing w:after="300" w:line="240" w:lineRule="auto"/>
              <w:ind w:left="142" w:right="20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Чаще встречаются ошибки при оформлении речевого высказывания, при этом они реже их замечают и не исправляют самостоятельно в отличии от девочек.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spacing w:after="300" w:line="240" w:lineRule="auto"/>
              <w:ind w:left="223" w:right="14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Речевое развитие находится на более высокой ступени. Они сами стремятся говорить правильно, как «взрослые».</w:t>
            </w:r>
          </w:p>
        </w:tc>
      </w:tr>
      <w:tr w:rsidR="00901E2C" w:rsidRPr="00901E2C" w:rsidTr="00DF66A6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tabs>
                <w:tab w:val="left" w:pos="1200"/>
              </w:tabs>
              <w:spacing w:after="300" w:line="240" w:lineRule="auto"/>
              <w:ind w:left="142" w:right="20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 первую очередь формируется словарь действий.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spacing w:after="300" w:line="240" w:lineRule="auto"/>
              <w:ind w:left="223" w:right="14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первую очередь формируется словарь предметов.</w:t>
            </w:r>
          </w:p>
        </w:tc>
      </w:tr>
      <w:tr w:rsidR="00901E2C" w:rsidRPr="00901E2C" w:rsidTr="00DF66A6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8655CD" w:rsidP="00DF66A6">
            <w:pPr>
              <w:tabs>
                <w:tab w:val="left" w:pos="1200"/>
              </w:tabs>
              <w:spacing w:after="300" w:line="240" w:lineRule="auto"/>
              <w:ind w:left="142" w:right="20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901E2C"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общении ориентированы на получение информации. Задавая вопрос, ждут конкретного ответа.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spacing w:after="300" w:line="240" w:lineRule="auto"/>
              <w:ind w:left="223" w:right="14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общении ориентированы на непосредственно речевой контакт.</w:t>
            </w:r>
          </w:p>
          <w:p w:rsidR="00901E2C" w:rsidRPr="00901E2C" w:rsidRDefault="00901E2C" w:rsidP="00DF66A6">
            <w:pPr>
              <w:spacing w:after="300" w:line="240" w:lineRule="auto"/>
              <w:ind w:left="223" w:right="14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 задается для общения, значение ответа уходит на второй план.</w:t>
            </w:r>
          </w:p>
        </w:tc>
      </w:tr>
      <w:tr w:rsidR="00901E2C" w:rsidRPr="00901E2C" w:rsidTr="00DF66A6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tabs>
                <w:tab w:val="left" w:pos="1200"/>
              </w:tabs>
              <w:spacing w:after="300" w:line="240" w:lineRule="auto"/>
              <w:ind w:left="142" w:right="20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 сторона речи, где необходим поиск новых ассоциаций, решение кроссвордов, развита лучше у мальчиков.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spacing w:after="300" w:line="240" w:lineRule="auto"/>
              <w:ind w:left="223" w:right="14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решении речевых задач девочки превалируют.</w:t>
            </w:r>
          </w:p>
        </w:tc>
      </w:tr>
      <w:tr w:rsidR="00901E2C" w:rsidRPr="00901E2C" w:rsidTr="00DF66A6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tabs>
                <w:tab w:val="left" w:pos="1200"/>
              </w:tabs>
              <w:spacing w:after="300" w:line="240" w:lineRule="auto"/>
              <w:ind w:left="142" w:right="20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Лучше воспринимают сдержанную, краткую речь.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spacing w:after="300" w:line="240" w:lineRule="auto"/>
              <w:ind w:left="223" w:right="14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Ближе эмоциональная речь, такая же как у них, с восклицаниями и междометиями (Ах! Ой!..)</w:t>
            </w:r>
          </w:p>
        </w:tc>
      </w:tr>
      <w:tr w:rsidR="00901E2C" w:rsidRPr="00901E2C" w:rsidTr="00DF66A6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tabs>
                <w:tab w:val="left" w:pos="1200"/>
              </w:tabs>
              <w:spacing w:after="300" w:line="240" w:lineRule="auto"/>
              <w:ind w:left="142" w:right="20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усвоения информации важен наглядный образ или пример.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spacing w:after="300" w:line="240" w:lineRule="auto"/>
              <w:ind w:left="223" w:right="14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Информация поданная в словесной форме более понятна.</w:t>
            </w:r>
          </w:p>
        </w:tc>
      </w:tr>
      <w:tr w:rsidR="00901E2C" w:rsidRPr="00901E2C" w:rsidTr="00DF66A6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tabs>
                <w:tab w:val="left" w:pos="1200"/>
              </w:tabs>
              <w:spacing w:after="300" w:line="240" w:lineRule="auto"/>
              <w:ind w:left="142" w:right="20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Пространственное мышление развито уже в 6 лет.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spacing w:after="300" w:line="240" w:lineRule="auto"/>
              <w:ind w:left="223" w:right="14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Пространственное мышление может отсутствовать даже в 13 летнем возрасте.</w:t>
            </w:r>
          </w:p>
        </w:tc>
      </w:tr>
      <w:tr w:rsidR="00901E2C" w:rsidRPr="00901E2C" w:rsidTr="00DF66A6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tabs>
                <w:tab w:val="left" w:pos="1200"/>
              </w:tabs>
              <w:spacing w:after="300" w:line="240" w:lineRule="auto"/>
              <w:ind w:left="142" w:right="20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Лучше выполняют поисковую деятельность. Для них проще решить новую задачу, нежели дорабатывать сделать.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spacing w:after="300" w:line="240" w:lineRule="auto"/>
              <w:ind w:left="223" w:right="14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Лучше справляются с шаблонными заданиями, дорабатывая уже существующее.</w:t>
            </w:r>
          </w:p>
        </w:tc>
      </w:tr>
      <w:tr w:rsidR="00901E2C" w:rsidRPr="00901E2C" w:rsidTr="00DF66A6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tabs>
                <w:tab w:val="left" w:pos="1200"/>
              </w:tabs>
              <w:spacing w:after="300" w:line="240" w:lineRule="auto"/>
              <w:ind w:left="142" w:right="20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Полученную негативную информацию в свой адрес (порицание педагога и родителей) воспринимают ярко, но кратковременно. Далее их мозг блокирует «ненужный шум»: долгих нравоучений они попросту не слышат.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spacing w:after="300" w:line="240" w:lineRule="auto"/>
              <w:ind w:left="223" w:right="14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Постепенно воспринимают раздражитель. Состояние коры их головного мозга постоянно поддерживается в тонусе, как бы готовое вновь откликнуться на воздействие с любой стороны.</w:t>
            </w:r>
          </w:p>
        </w:tc>
      </w:tr>
      <w:tr w:rsidR="00901E2C" w:rsidRPr="00901E2C" w:rsidTr="00DF66A6">
        <w:trPr>
          <w:trHeight w:val="510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tabs>
                <w:tab w:val="left" w:pos="1200"/>
              </w:tabs>
              <w:spacing w:after="300" w:line="240" w:lineRule="auto"/>
              <w:ind w:left="142" w:right="20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Пик работоспособности в только начинается к середине занятия, когда у девочек он снижается.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spacing w:after="300" w:line="240" w:lineRule="auto"/>
              <w:ind w:left="223" w:right="14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Оптимальный уровень работоспособности на занятиях достигается сразу, в самом начале.</w:t>
            </w:r>
          </w:p>
        </w:tc>
      </w:tr>
      <w:tr w:rsidR="00901E2C" w:rsidRPr="00901E2C" w:rsidTr="00DF66A6">
        <w:trPr>
          <w:trHeight w:val="118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tabs>
                <w:tab w:val="left" w:pos="1200"/>
              </w:tabs>
              <w:spacing w:after="300" w:line="240" w:lineRule="auto"/>
              <w:ind w:left="142" w:right="20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 занятиях мальчики отвечают как-бы сами себе, потупив взгляд в стол или стену.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spacing w:after="300" w:line="240" w:lineRule="auto"/>
              <w:ind w:left="223" w:right="14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ответе смотрят в лицо педагогу, словно считывая насколько правильно удается сформулировать мысль. Видя неодобрение в лице педагога, девочка быстро формулирует мысль по-иному.</w:t>
            </w:r>
          </w:p>
        </w:tc>
      </w:tr>
      <w:tr w:rsidR="00901E2C" w:rsidRPr="00901E2C" w:rsidTr="00DF66A6">
        <w:trPr>
          <w:trHeight w:val="118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tabs>
                <w:tab w:val="left" w:pos="1200"/>
              </w:tabs>
              <w:spacing w:after="300" w:line="240" w:lineRule="auto"/>
              <w:ind w:left="142" w:right="20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Более уязвимы при любых изменения в жизненных ситуациях. Однако больше, чем противоположный пол, ищут новых впечатлений, как бы не было это парадоксальным.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E2C" w:rsidRPr="00901E2C" w:rsidRDefault="00901E2C" w:rsidP="00DF66A6">
            <w:pPr>
              <w:spacing w:after="300" w:line="240" w:lineRule="auto"/>
              <w:ind w:left="223" w:right="14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1E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Более контакты и общительны, легко приспосабливаются к новым условиям.</w:t>
            </w:r>
          </w:p>
        </w:tc>
      </w:tr>
    </w:tbl>
    <w:p w:rsidR="006D6236" w:rsidRDefault="006D6236" w:rsidP="00901E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935" w:rsidRPr="00214935" w:rsidRDefault="00214935" w:rsidP="00214935">
      <w:pPr>
        <w:pStyle w:val="a6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  <w:r w:rsidRPr="00214935">
        <w:rPr>
          <w:rStyle w:val="a3"/>
          <w:color w:val="333333"/>
          <w:sz w:val="28"/>
          <w:szCs w:val="28"/>
        </w:rPr>
        <w:t>Список литературы</w:t>
      </w:r>
    </w:p>
    <w:p w:rsidR="00214935" w:rsidRPr="00214935" w:rsidRDefault="00214935" w:rsidP="00214935">
      <w:pPr>
        <w:pStyle w:val="a6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214935">
        <w:rPr>
          <w:color w:val="333333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214935">
        <w:rPr>
          <w:color w:val="333333"/>
          <w:sz w:val="28"/>
          <w:szCs w:val="28"/>
        </w:rPr>
        <w:t>Минобрнауки</w:t>
      </w:r>
      <w:proofErr w:type="spellEnd"/>
      <w:r w:rsidRPr="00214935">
        <w:rPr>
          <w:color w:val="333333"/>
          <w:sz w:val="28"/>
          <w:szCs w:val="28"/>
        </w:rPr>
        <w:t xml:space="preserve"> России) 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образования"// Российская газета. - 2009. - № 5125 [Электронный ресурс]. - Режим доступа: </w:t>
      </w:r>
      <w:r w:rsidRPr="00214935">
        <w:rPr>
          <w:color w:val="333333"/>
          <w:sz w:val="28"/>
          <w:szCs w:val="28"/>
          <w:u w:val="single"/>
        </w:rPr>
        <w:t>http://www.rg.ru/printable/2010/03/05/obr-dok.html</w:t>
      </w:r>
      <w:r w:rsidRPr="00214935">
        <w:rPr>
          <w:color w:val="333333"/>
          <w:sz w:val="28"/>
          <w:szCs w:val="28"/>
        </w:rPr>
        <w:t>, свободный - (Дата обращения: 07. 11.2015)</w:t>
      </w:r>
    </w:p>
    <w:p w:rsidR="00214935" w:rsidRPr="00214935" w:rsidRDefault="00214935" w:rsidP="00214935">
      <w:pPr>
        <w:pStyle w:val="a6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proofErr w:type="spellStart"/>
      <w:r w:rsidRPr="00214935">
        <w:rPr>
          <w:color w:val="333333"/>
          <w:sz w:val="28"/>
          <w:szCs w:val="28"/>
        </w:rPr>
        <w:t>Аннаева</w:t>
      </w:r>
      <w:proofErr w:type="spellEnd"/>
      <w:r w:rsidRPr="00214935">
        <w:rPr>
          <w:color w:val="333333"/>
          <w:sz w:val="28"/>
          <w:szCs w:val="28"/>
        </w:rPr>
        <w:t xml:space="preserve">, М.М. Гендерный подход к воспитанию дошкольников с ОВЗ [Текст]/ М.М. </w:t>
      </w:r>
      <w:proofErr w:type="spellStart"/>
      <w:r w:rsidRPr="00214935">
        <w:rPr>
          <w:color w:val="333333"/>
          <w:sz w:val="28"/>
          <w:szCs w:val="28"/>
        </w:rPr>
        <w:t>Аннаева</w:t>
      </w:r>
      <w:proofErr w:type="spellEnd"/>
      <w:r w:rsidRPr="00214935">
        <w:rPr>
          <w:color w:val="333333"/>
          <w:sz w:val="28"/>
          <w:szCs w:val="28"/>
        </w:rPr>
        <w:t>, И.В. Александрова, Н.А. Бойко// Дошкольная педагогика. - 2013. - № 7. - С. 28-38.</w:t>
      </w:r>
    </w:p>
    <w:p w:rsidR="00214935" w:rsidRPr="00214935" w:rsidRDefault="00214935" w:rsidP="00214935">
      <w:pPr>
        <w:pStyle w:val="a6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proofErr w:type="spellStart"/>
      <w:r w:rsidRPr="00214935">
        <w:rPr>
          <w:color w:val="333333"/>
          <w:sz w:val="28"/>
          <w:szCs w:val="28"/>
        </w:rPr>
        <w:t>Бабнева</w:t>
      </w:r>
      <w:proofErr w:type="spellEnd"/>
      <w:r w:rsidRPr="00214935">
        <w:rPr>
          <w:color w:val="333333"/>
          <w:sz w:val="28"/>
          <w:szCs w:val="28"/>
        </w:rPr>
        <w:t xml:space="preserve">, В. Жили-были варежки [Текст]/ В. </w:t>
      </w:r>
      <w:proofErr w:type="spellStart"/>
      <w:r w:rsidRPr="00214935">
        <w:rPr>
          <w:color w:val="333333"/>
          <w:sz w:val="28"/>
          <w:szCs w:val="28"/>
        </w:rPr>
        <w:t>Бабнева</w:t>
      </w:r>
      <w:proofErr w:type="spellEnd"/>
      <w:r w:rsidRPr="00214935">
        <w:rPr>
          <w:color w:val="333333"/>
          <w:sz w:val="28"/>
          <w:szCs w:val="28"/>
        </w:rPr>
        <w:t xml:space="preserve">, Л. Чистякова// Обруч. - </w:t>
      </w:r>
      <w:proofErr w:type="gramStart"/>
      <w:r w:rsidRPr="00214935">
        <w:rPr>
          <w:color w:val="333333"/>
          <w:sz w:val="28"/>
          <w:szCs w:val="28"/>
        </w:rPr>
        <w:t>2009.-</w:t>
      </w:r>
      <w:proofErr w:type="gramEnd"/>
      <w:r w:rsidRPr="00214935">
        <w:rPr>
          <w:color w:val="333333"/>
          <w:sz w:val="28"/>
          <w:szCs w:val="28"/>
        </w:rPr>
        <w:t xml:space="preserve"> № 3. - С. 22-25.</w:t>
      </w:r>
    </w:p>
    <w:p w:rsidR="00214935" w:rsidRPr="00214935" w:rsidRDefault="00214935" w:rsidP="00214935">
      <w:pPr>
        <w:pStyle w:val="a6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214935">
        <w:rPr>
          <w:color w:val="333333"/>
          <w:sz w:val="28"/>
          <w:szCs w:val="28"/>
        </w:rPr>
        <w:t xml:space="preserve">Виноградова, Н.А., Формирование гендерной идентичности. Метод. пособие. [Текст] / Н.А. Виноградова, </w:t>
      </w:r>
      <w:proofErr w:type="spellStart"/>
      <w:r w:rsidRPr="00214935">
        <w:rPr>
          <w:color w:val="333333"/>
          <w:sz w:val="28"/>
          <w:szCs w:val="28"/>
        </w:rPr>
        <w:t>Н.В.Микляева</w:t>
      </w:r>
      <w:proofErr w:type="spellEnd"/>
      <w:r w:rsidRPr="00214935">
        <w:rPr>
          <w:color w:val="333333"/>
          <w:sz w:val="28"/>
          <w:szCs w:val="28"/>
        </w:rPr>
        <w:t xml:space="preserve"> - М.: ТЦ Сфера, 2012. - 128 с.</w:t>
      </w:r>
    </w:p>
    <w:p w:rsidR="00214935" w:rsidRPr="00214935" w:rsidRDefault="00214935" w:rsidP="00214935">
      <w:pPr>
        <w:pStyle w:val="a6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proofErr w:type="spellStart"/>
      <w:r w:rsidRPr="00214935">
        <w:rPr>
          <w:color w:val="333333"/>
          <w:sz w:val="28"/>
          <w:szCs w:val="28"/>
        </w:rPr>
        <w:t>Гейшина</w:t>
      </w:r>
      <w:proofErr w:type="spellEnd"/>
      <w:r w:rsidRPr="00214935">
        <w:rPr>
          <w:color w:val="333333"/>
          <w:sz w:val="28"/>
          <w:szCs w:val="28"/>
        </w:rPr>
        <w:t xml:space="preserve">, А. Пол или гендер? (девочки налево, мальчики направо!) [Текст]/А. </w:t>
      </w:r>
      <w:proofErr w:type="spellStart"/>
      <w:r w:rsidRPr="00214935">
        <w:rPr>
          <w:color w:val="333333"/>
          <w:sz w:val="28"/>
          <w:szCs w:val="28"/>
        </w:rPr>
        <w:t>Гейшина</w:t>
      </w:r>
      <w:proofErr w:type="spellEnd"/>
      <w:r w:rsidRPr="00214935">
        <w:rPr>
          <w:color w:val="333333"/>
          <w:sz w:val="28"/>
          <w:szCs w:val="28"/>
        </w:rPr>
        <w:t xml:space="preserve"> // Обруч. - </w:t>
      </w:r>
      <w:proofErr w:type="gramStart"/>
      <w:r w:rsidRPr="00214935">
        <w:rPr>
          <w:color w:val="333333"/>
          <w:sz w:val="28"/>
          <w:szCs w:val="28"/>
        </w:rPr>
        <w:t>2009.-</w:t>
      </w:r>
      <w:proofErr w:type="gramEnd"/>
      <w:r w:rsidRPr="00214935">
        <w:rPr>
          <w:color w:val="333333"/>
          <w:sz w:val="28"/>
          <w:szCs w:val="28"/>
        </w:rPr>
        <w:t xml:space="preserve"> № 3. - С. 3-5.</w:t>
      </w:r>
    </w:p>
    <w:p w:rsidR="00214935" w:rsidRPr="00214935" w:rsidRDefault="00214935" w:rsidP="00214935">
      <w:pPr>
        <w:pStyle w:val="a6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proofErr w:type="spellStart"/>
      <w:r w:rsidRPr="00214935">
        <w:rPr>
          <w:color w:val="333333"/>
          <w:sz w:val="28"/>
          <w:szCs w:val="28"/>
        </w:rPr>
        <w:t>Еремеева</w:t>
      </w:r>
      <w:proofErr w:type="spellEnd"/>
      <w:r w:rsidRPr="00214935">
        <w:rPr>
          <w:color w:val="333333"/>
          <w:sz w:val="28"/>
          <w:szCs w:val="28"/>
        </w:rPr>
        <w:t xml:space="preserve">, В.Д. Мальчики и девочки - два разных мира. Нейропсихологии - учителям, воспитателям, родителям, школьным психологам [Электронный ресурс]/ В.Д. </w:t>
      </w:r>
      <w:proofErr w:type="spellStart"/>
      <w:r w:rsidRPr="00214935">
        <w:rPr>
          <w:color w:val="333333"/>
          <w:sz w:val="28"/>
          <w:szCs w:val="28"/>
        </w:rPr>
        <w:t>Еремеева</w:t>
      </w:r>
      <w:proofErr w:type="spellEnd"/>
      <w:r w:rsidRPr="00214935">
        <w:rPr>
          <w:color w:val="333333"/>
          <w:sz w:val="28"/>
          <w:szCs w:val="28"/>
        </w:rPr>
        <w:t xml:space="preserve">, Т.П. </w:t>
      </w:r>
      <w:proofErr w:type="spellStart"/>
      <w:r w:rsidRPr="00214935">
        <w:rPr>
          <w:color w:val="333333"/>
          <w:sz w:val="28"/>
          <w:szCs w:val="28"/>
        </w:rPr>
        <w:t>Хризман</w:t>
      </w:r>
      <w:proofErr w:type="spellEnd"/>
      <w:r w:rsidRPr="00214935">
        <w:rPr>
          <w:color w:val="333333"/>
          <w:sz w:val="28"/>
          <w:szCs w:val="28"/>
        </w:rPr>
        <w:t>. - Режим доступа: </w:t>
      </w:r>
      <w:r w:rsidRPr="00214935">
        <w:rPr>
          <w:color w:val="333333"/>
          <w:sz w:val="28"/>
          <w:szCs w:val="28"/>
          <w:u w:val="single"/>
        </w:rPr>
        <w:t>http://www.pedlib.ru/Books/6/0249/6_0249-1.shtml</w:t>
      </w:r>
      <w:r w:rsidRPr="00214935">
        <w:rPr>
          <w:color w:val="333333"/>
          <w:sz w:val="28"/>
          <w:szCs w:val="28"/>
        </w:rPr>
        <w:t>, свободный - (Дата обращения:17.03.2015).</w:t>
      </w:r>
    </w:p>
    <w:p w:rsidR="00214935" w:rsidRPr="00214935" w:rsidRDefault="00214935" w:rsidP="00214935">
      <w:pPr>
        <w:pStyle w:val="a6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proofErr w:type="spellStart"/>
      <w:r w:rsidRPr="00214935">
        <w:rPr>
          <w:color w:val="333333"/>
          <w:sz w:val="28"/>
          <w:szCs w:val="28"/>
        </w:rPr>
        <w:lastRenderedPageBreak/>
        <w:t>Климина</w:t>
      </w:r>
      <w:proofErr w:type="spellEnd"/>
      <w:r w:rsidRPr="00214935">
        <w:rPr>
          <w:color w:val="333333"/>
          <w:sz w:val="28"/>
          <w:szCs w:val="28"/>
        </w:rPr>
        <w:t xml:space="preserve">, Л.В. Гендерный подход к образованию дошкольников [Текст]/ Л.В. </w:t>
      </w:r>
      <w:proofErr w:type="spellStart"/>
      <w:r w:rsidRPr="00214935">
        <w:rPr>
          <w:color w:val="333333"/>
          <w:sz w:val="28"/>
          <w:szCs w:val="28"/>
        </w:rPr>
        <w:t>Климина</w:t>
      </w:r>
      <w:proofErr w:type="spellEnd"/>
      <w:r w:rsidRPr="00214935">
        <w:rPr>
          <w:color w:val="333333"/>
          <w:sz w:val="28"/>
          <w:szCs w:val="28"/>
        </w:rPr>
        <w:t>// Дошкольная педагогика. - 2012. - № 3. - С. 7-10.</w:t>
      </w:r>
    </w:p>
    <w:p w:rsidR="00214935" w:rsidRPr="00214935" w:rsidRDefault="00214935" w:rsidP="00214935">
      <w:pPr>
        <w:pStyle w:val="a6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214935">
        <w:rPr>
          <w:color w:val="333333"/>
          <w:sz w:val="28"/>
          <w:szCs w:val="28"/>
        </w:rPr>
        <w:t xml:space="preserve">Реализация гендерного подхода в условиях внедрения ФГОС ДО. Образовательная деятельность, индивидуальные образовательные маршруты [Текст]/ авт.-сост. Т.А. Елисеева, Л.В. </w:t>
      </w:r>
      <w:proofErr w:type="spellStart"/>
      <w:r w:rsidRPr="00214935">
        <w:rPr>
          <w:color w:val="333333"/>
          <w:sz w:val="28"/>
          <w:szCs w:val="28"/>
        </w:rPr>
        <w:t>Климина</w:t>
      </w:r>
      <w:proofErr w:type="spellEnd"/>
      <w:r w:rsidRPr="00214935">
        <w:rPr>
          <w:color w:val="333333"/>
          <w:sz w:val="28"/>
          <w:szCs w:val="28"/>
        </w:rPr>
        <w:t xml:space="preserve">, О.С. </w:t>
      </w:r>
      <w:proofErr w:type="spellStart"/>
      <w:r w:rsidRPr="00214935">
        <w:rPr>
          <w:color w:val="333333"/>
          <w:sz w:val="28"/>
          <w:szCs w:val="28"/>
        </w:rPr>
        <w:t>Хрон</w:t>
      </w:r>
      <w:proofErr w:type="spellEnd"/>
      <w:r w:rsidRPr="00214935">
        <w:rPr>
          <w:color w:val="333333"/>
          <w:sz w:val="28"/>
          <w:szCs w:val="28"/>
        </w:rPr>
        <w:t>. - Волгоград: Учитель, 2016. - 120 с.</w:t>
      </w:r>
    </w:p>
    <w:p w:rsidR="00214935" w:rsidRPr="00214935" w:rsidRDefault="00214935" w:rsidP="00214935">
      <w:pPr>
        <w:pStyle w:val="a6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214935">
        <w:rPr>
          <w:color w:val="333333"/>
          <w:sz w:val="28"/>
          <w:szCs w:val="28"/>
        </w:rPr>
        <w:t>Руднева, О.С, Скидан, В.В. Развитие речи мальчиков и девочек [Электронный ресурс]. - Режим доступа: </w:t>
      </w:r>
      <w:r w:rsidRPr="00214935">
        <w:rPr>
          <w:color w:val="333333"/>
          <w:sz w:val="28"/>
          <w:szCs w:val="28"/>
          <w:u w:val="single"/>
        </w:rPr>
        <w:t>http://www.scienceforum.ru/2014/pdf/173.pdf</w:t>
      </w:r>
      <w:r w:rsidRPr="00214935">
        <w:rPr>
          <w:color w:val="333333"/>
          <w:sz w:val="28"/>
          <w:szCs w:val="28"/>
        </w:rPr>
        <w:t>, свободный. - (Дата обращения: 28.03.2015).</w:t>
      </w:r>
    </w:p>
    <w:p w:rsidR="00214935" w:rsidRPr="00214935" w:rsidRDefault="00214935" w:rsidP="00214935">
      <w:pPr>
        <w:pStyle w:val="a6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214935">
        <w:rPr>
          <w:color w:val="333333"/>
          <w:sz w:val="28"/>
          <w:szCs w:val="28"/>
        </w:rPr>
        <w:t>Самойлова, В. М. Отличия в проявлении познавательной активности дошкольников с речевой патологией [Текст]/ В.М. Самойлова// Практический психолог и логопед в школе и ДОУ. - 2011. - № 1. - С. 19-41.</w:t>
      </w:r>
    </w:p>
    <w:p w:rsidR="00214935" w:rsidRPr="00214935" w:rsidRDefault="00214935" w:rsidP="002149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4935" w:rsidRPr="0021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64391"/>
    <w:multiLevelType w:val="multilevel"/>
    <w:tmpl w:val="A948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08"/>
    <w:rsid w:val="00005894"/>
    <w:rsid w:val="00214935"/>
    <w:rsid w:val="006D6236"/>
    <w:rsid w:val="007D65AB"/>
    <w:rsid w:val="008655CD"/>
    <w:rsid w:val="00901E2C"/>
    <w:rsid w:val="009C6E08"/>
    <w:rsid w:val="00D00BAB"/>
    <w:rsid w:val="00D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A6BB"/>
  <w15:chartTrackingRefBased/>
  <w15:docId w15:val="{593D3AB5-CB63-49CB-92AB-757958DB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894"/>
  </w:style>
  <w:style w:type="paragraph" w:styleId="1">
    <w:name w:val="heading 1"/>
    <w:basedOn w:val="a"/>
    <w:next w:val="a"/>
    <w:link w:val="10"/>
    <w:uiPriority w:val="9"/>
    <w:qFormat/>
    <w:rsid w:val="000058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8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5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8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58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58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05894"/>
    <w:rPr>
      <w:b/>
      <w:bCs/>
    </w:rPr>
  </w:style>
  <w:style w:type="character" w:styleId="a4">
    <w:name w:val="Emphasis"/>
    <w:basedOn w:val="a0"/>
    <w:uiPriority w:val="20"/>
    <w:qFormat/>
    <w:rsid w:val="00005894"/>
    <w:rPr>
      <w:i/>
      <w:iCs/>
    </w:rPr>
  </w:style>
  <w:style w:type="paragraph" w:styleId="a5">
    <w:name w:val="List Paragraph"/>
    <w:basedOn w:val="a"/>
    <w:uiPriority w:val="34"/>
    <w:qFormat/>
    <w:rsid w:val="0000589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1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Viper</dc:creator>
  <cp:keywords/>
  <dc:description/>
  <cp:lastModifiedBy>Viper</cp:lastModifiedBy>
  <cp:revision>4</cp:revision>
  <dcterms:created xsi:type="dcterms:W3CDTF">2020-12-23T11:24:00Z</dcterms:created>
  <dcterms:modified xsi:type="dcterms:W3CDTF">2020-12-23T12:04:00Z</dcterms:modified>
</cp:coreProperties>
</file>