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AC" w:rsidRDefault="00CA60AC" w:rsidP="00CA60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0AC" w:rsidRDefault="00CA60AC" w:rsidP="00CA6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AC" w:rsidRPr="00051F1C" w:rsidRDefault="00CA60AC" w:rsidP="00CA60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F1C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CA60AC" w:rsidRPr="00CA60AC" w:rsidRDefault="00CA60AC" w:rsidP="00CA60A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A60A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A60AC">
        <w:rPr>
          <w:rFonts w:ascii="Times New Roman" w:hAnsi="Times New Roman"/>
          <w:b/>
          <w:i/>
          <w:sz w:val="28"/>
          <w:szCs w:val="28"/>
        </w:rPr>
        <w:t xml:space="preserve">Использование  ИКТ на уроках  математики </w:t>
      </w:r>
    </w:p>
    <w:p w:rsidR="007235C5" w:rsidRPr="00A44214" w:rsidRDefault="00CA60AC" w:rsidP="00A4421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A60AC">
        <w:rPr>
          <w:rFonts w:ascii="Times New Roman" w:hAnsi="Times New Roman"/>
          <w:b/>
          <w:i/>
          <w:sz w:val="28"/>
          <w:szCs w:val="28"/>
        </w:rPr>
        <w:t>в рамках реализации ФГОС основной школы</w:t>
      </w:r>
      <w:r w:rsidRPr="00CA60A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A60AC" w:rsidRPr="007235C5" w:rsidRDefault="00CA60AC" w:rsidP="007235C5">
      <w:pPr>
        <w:pStyle w:val="aa"/>
        <w:numPr>
          <w:ilvl w:val="0"/>
          <w:numId w:val="2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5C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664AC" w:rsidRPr="00822AF3" w:rsidRDefault="005664AC" w:rsidP="00822A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4AC" w:rsidRPr="00822AF3" w:rsidRDefault="005664AC" w:rsidP="00822A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AF3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 темы</w:t>
      </w:r>
    </w:p>
    <w:p w:rsidR="006C4911" w:rsidRPr="00822AF3" w:rsidRDefault="005664AC" w:rsidP="00822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 xml:space="preserve">        Утверждение и внедрение в практику работы общеобразовательных учреждений Федерального государственного образовательного стандарта основного общего образования (ФГОС ООО) определили необходимость разработки каждым образовательным учреждением основной образовательной программы своей школы, а каждым педагогом – поиска таких методов и средств обучения, которые позволят более качественно подойти к формированию личности учащихся.</w:t>
      </w:r>
      <w:r w:rsidR="006C4911" w:rsidRPr="00822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11" w:rsidRPr="00822AF3" w:rsidRDefault="006C4911" w:rsidP="00822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Современное общество неразрывно связано с процессом информатизации. Происходит повсеместное внедрение компьютерных технологий. При этом одно из приоритетных направлений процесса информатизации общества – информатизация образования.</w:t>
      </w:r>
    </w:p>
    <w:p w:rsidR="006C4911" w:rsidRPr="00822AF3" w:rsidRDefault="006C4911" w:rsidP="00822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В современных условиях главная задача образования – формирование у учащихся компетенций самостоятельного приобретения знания, поиска, отбора нужной информации, её анализа, представления и передачи,</w:t>
      </w:r>
      <w:r w:rsidRPr="00822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2AF3">
        <w:rPr>
          <w:rFonts w:ascii="Times New Roman" w:hAnsi="Times New Roman" w:cs="Times New Roman"/>
          <w:sz w:val="28"/>
          <w:szCs w:val="28"/>
        </w:rPr>
        <w:t>что является составляющими частями информационной компетентности.</w:t>
      </w:r>
    </w:p>
    <w:p w:rsidR="006C4911" w:rsidRPr="00822AF3" w:rsidRDefault="006C4911" w:rsidP="00822AF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Педагогическая наука разрабатывает и имеет достаточно широкий опыт инновационных методик, внедрение которых ведет к значительному повышению качества обучения. В частности, для формирования необходимых результатов можно использовать и</w:t>
      </w:r>
      <w:r w:rsidRPr="00822AF3">
        <w:rPr>
          <w:rFonts w:ascii="Times New Roman" w:eastAsia="Calibri" w:hAnsi="Times New Roman" w:cs="Times New Roman"/>
          <w:sz w:val="28"/>
          <w:szCs w:val="28"/>
        </w:rPr>
        <w:t>нформационно-коммуникативные технологии</w:t>
      </w:r>
      <w:r w:rsidRPr="00822AF3">
        <w:rPr>
          <w:rFonts w:ascii="Times New Roman" w:hAnsi="Times New Roman" w:cs="Times New Roman"/>
          <w:sz w:val="28"/>
          <w:szCs w:val="28"/>
        </w:rPr>
        <w:t>.</w:t>
      </w:r>
    </w:p>
    <w:p w:rsidR="005664AC" w:rsidRPr="00822AF3" w:rsidRDefault="006C4911" w:rsidP="00822AF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lastRenderedPageBreak/>
        <w:t xml:space="preserve">Если внедрить средства информационно-коммуникационных технологий в процесс обучения математики, то формирование математической компетентности учащихся будет более успешным (эффективным, качественным), что это приведет к совершенствованию обучения учащихся. </w:t>
      </w:r>
    </w:p>
    <w:p w:rsidR="004A5892" w:rsidRPr="00822AF3" w:rsidRDefault="005664AC" w:rsidP="00822AF3">
      <w:pPr>
        <w:pStyle w:val="dash041e005f0431005f044b005f0447005f043d005f044b005f0439"/>
        <w:spacing w:line="360" w:lineRule="auto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822AF3">
        <w:rPr>
          <w:iCs/>
          <w:sz w:val="28"/>
          <w:szCs w:val="28"/>
        </w:rPr>
        <w:t xml:space="preserve">Новые образовательные стандарты – это переход от освоения обязательного минимума содержания образования к достижению индивидуального максимума содержания, это стандарты, в которых предъявлены требования к результатам: предметным, </w:t>
      </w:r>
      <w:proofErr w:type="spellStart"/>
      <w:r w:rsidRPr="00822AF3">
        <w:rPr>
          <w:iCs/>
          <w:sz w:val="28"/>
          <w:szCs w:val="28"/>
        </w:rPr>
        <w:t>метапредметным</w:t>
      </w:r>
      <w:proofErr w:type="spellEnd"/>
      <w:r w:rsidRPr="00822AF3">
        <w:rPr>
          <w:iCs/>
          <w:sz w:val="28"/>
          <w:szCs w:val="28"/>
        </w:rPr>
        <w:t xml:space="preserve"> и личностным. </w:t>
      </w:r>
    </w:p>
    <w:p w:rsidR="004A5892" w:rsidRPr="00822AF3" w:rsidRDefault="004A5892" w:rsidP="00822AF3">
      <w:pPr>
        <w:pStyle w:val="dash041e005f0431005f044b005f0447005f043d005f044b005f0439"/>
        <w:spacing w:line="360" w:lineRule="auto"/>
        <w:jc w:val="both"/>
        <w:rPr>
          <w:sz w:val="28"/>
          <w:szCs w:val="28"/>
        </w:rPr>
      </w:pPr>
      <w:r w:rsidRPr="00822AF3">
        <w:rPr>
          <w:rStyle w:val="dash041e005f0431005f044b005f0447005f043d005f044b005f0439005f005fchar1char1"/>
          <w:sz w:val="28"/>
          <w:szCs w:val="28"/>
        </w:rPr>
        <w:t xml:space="preserve">    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4A5892" w:rsidRPr="00822AF3" w:rsidRDefault="004A5892" w:rsidP="00822AF3">
      <w:pPr>
        <w:pStyle w:val="dash041e005f0431005f044b005f0447005f043d005f044b005f0439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22AF3">
        <w:rPr>
          <w:rStyle w:val="dash041e005f0431005f044b005f0447005f043d005f044b005f0439005f005fchar1char1"/>
          <w:sz w:val="28"/>
          <w:szCs w:val="28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4A5892" w:rsidRPr="00822AF3" w:rsidRDefault="004A5892" w:rsidP="00822AF3">
      <w:pPr>
        <w:pStyle w:val="dash041e005f0431005f044b005f0447005f043d005f044b005f0439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22AF3">
        <w:rPr>
          <w:rStyle w:val="dash041e005f0431005f044b005f0447005f043d005f044b005f0439005f005fchar1char1"/>
          <w:sz w:val="28"/>
          <w:szCs w:val="28"/>
        </w:rPr>
        <w:t>формирования у обучающихся опыта самостоятельной образовательной, общественной, проектно-исследовательской деятельности;</w:t>
      </w:r>
    </w:p>
    <w:p w:rsidR="004A5892" w:rsidRPr="00822AF3" w:rsidRDefault="004A5892" w:rsidP="00822AF3">
      <w:pPr>
        <w:pStyle w:val="dash041e005f0431005f044b005f0447005f043d005f044b005f0439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22AF3">
        <w:rPr>
          <w:rStyle w:val="dash041e005f0431005f044b005f0447005f043d005f044b005f0439005f005fchar1char1"/>
          <w:sz w:val="28"/>
          <w:szCs w:val="28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822AF3">
        <w:rPr>
          <w:rStyle w:val="dash041e005f0431005f044b005f0447005f043d005f044b005f0439005f005fchar1char1"/>
          <w:sz w:val="28"/>
          <w:szCs w:val="28"/>
        </w:rPr>
        <w:t>деятельностног</w:t>
      </w:r>
      <w:r w:rsidR="001B51D9" w:rsidRPr="00822AF3">
        <w:rPr>
          <w:rStyle w:val="dash041e005f0431005f044b005f0447005f043d005f044b005f0439005f005fchar1char1"/>
          <w:sz w:val="28"/>
          <w:szCs w:val="28"/>
        </w:rPr>
        <w:t>о</w:t>
      </w:r>
      <w:proofErr w:type="spellEnd"/>
      <w:r w:rsidR="001B51D9" w:rsidRPr="00822AF3">
        <w:rPr>
          <w:rStyle w:val="dash041e005f0431005f044b005f0447005f043d005f044b005f0439005f005fchar1char1"/>
          <w:sz w:val="28"/>
          <w:szCs w:val="28"/>
        </w:rPr>
        <w:t xml:space="preserve"> типа.</w:t>
      </w:r>
    </w:p>
    <w:p w:rsidR="004A5892" w:rsidRPr="00822AF3" w:rsidRDefault="004A5892" w:rsidP="00822AF3">
      <w:pPr>
        <w:pStyle w:val="dash041e005f0431005f044b005f0447005f043d005f044b005f0439"/>
        <w:spacing w:line="360" w:lineRule="auto"/>
        <w:jc w:val="both"/>
        <w:rPr>
          <w:sz w:val="28"/>
          <w:szCs w:val="28"/>
        </w:rPr>
      </w:pPr>
      <w:r w:rsidRPr="00822AF3">
        <w:rPr>
          <w:rStyle w:val="dash041e005f0431005f044b005f0447005f043d005f044b005f0439005f005fchar1char1"/>
          <w:sz w:val="28"/>
          <w:szCs w:val="28"/>
        </w:rPr>
        <w:t xml:space="preserve">    В основе Стандарта лежит системно-</w:t>
      </w:r>
      <w:proofErr w:type="spellStart"/>
      <w:r w:rsidRPr="00822AF3">
        <w:rPr>
          <w:rStyle w:val="dash041e005f0431005f044b005f0447005f043d005f044b005f0439005f005fchar1char1"/>
          <w:sz w:val="28"/>
          <w:szCs w:val="28"/>
        </w:rPr>
        <w:t>деятельностный</w:t>
      </w:r>
      <w:proofErr w:type="spellEnd"/>
      <w:r w:rsidRPr="00822AF3">
        <w:rPr>
          <w:rStyle w:val="dash041e005f0431005f044b005f0447005f043d005f044b005f0439005f005fchar1char1"/>
          <w:sz w:val="28"/>
          <w:szCs w:val="28"/>
        </w:rPr>
        <w:t xml:space="preserve"> подход, который обеспечивает:</w:t>
      </w:r>
    </w:p>
    <w:p w:rsidR="004A5892" w:rsidRPr="00822AF3" w:rsidRDefault="004A5892" w:rsidP="00822AF3">
      <w:pPr>
        <w:pStyle w:val="dash041e005f0431005f044b005f0447005f043d005f044b005f0439"/>
        <w:numPr>
          <w:ilvl w:val="0"/>
          <w:numId w:val="8"/>
        </w:numPr>
        <w:spacing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822AF3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4A5892" w:rsidRPr="00822AF3" w:rsidRDefault="004A5892" w:rsidP="00822AF3">
      <w:pPr>
        <w:pStyle w:val="dash041e005f0431005f044b005f0447005f043d005f044b005f0439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22AF3">
        <w:rPr>
          <w:rStyle w:val="dash041e005f0431005f044b005f0447005f043d005f044b005f0439005f005fchar1char1"/>
          <w:sz w:val="28"/>
          <w:szCs w:val="28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4A5892" w:rsidRPr="00822AF3" w:rsidRDefault="004A5892" w:rsidP="00822AF3">
      <w:pPr>
        <w:pStyle w:val="dash041e005f0431005f044b005f0447005f043d005f044b005f0439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22AF3">
        <w:rPr>
          <w:rStyle w:val="dash041e005f0431005f044b005f0447005f043d005f044b005f0439005f005fchar1char1"/>
          <w:sz w:val="28"/>
          <w:szCs w:val="28"/>
        </w:rPr>
        <w:t xml:space="preserve">активную учебно-познавательную деятельность обучающихся; </w:t>
      </w:r>
    </w:p>
    <w:p w:rsidR="004A5892" w:rsidRPr="00822AF3" w:rsidRDefault="004A5892" w:rsidP="00822AF3">
      <w:pPr>
        <w:pStyle w:val="dash041e005f0431005f044b005f0447005f043d005f044b005f0439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22AF3">
        <w:rPr>
          <w:rStyle w:val="dash041e005f0431005f044b005f0447005f043d005f044b005f0439005f005fchar1char1"/>
          <w:sz w:val="28"/>
          <w:szCs w:val="28"/>
        </w:rPr>
        <w:lastRenderedPageBreak/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5664AC" w:rsidRPr="00822AF3" w:rsidRDefault="004A5892" w:rsidP="00822AF3">
      <w:pPr>
        <w:pStyle w:val="dash041e005f0431005f044b005f0447005f043d005f044b005f0439"/>
        <w:spacing w:line="360" w:lineRule="auto"/>
        <w:jc w:val="both"/>
        <w:rPr>
          <w:sz w:val="28"/>
          <w:szCs w:val="28"/>
        </w:rPr>
      </w:pPr>
      <w:r w:rsidRPr="00822AF3">
        <w:rPr>
          <w:rStyle w:val="dash041e005f0431005f044b005f0447005f043d005f044b005f0439005f005fchar1char1"/>
          <w:sz w:val="28"/>
          <w:szCs w:val="28"/>
        </w:rPr>
        <w:t xml:space="preserve">   Стандарт ориентирован на становление личностных характеристик</w:t>
      </w:r>
      <w:r w:rsidRPr="00822AF3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 w:rsidRPr="00822AF3">
        <w:rPr>
          <w:rStyle w:val="dash041e005f0431005f044b005f0447005f043d005f044b005f0439005f005fchar1char1"/>
          <w:sz w:val="28"/>
          <w:szCs w:val="28"/>
        </w:rPr>
        <w:t xml:space="preserve">выпускника,  умеющего учиться, осознающего важность образования и самообразования для жизни и деятельности, способного применять полученные знания на практике. </w:t>
      </w:r>
    </w:p>
    <w:p w:rsidR="004A5892" w:rsidRPr="00822AF3" w:rsidRDefault="00CA60AC" w:rsidP="00822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22AF3">
        <w:rPr>
          <w:rFonts w:ascii="Times New Roman" w:hAnsi="Times New Roman" w:cs="Times New Roman"/>
          <w:sz w:val="28"/>
          <w:szCs w:val="28"/>
        </w:rPr>
        <w:t xml:space="preserve"> использования ИКТ на уроке: </w:t>
      </w:r>
      <w:r w:rsidRPr="00822AF3">
        <w:rPr>
          <w:rFonts w:ascii="Times New Roman" w:hAnsi="Times New Roman" w:cs="Times New Roman"/>
          <w:noProof/>
          <w:color w:val="000000"/>
          <w:sz w:val="28"/>
          <w:szCs w:val="28"/>
        </w:rPr>
        <w:t>формирование компьютерной грамотности, ИКТ-компетентности; развитие самостоятельной работы учащихся на уроке и во внеурочное время; реализация индивидуального, личностно-ориентированного подхода.</w:t>
      </w:r>
    </w:p>
    <w:p w:rsidR="00CA60AC" w:rsidRPr="00822AF3" w:rsidRDefault="00CA60AC" w:rsidP="00822AF3">
      <w:pPr>
        <w:widowControl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</w:pPr>
      <w:r w:rsidRPr="00822AF3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</w:rPr>
        <w:t>Задачи</w:t>
      </w:r>
      <w:r w:rsidRPr="00822AF3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 xml:space="preserve"> </w:t>
      </w:r>
      <w:r w:rsidR="004A5892" w:rsidRPr="00822AF3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 xml:space="preserve"> </w:t>
      </w:r>
      <w:r w:rsidRPr="00822AF3">
        <w:rPr>
          <w:rFonts w:ascii="Times New Roman" w:hAnsi="Times New Roman" w:cs="Times New Roman"/>
          <w:noProof/>
          <w:color w:val="000000"/>
          <w:sz w:val="28"/>
          <w:szCs w:val="28"/>
        </w:rPr>
        <w:t>учителя математики, использующего ИКТ:</w:t>
      </w:r>
    </w:p>
    <w:p w:rsidR="00CA60AC" w:rsidRPr="00822AF3" w:rsidRDefault="00CA60AC" w:rsidP="00822AF3">
      <w:pPr>
        <w:pStyle w:val="aa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22AF3">
        <w:rPr>
          <w:rFonts w:ascii="Times New Roman" w:hAnsi="Times New Roman" w:cs="Times New Roman"/>
          <w:noProof/>
          <w:color w:val="000000"/>
          <w:sz w:val="28"/>
          <w:szCs w:val="28"/>
        </w:rPr>
        <w:t>обеспечить фундаментальную математическую подготовку детей;</w:t>
      </w:r>
    </w:p>
    <w:p w:rsidR="00CA60AC" w:rsidRPr="00822AF3" w:rsidRDefault="00CA60AC" w:rsidP="00822AF3">
      <w:pPr>
        <w:pStyle w:val="aa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22AF3">
        <w:rPr>
          <w:rFonts w:ascii="Times New Roman" w:hAnsi="Times New Roman" w:cs="Times New Roman"/>
          <w:noProof/>
          <w:color w:val="000000"/>
          <w:sz w:val="28"/>
          <w:szCs w:val="28"/>
        </w:rPr>
        <w:t>формировать информационную и методическую культуру, творческий стиль деятельности учащихся;</w:t>
      </w:r>
    </w:p>
    <w:p w:rsidR="004A5892" w:rsidRPr="00822AF3" w:rsidRDefault="00CA60AC" w:rsidP="00822AF3">
      <w:pPr>
        <w:pStyle w:val="aa"/>
        <w:widowControl w:val="0"/>
        <w:numPr>
          <w:ilvl w:val="0"/>
          <w:numId w:val="4"/>
        </w:numPr>
        <w:spacing w:after="0" w:line="360" w:lineRule="auto"/>
        <w:jc w:val="both"/>
        <w:rPr>
          <w:rStyle w:val="dash041e0431044b0447043d044b0439char1"/>
          <w:noProof/>
          <w:color w:val="000000"/>
          <w:sz w:val="28"/>
          <w:szCs w:val="28"/>
        </w:rPr>
      </w:pPr>
      <w:r w:rsidRPr="00822AF3">
        <w:rPr>
          <w:rFonts w:ascii="Times New Roman" w:hAnsi="Times New Roman" w:cs="Times New Roman"/>
          <w:noProof/>
          <w:color w:val="000000"/>
          <w:sz w:val="28"/>
          <w:szCs w:val="28"/>
        </w:rPr>
        <w:t>подготовить учащихся использовать информационные технологии и другие информационные структуры.</w:t>
      </w:r>
    </w:p>
    <w:p w:rsidR="001964E2" w:rsidRPr="00822AF3" w:rsidRDefault="004A5892" w:rsidP="00822AF3">
      <w:pPr>
        <w:pStyle w:val="dash041e0431044b0447043d044b0439"/>
        <w:spacing w:line="360" w:lineRule="auto"/>
        <w:jc w:val="both"/>
        <w:rPr>
          <w:rStyle w:val="dash041e0431044b0447043d044b0439char1"/>
          <w:b/>
          <w:sz w:val="28"/>
          <w:szCs w:val="28"/>
          <w:u w:val="single"/>
        </w:rPr>
      </w:pPr>
      <w:r w:rsidRPr="00822AF3">
        <w:rPr>
          <w:rStyle w:val="dash041e0431044b0447043d044b0439char1"/>
          <w:b/>
          <w:sz w:val="28"/>
          <w:szCs w:val="28"/>
          <w:u w:val="single"/>
        </w:rPr>
        <w:t>Ожидаемые  результаты:</w:t>
      </w:r>
    </w:p>
    <w:p w:rsidR="001964E2" w:rsidRPr="00822AF3" w:rsidRDefault="001964E2" w:rsidP="00822AF3">
      <w:pPr>
        <w:pStyle w:val="dash041e0431044b0447043d044b0439"/>
        <w:spacing w:line="360" w:lineRule="auto"/>
        <w:jc w:val="both"/>
        <w:rPr>
          <w:b/>
          <w:sz w:val="28"/>
          <w:szCs w:val="28"/>
          <w:u w:val="single"/>
        </w:rPr>
      </w:pPr>
      <w:r w:rsidRPr="00822AF3">
        <w:rPr>
          <w:rStyle w:val="dash041e0431044b0447043d044b0439char1"/>
          <w:b/>
          <w:sz w:val="28"/>
          <w:szCs w:val="28"/>
        </w:rPr>
        <w:t xml:space="preserve">  </w:t>
      </w:r>
      <w:r w:rsidR="004A5892" w:rsidRPr="00822AF3">
        <w:rPr>
          <w:sz w:val="28"/>
          <w:szCs w:val="28"/>
        </w:rPr>
        <w:t xml:space="preserve">На основе поставленных задач предполагается, что </w:t>
      </w:r>
      <w:proofErr w:type="gramStart"/>
      <w:r w:rsidR="004A5892" w:rsidRPr="00822AF3">
        <w:rPr>
          <w:sz w:val="28"/>
          <w:szCs w:val="28"/>
        </w:rPr>
        <w:t>учащиеся  достигнут</w:t>
      </w:r>
      <w:proofErr w:type="gramEnd"/>
      <w:r w:rsidR="004A5892" w:rsidRPr="00822AF3">
        <w:rPr>
          <w:sz w:val="28"/>
          <w:szCs w:val="28"/>
        </w:rPr>
        <w:t xml:space="preserve"> следующих результатов: </w:t>
      </w:r>
    </w:p>
    <w:p w:rsidR="001964E2" w:rsidRPr="00822AF3" w:rsidRDefault="004A5892" w:rsidP="00822AF3">
      <w:pPr>
        <w:pStyle w:val="a7"/>
        <w:numPr>
          <w:ilvl w:val="0"/>
          <w:numId w:val="17"/>
        </w:numPr>
        <w:spacing w:line="360" w:lineRule="auto"/>
        <w:jc w:val="both"/>
        <w:rPr>
          <w:rStyle w:val="dash041e0431044b0447043d044b0439char1"/>
          <w:sz w:val="28"/>
          <w:szCs w:val="28"/>
        </w:rPr>
      </w:pPr>
      <w:r w:rsidRPr="00822AF3">
        <w:rPr>
          <w:rStyle w:val="dash041e0431044b0447043d044b0439char1"/>
          <w:sz w:val="28"/>
          <w:szCs w:val="28"/>
        </w:rPr>
        <w:t>научатся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компьютера;</w:t>
      </w:r>
    </w:p>
    <w:p w:rsidR="004A5892" w:rsidRPr="00822AF3" w:rsidRDefault="004A5892" w:rsidP="00822AF3">
      <w:pPr>
        <w:pStyle w:val="a7"/>
        <w:numPr>
          <w:ilvl w:val="0"/>
          <w:numId w:val="17"/>
        </w:numPr>
        <w:spacing w:line="360" w:lineRule="auto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 xml:space="preserve">овладеют общими универсальными приемами </w:t>
      </w:r>
      <w:r w:rsidRPr="00822AF3">
        <w:rPr>
          <w:rStyle w:val="dash041e0441043d043e0432043d043e0439002004420435043a04410442002004410020043e0442044104420443043f043e043cchar1"/>
          <w:sz w:val="28"/>
          <w:szCs w:val="28"/>
        </w:rPr>
        <w:t xml:space="preserve"> информационной и алгоритмической культуры;</w:t>
      </w:r>
    </w:p>
    <w:p w:rsidR="004A5892" w:rsidRPr="00822AF3" w:rsidRDefault="004A5892" w:rsidP="00822AF3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AF3">
        <w:rPr>
          <w:rStyle w:val="dash041e0441043d043e0432043d043e0439002004420435043a04410442002004410020043e0442044104420443043f043e043cchar1"/>
          <w:sz w:val="28"/>
          <w:szCs w:val="28"/>
        </w:rPr>
        <w:t>овладеют основными навыками и умениями использования компьютерных устройств.</w:t>
      </w:r>
    </w:p>
    <w:p w:rsidR="00CA60AC" w:rsidRPr="00822AF3" w:rsidRDefault="00CA60AC" w:rsidP="00822AF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Методы работы</w:t>
      </w:r>
      <w:r w:rsidRPr="00822AF3">
        <w:rPr>
          <w:rFonts w:ascii="Times New Roman" w:hAnsi="Times New Roman" w:cs="Times New Roman"/>
          <w:sz w:val="28"/>
          <w:szCs w:val="28"/>
        </w:rPr>
        <w:t xml:space="preserve"> предусматривают активное включение учащихся в процесс познавательной деятельности.</w:t>
      </w:r>
    </w:p>
    <w:p w:rsidR="001964E2" w:rsidRPr="00822AF3" w:rsidRDefault="00CA60AC" w:rsidP="00822AF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Формы </w:t>
      </w:r>
      <w:proofErr w:type="gramStart"/>
      <w:r w:rsidRPr="00822AF3">
        <w:rPr>
          <w:rFonts w:ascii="Times New Roman" w:hAnsi="Times New Roman" w:cs="Times New Roman"/>
          <w:b/>
          <w:sz w:val="28"/>
          <w:szCs w:val="28"/>
          <w:u w:val="single"/>
        </w:rPr>
        <w:t>занятий</w:t>
      </w:r>
      <w:r w:rsidRPr="00822AF3">
        <w:rPr>
          <w:rFonts w:ascii="Times New Roman" w:hAnsi="Times New Roman" w:cs="Times New Roman"/>
          <w:sz w:val="28"/>
          <w:szCs w:val="28"/>
        </w:rPr>
        <w:t xml:space="preserve"> </w:t>
      </w:r>
      <w:r w:rsidR="004A5892" w:rsidRPr="00822AF3">
        <w:rPr>
          <w:rFonts w:ascii="Times New Roman" w:hAnsi="Times New Roman" w:cs="Times New Roman"/>
          <w:sz w:val="28"/>
          <w:szCs w:val="28"/>
        </w:rPr>
        <w:t xml:space="preserve"> </w:t>
      </w:r>
      <w:r w:rsidRPr="00822AF3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822AF3">
        <w:rPr>
          <w:rFonts w:ascii="Times New Roman" w:hAnsi="Times New Roman" w:cs="Times New Roman"/>
          <w:sz w:val="28"/>
          <w:szCs w:val="28"/>
        </w:rPr>
        <w:t xml:space="preserve"> системы – это прежде всего практические занятия.</w:t>
      </w:r>
    </w:p>
    <w:p w:rsidR="001964E2" w:rsidRDefault="001964E2" w:rsidP="00822AF3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5C5" w:rsidRDefault="007235C5" w:rsidP="00822AF3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5C5" w:rsidRDefault="007235C5" w:rsidP="00822AF3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5C5" w:rsidRPr="00822AF3" w:rsidRDefault="007235C5" w:rsidP="00822AF3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4E2" w:rsidRPr="00822AF3" w:rsidRDefault="000162F7" w:rsidP="007235C5">
      <w:pPr>
        <w:pStyle w:val="a7"/>
        <w:numPr>
          <w:ilvl w:val="0"/>
          <w:numId w:val="2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F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377BC0" w:rsidRPr="00822AF3" w:rsidRDefault="00377BC0" w:rsidP="00822AF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2AF3">
        <w:rPr>
          <w:rFonts w:ascii="Times New Roman" w:hAnsi="Times New Roman" w:cs="Times New Roman"/>
          <w:b/>
          <w:i/>
          <w:sz w:val="28"/>
          <w:szCs w:val="28"/>
        </w:rPr>
        <w:t>Использование ИКТ на уроке</w:t>
      </w:r>
    </w:p>
    <w:p w:rsidR="00217632" w:rsidRPr="00822AF3" w:rsidRDefault="00217632" w:rsidP="00822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Информационно-коммуникативные технологии могут применяться на уроках: </w:t>
      </w:r>
    </w:p>
    <w:p w:rsidR="00377BC0" w:rsidRPr="00822AF3" w:rsidRDefault="00217632" w:rsidP="00822AF3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при  изучении нового материала</w:t>
      </w:r>
    </w:p>
    <w:p w:rsidR="00217632" w:rsidRPr="00822AF3" w:rsidRDefault="00217632" w:rsidP="00822AF3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при закреплении изученного материала</w:t>
      </w:r>
    </w:p>
    <w:p w:rsidR="00217632" w:rsidRPr="00822AF3" w:rsidRDefault="00217632" w:rsidP="00822AF3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при повторении</w:t>
      </w:r>
    </w:p>
    <w:p w:rsidR="00217632" w:rsidRPr="00822AF3" w:rsidRDefault="00217632" w:rsidP="00822AF3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при подготовке к итоговой аттестации</w:t>
      </w:r>
    </w:p>
    <w:p w:rsidR="00217632" w:rsidRPr="00822AF3" w:rsidRDefault="00217632" w:rsidP="00822AF3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для контроля знаний.</w:t>
      </w:r>
    </w:p>
    <w:p w:rsidR="00377BC0" w:rsidRPr="007235C5" w:rsidRDefault="00377BC0" w:rsidP="007235C5">
      <w:pPr>
        <w:pStyle w:val="aa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5C5">
        <w:rPr>
          <w:rFonts w:ascii="Times New Roman" w:hAnsi="Times New Roman" w:cs="Times New Roman"/>
          <w:b/>
          <w:sz w:val="28"/>
          <w:szCs w:val="28"/>
        </w:rPr>
        <w:t>Использование компьютерных презентаций на уроках математики</w:t>
      </w:r>
    </w:p>
    <w:p w:rsidR="00377BC0" w:rsidRPr="00822AF3" w:rsidRDefault="00377BC0" w:rsidP="0082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 xml:space="preserve">Компьютерные презентации – это современные технологии представления информации. Формы и место использования презентации на уроке зависят от содержания самого урока, от цели и задач, которые ставится на уроке. </w:t>
      </w:r>
    </w:p>
    <w:p w:rsidR="00377BC0" w:rsidRPr="00822AF3" w:rsidRDefault="00377BC0" w:rsidP="0082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 xml:space="preserve">При изучении нового материала использование презентации позволяет иллюстрировать учебный материал. При решении устных упражнений презентация даёт возможность учащимся оперативно выполнять задания. </w:t>
      </w:r>
    </w:p>
    <w:p w:rsidR="00377BC0" w:rsidRPr="00822AF3" w:rsidRDefault="00377BC0" w:rsidP="0082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Учебная презентация может представлять собой конспект урока. В этом случае она состоит из основных соста</w:t>
      </w:r>
      <w:r w:rsidR="006C4911" w:rsidRPr="00822AF3">
        <w:rPr>
          <w:rFonts w:ascii="Times New Roman" w:hAnsi="Times New Roman" w:cs="Times New Roman"/>
          <w:sz w:val="28"/>
          <w:szCs w:val="28"/>
        </w:rPr>
        <w:t>вляющих традиционного урока.</w:t>
      </w:r>
      <w:r w:rsidRPr="00822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BC0" w:rsidRPr="00822AF3" w:rsidRDefault="00377BC0" w:rsidP="00822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 xml:space="preserve">Для уроков математики важно применение анимированных чертежей, когда нужно организовать работу учащихся с графиками, чертежами к </w:t>
      </w:r>
      <w:r w:rsidRPr="00822AF3">
        <w:rPr>
          <w:rFonts w:ascii="Times New Roman" w:hAnsi="Times New Roman" w:cs="Times New Roman"/>
          <w:sz w:val="28"/>
          <w:szCs w:val="28"/>
        </w:rPr>
        <w:lastRenderedPageBreak/>
        <w:t>доказательству теорем и задач, выполнить схему, использовать таблицу и т.д.</w:t>
      </w:r>
    </w:p>
    <w:p w:rsidR="00341BEA" w:rsidRPr="00822AF3" w:rsidRDefault="00377BC0" w:rsidP="007235C5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AF3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Pr="00822AF3">
        <w:rPr>
          <w:rFonts w:ascii="Times New Roman" w:hAnsi="Times New Roman" w:cs="Times New Roman"/>
          <w:b/>
          <w:sz w:val="28"/>
          <w:szCs w:val="28"/>
        </w:rPr>
        <w:t>видеоуроков</w:t>
      </w:r>
      <w:proofErr w:type="spellEnd"/>
      <w:r w:rsidRPr="00822AF3">
        <w:rPr>
          <w:rFonts w:ascii="Times New Roman" w:hAnsi="Times New Roman" w:cs="Times New Roman"/>
          <w:b/>
          <w:sz w:val="28"/>
          <w:szCs w:val="28"/>
        </w:rPr>
        <w:t xml:space="preserve"> на уроках математики</w:t>
      </w:r>
    </w:p>
    <w:p w:rsidR="00377BC0" w:rsidRPr="00822AF3" w:rsidRDefault="00341BEA" w:rsidP="00822AF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7BC0" w:rsidRPr="00822AF3">
        <w:rPr>
          <w:rFonts w:ascii="Times New Roman" w:hAnsi="Times New Roman" w:cs="Times New Roman"/>
          <w:sz w:val="28"/>
          <w:szCs w:val="28"/>
        </w:rPr>
        <w:t>При изучении</w:t>
      </w:r>
      <w:r w:rsidR="00D131BA" w:rsidRPr="00822AF3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gramStart"/>
      <w:r w:rsidR="00D131BA" w:rsidRPr="00822AF3">
        <w:rPr>
          <w:rFonts w:ascii="Times New Roman" w:hAnsi="Times New Roman" w:cs="Times New Roman"/>
          <w:sz w:val="28"/>
          <w:szCs w:val="28"/>
        </w:rPr>
        <w:t>темы  использую</w:t>
      </w:r>
      <w:proofErr w:type="gramEnd"/>
      <w:r w:rsidR="00D131BA" w:rsidRPr="00822AF3">
        <w:rPr>
          <w:rFonts w:ascii="Times New Roman" w:hAnsi="Times New Roman" w:cs="Times New Roman"/>
          <w:sz w:val="28"/>
          <w:szCs w:val="28"/>
        </w:rPr>
        <w:t xml:space="preserve"> готовые </w:t>
      </w:r>
      <w:proofErr w:type="spellStart"/>
      <w:r w:rsidR="00D131BA" w:rsidRPr="00822AF3">
        <w:rPr>
          <w:rFonts w:ascii="Times New Roman" w:hAnsi="Times New Roman" w:cs="Times New Roman"/>
          <w:sz w:val="28"/>
          <w:szCs w:val="28"/>
        </w:rPr>
        <w:t>в</w:t>
      </w:r>
      <w:r w:rsidR="00377BC0" w:rsidRPr="00822AF3">
        <w:rPr>
          <w:rFonts w:ascii="Times New Roman" w:hAnsi="Times New Roman" w:cs="Times New Roman"/>
          <w:sz w:val="28"/>
          <w:szCs w:val="28"/>
        </w:rPr>
        <w:t>идеоуроки</w:t>
      </w:r>
      <w:proofErr w:type="spellEnd"/>
      <w:r w:rsidRPr="00822AF3">
        <w:rPr>
          <w:rFonts w:ascii="Times New Roman" w:hAnsi="Times New Roman" w:cs="Times New Roman"/>
          <w:sz w:val="28"/>
          <w:szCs w:val="28"/>
        </w:rPr>
        <w:t>.</w:t>
      </w:r>
      <w:r w:rsidRPr="0082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017" w:rsidRPr="00822AF3">
        <w:rPr>
          <w:rFonts w:ascii="Times New Roman" w:hAnsi="Times New Roman" w:cs="Times New Roman"/>
          <w:bCs/>
          <w:iCs/>
          <w:sz w:val="28"/>
          <w:szCs w:val="28"/>
        </w:rPr>
        <w:t xml:space="preserve">Они помогают </w:t>
      </w:r>
      <w:r w:rsidRPr="00822AF3">
        <w:rPr>
          <w:rFonts w:ascii="Times New Roman" w:hAnsi="Times New Roman" w:cs="Times New Roman"/>
          <w:bCs/>
          <w:iCs/>
          <w:sz w:val="28"/>
          <w:szCs w:val="28"/>
        </w:rPr>
        <w:t>экономит</w:t>
      </w:r>
      <w:r w:rsidR="00961017" w:rsidRPr="00822AF3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703C1C" w:rsidRPr="00822AF3">
        <w:rPr>
          <w:rFonts w:ascii="Times New Roman" w:hAnsi="Times New Roman" w:cs="Times New Roman"/>
          <w:bCs/>
          <w:iCs/>
          <w:sz w:val="28"/>
          <w:szCs w:val="28"/>
        </w:rPr>
        <w:t xml:space="preserve"> время, повышаю</w:t>
      </w:r>
      <w:r w:rsidRPr="00822AF3">
        <w:rPr>
          <w:rFonts w:ascii="Times New Roman" w:hAnsi="Times New Roman" w:cs="Times New Roman"/>
          <w:bCs/>
          <w:iCs/>
          <w:sz w:val="28"/>
          <w:szCs w:val="28"/>
        </w:rPr>
        <w:t>т мотивацию учащихся и эффективность учебно-познавательного процесса.</w:t>
      </w:r>
    </w:p>
    <w:p w:rsidR="00D131BA" w:rsidRPr="00822AF3" w:rsidRDefault="00D131BA" w:rsidP="007235C5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2AF3">
        <w:rPr>
          <w:rFonts w:ascii="Times New Roman" w:hAnsi="Times New Roman" w:cs="Times New Roman"/>
          <w:b/>
          <w:sz w:val="28"/>
          <w:szCs w:val="28"/>
        </w:rPr>
        <w:t>Использование  тестов</w:t>
      </w:r>
      <w:proofErr w:type="gramEnd"/>
    </w:p>
    <w:p w:rsidR="00665427" w:rsidRPr="00822AF3" w:rsidRDefault="00665427" w:rsidP="00822AF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7BC0" w:rsidRPr="00822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как эффективный способ проверки знаний находит в школе все большее применение. Одним из основных и несомненных его достоинств является минимум временных затрат на получение надежных итогов контр</w:t>
      </w:r>
      <w:r w:rsidRPr="00822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оля. При тестировании использую</w:t>
      </w:r>
      <w:r w:rsidR="00377BC0" w:rsidRPr="0082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бумажные, так и электронные варианты.</w:t>
      </w:r>
      <w:r w:rsidRPr="00822AF3">
        <w:rPr>
          <w:rFonts w:ascii="Times New Roman" w:hAnsi="Times New Roman" w:cs="Times New Roman"/>
          <w:noProof/>
          <w:sz w:val="28"/>
          <w:szCs w:val="28"/>
        </w:rPr>
        <w:t xml:space="preserve"> Для контроля знаний на уроке мною используются специально составленные мультимедийные презентации - тесты. </w:t>
      </w:r>
      <w:r w:rsidR="00377BC0" w:rsidRPr="0082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особенно привлекательны, так как позволяют получить результаты практически сразу по завершении теста.</w:t>
      </w:r>
      <w:r w:rsidRPr="00822A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03C1C" w:rsidRPr="00822AF3">
        <w:rPr>
          <w:rFonts w:ascii="Times New Roman" w:hAnsi="Times New Roman" w:cs="Times New Roman"/>
          <w:noProof/>
          <w:sz w:val="28"/>
          <w:szCs w:val="28"/>
        </w:rPr>
        <w:t>Т</w:t>
      </w:r>
      <w:r w:rsidRPr="00822AF3">
        <w:rPr>
          <w:rFonts w:ascii="Times New Roman" w:hAnsi="Times New Roman" w:cs="Times New Roman"/>
          <w:noProof/>
          <w:sz w:val="28"/>
          <w:szCs w:val="28"/>
        </w:rPr>
        <w:t>есты удобно использовать при компьютерном тестировании в разных форматах: фронтальная и индивидуальная работа, разноуровневая работа.</w:t>
      </w:r>
      <w:r w:rsidR="00377BC0" w:rsidRPr="0082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BC0" w:rsidRPr="00822AF3">
        <w:rPr>
          <w:rFonts w:ascii="Times New Roman" w:hAnsi="Times New Roman" w:cs="Times New Roman"/>
          <w:sz w:val="28"/>
          <w:szCs w:val="28"/>
        </w:rPr>
        <w:t xml:space="preserve"> </w:t>
      </w:r>
      <w:r w:rsidRPr="00822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017" w:rsidRPr="00822AF3" w:rsidRDefault="00665427" w:rsidP="00822AF3">
      <w:pPr>
        <w:pStyle w:val="a7"/>
        <w:spacing w:line="360" w:lineRule="auto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 xml:space="preserve">       В своей работе </w:t>
      </w:r>
      <w:proofErr w:type="gramStart"/>
      <w:r w:rsidRPr="00822A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77BC0" w:rsidRPr="0082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22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</w:t>
      </w:r>
      <w:proofErr w:type="gramEnd"/>
      <w:r w:rsidRPr="0082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сайт, на котором создала свой личный кабинет</w:t>
      </w:r>
      <w:r w:rsidR="00377BC0" w:rsidRPr="00822AF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имеется более 13000 задач по всем разделам школьн</w:t>
      </w:r>
      <w:r w:rsidR="00C35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математики.  Программа сайта</w:t>
      </w:r>
      <w:r w:rsidR="00377BC0" w:rsidRPr="0082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формирует индивидуальные задания для каждого ученика, согл</w:t>
      </w:r>
      <w:r w:rsidRPr="00822AF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заданным учителем условиям. Н</w:t>
      </w:r>
      <w:r w:rsidR="00377BC0" w:rsidRPr="0082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нужно тратить время на проверку заданий – результаты выполнения работ учащихся видны на компьютере. Организована  отработка  навыков с помощью системы тренингов. Тренинг – группа простых, однотипных примеров. Если ученик решил неправильно пример – ему показывается подробное объяснение и дается следующий, аналогичный  пример. Кроме этого </w:t>
      </w:r>
      <w:proofErr w:type="gramStart"/>
      <w:r w:rsidR="00377BC0" w:rsidRPr="00822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 Интернет</w:t>
      </w:r>
      <w:proofErr w:type="gramEnd"/>
      <w:r w:rsidR="00377BC0" w:rsidRPr="00822AF3">
        <w:rPr>
          <w:rFonts w:ascii="Times New Roman" w:eastAsia="Times New Roman" w:hAnsi="Times New Roman" w:cs="Times New Roman"/>
          <w:sz w:val="28"/>
          <w:szCs w:val="28"/>
          <w:lang w:eastAsia="ru-RU"/>
        </w:rPr>
        <w:t>-журнал оценок учащихся: выставляются оценки учащихся в журнал на сайте – значит  информация всегда доступна ученику, его родителям.</w:t>
      </w:r>
      <w:r w:rsidRPr="00822AF3">
        <w:rPr>
          <w:rFonts w:ascii="Times New Roman" w:hAnsi="Times New Roman" w:cs="Times New Roman"/>
          <w:sz w:val="28"/>
          <w:szCs w:val="28"/>
        </w:rPr>
        <w:t xml:space="preserve"> Этот сайт очень удобен п</w:t>
      </w:r>
      <w:r w:rsidR="00961017" w:rsidRPr="00822AF3">
        <w:rPr>
          <w:rFonts w:ascii="Times New Roman" w:hAnsi="Times New Roman" w:cs="Times New Roman"/>
          <w:sz w:val="28"/>
          <w:szCs w:val="28"/>
        </w:rPr>
        <w:t>ри подготовке к</w:t>
      </w:r>
      <w:r w:rsidRPr="00822AF3">
        <w:rPr>
          <w:rFonts w:ascii="Times New Roman" w:hAnsi="Times New Roman" w:cs="Times New Roman"/>
          <w:sz w:val="28"/>
          <w:szCs w:val="28"/>
        </w:rPr>
        <w:t xml:space="preserve"> итоговой аттестации. </w:t>
      </w:r>
    </w:p>
    <w:p w:rsidR="00341BEA" w:rsidRPr="00822AF3" w:rsidRDefault="00341BEA" w:rsidP="007235C5">
      <w:pPr>
        <w:pStyle w:val="a7"/>
        <w:numPr>
          <w:ilvl w:val="0"/>
          <w:numId w:val="23"/>
        </w:numPr>
        <w:spacing w:line="360" w:lineRule="auto"/>
        <w:jc w:val="both"/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822AF3"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</w:rPr>
        <w:lastRenderedPageBreak/>
        <w:t>Применение ИКТ во внеурочное время</w:t>
      </w:r>
    </w:p>
    <w:p w:rsidR="00961017" w:rsidRPr="00822AF3" w:rsidRDefault="00961017" w:rsidP="00822A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E4B" w:rsidRPr="00822AF3">
        <w:rPr>
          <w:rFonts w:ascii="Times New Roman" w:hAnsi="Times New Roman" w:cs="Times New Roman"/>
          <w:color w:val="000000"/>
          <w:sz w:val="28"/>
          <w:szCs w:val="28"/>
        </w:rPr>
        <w:t>Эффективная и популярная форма работы с учащимися – дистанционные олимпиады международного и всероссийских уровней, позволяет ребенку проявить свои способности, повысить</w:t>
      </w:r>
      <w:r w:rsidR="00966E4B" w:rsidRPr="00822AF3">
        <w:rPr>
          <w:rFonts w:ascii="Times New Roman" w:hAnsi="Times New Roman" w:cs="Times New Roman"/>
          <w:sz w:val="28"/>
          <w:szCs w:val="28"/>
        </w:rPr>
        <w:t xml:space="preserve"> </w:t>
      </w:r>
      <w:r w:rsidR="00703C1C" w:rsidRPr="00822AF3">
        <w:rPr>
          <w:rFonts w:ascii="Times New Roman" w:hAnsi="Times New Roman" w:cs="Times New Roman"/>
          <w:bCs/>
          <w:sz w:val="28"/>
          <w:szCs w:val="28"/>
        </w:rPr>
        <w:t xml:space="preserve">интерес  </w:t>
      </w:r>
      <w:r w:rsidR="00966E4B" w:rsidRPr="00822AF3">
        <w:rPr>
          <w:rFonts w:ascii="Times New Roman" w:hAnsi="Times New Roman" w:cs="Times New Roman"/>
          <w:bCs/>
          <w:sz w:val="28"/>
          <w:szCs w:val="28"/>
        </w:rPr>
        <w:t xml:space="preserve"> к изучению предмета.</w:t>
      </w:r>
    </w:p>
    <w:p w:rsidR="00961017" w:rsidRPr="00822AF3" w:rsidRDefault="00961017" w:rsidP="00822AF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Международный чемпионат математических и логических игр;</w:t>
      </w:r>
    </w:p>
    <w:p w:rsidR="00961017" w:rsidRPr="00822AF3" w:rsidRDefault="00961017" w:rsidP="00822AF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Международная олимпиада  по основам  наук;</w:t>
      </w:r>
    </w:p>
    <w:p w:rsidR="00961017" w:rsidRPr="00822AF3" w:rsidRDefault="00961017" w:rsidP="00822AF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Всероссийский конкурс «Эврика»;</w:t>
      </w:r>
    </w:p>
    <w:p w:rsidR="00961017" w:rsidRPr="00822AF3" w:rsidRDefault="00961017" w:rsidP="00822AF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Всероссийский конкурс «Эрудит».</w:t>
      </w:r>
    </w:p>
    <w:p w:rsidR="00961017" w:rsidRPr="00822AF3" w:rsidRDefault="00961017" w:rsidP="00822AF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Pr="00822AF3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822AF3">
        <w:rPr>
          <w:rFonts w:ascii="Times New Roman" w:hAnsi="Times New Roman" w:cs="Times New Roman"/>
          <w:sz w:val="28"/>
          <w:szCs w:val="28"/>
        </w:rPr>
        <w:t>»</w:t>
      </w:r>
    </w:p>
    <w:p w:rsidR="00D65B5C" w:rsidRPr="00822AF3" w:rsidRDefault="003C5A0D" w:rsidP="007235C5">
      <w:pPr>
        <w:pStyle w:val="aa"/>
        <w:numPr>
          <w:ilvl w:val="0"/>
          <w:numId w:val="2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F3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D65B5C" w:rsidRPr="00822AF3" w:rsidRDefault="00D65B5C" w:rsidP="00822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Внедрение  ИКТ в образовательный процесс развивает познавательный интерес учащихся к изучению математике, создавая условия для мотивации к изучению этого предмета, способствуют повышению  эффективности обучения и самообучения</w:t>
      </w:r>
      <w:r w:rsidR="003C5A0D" w:rsidRPr="00822AF3">
        <w:rPr>
          <w:rFonts w:ascii="Times New Roman" w:hAnsi="Times New Roman" w:cs="Times New Roman"/>
          <w:sz w:val="28"/>
          <w:szCs w:val="28"/>
        </w:rPr>
        <w:t>.</w:t>
      </w:r>
      <w:r w:rsidR="00604668" w:rsidRPr="00822AF3">
        <w:rPr>
          <w:rFonts w:ascii="Times New Roman" w:hAnsi="Times New Roman" w:cs="Times New Roman"/>
          <w:sz w:val="28"/>
          <w:szCs w:val="28"/>
        </w:rPr>
        <w:t xml:space="preserve"> Использование ИКТ создает комфортную обстановку на уроке, формирует общие универсальные приемы </w:t>
      </w:r>
      <w:r w:rsidR="00604668" w:rsidRPr="00822AF3">
        <w:rPr>
          <w:rStyle w:val="dash041e0441043d043e0432043d043e0439002004420435043a04410442002004410020043e0442044104420443043f043e043cchar1"/>
          <w:sz w:val="28"/>
          <w:szCs w:val="28"/>
        </w:rPr>
        <w:t xml:space="preserve"> информационной и алгоритмической культуры</w:t>
      </w:r>
      <w:r w:rsidR="00604668" w:rsidRPr="00822AF3">
        <w:rPr>
          <w:rFonts w:ascii="Times New Roman" w:hAnsi="Times New Roman" w:cs="Times New Roman"/>
          <w:sz w:val="28"/>
          <w:szCs w:val="28"/>
        </w:rPr>
        <w:t>.</w:t>
      </w:r>
    </w:p>
    <w:p w:rsidR="004E3F74" w:rsidRPr="00822AF3" w:rsidRDefault="00D65B5C" w:rsidP="00822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noProof/>
          <w:color w:val="000000"/>
          <w:sz w:val="28"/>
          <w:szCs w:val="28"/>
        </w:rPr>
        <w:t>Накопленный мною опыт, частично отраженный в настоящей работе, показывает, что применение информационных технологий на уроках и во внеурочной деятельности расширяет возможности творчества как учителя, так и учеников, повышает интерес к предмету, стимулирует освоение учениками довол</w:t>
      </w:r>
      <w:r w:rsidR="00604668" w:rsidRPr="00822AF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ьно серьезных тем </w:t>
      </w:r>
      <w:r w:rsidRPr="00822AF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что, в итоге, ведет к </w:t>
      </w:r>
      <w:r w:rsidRPr="00822AF3">
        <w:rPr>
          <w:rFonts w:ascii="Times New Roman" w:hAnsi="Times New Roman" w:cs="Times New Roman"/>
          <w:sz w:val="28"/>
          <w:szCs w:val="28"/>
        </w:rPr>
        <w:t>повышению качества образования.</w:t>
      </w:r>
    </w:p>
    <w:p w:rsidR="004E3F74" w:rsidRPr="00822AF3" w:rsidRDefault="004E3F74" w:rsidP="007235C5">
      <w:pPr>
        <w:pStyle w:val="aa"/>
        <w:numPr>
          <w:ilvl w:val="0"/>
          <w:numId w:val="2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F3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4E3F74" w:rsidRPr="00822AF3" w:rsidRDefault="004E3F74" w:rsidP="00822AF3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AF3">
        <w:rPr>
          <w:rFonts w:ascii="Times New Roman" w:hAnsi="Times New Roman" w:cs="Times New Roman"/>
          <w:sz w:val="28"/>
          <w:szCs w:val="28"/>
        </w:rPr>
        <w:t>Масюкова</w:t>
      </w:r>
      <w:proofErr w:type="spellEnd"/>
      <w:r w:rsidRPr="00822AF3">
        <w:rPr>
          <w:rFonts w:ascii="Times New Roman" w:hAnsi="Times New Roman" w:cs="Times New Roman"/>
          <w:sz w:val="28"/>
          <w:szCs w:val="28"/>
        </w:rPr>
        <w:t xml:space="preserve"> Н.Г., Пикалова О.Н.</w:t>
      </w:r>
    </w:p>
    <w:p w:rsidR="004E3F74" w:rsidRPr="00822AF3" w:rsidRDefault="004E3F74" w:rsidP="00822AF3">
      <w:pPr>
        <w:pStyle w:val="a7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 xml:space="preserve">«Введение ФГОС основного общего образования как фактор модернизации системы образования </w:t>
      </w:r>
      <w:proofErr w:type="spellStart"/>
      <w:r w:rsidRPr="00822AF3">
        <w:rPr>
          <w:rFonts w:ascii="Times New Roman" w:hAnsi="Times New Roman" w:cs="Times New Roman"/>
          <w:sz w:val="28"/>
          <w:szCs w:val="28"/>
        </w:rPr>
        <w:t>СК</w:t>
      </w:r>
      <w:proofErr w:type="gramStart"/>
      <w:r w:rsidRPr="00822AF3">
        <w:rPr>
          <w:rFonts w:ascii="Times New Roman" w:hAnsi="Times New Roman" w:cs="Times New Roman"/>
          <w:sz w:val="28"/>
          <w:szCs w:val="28"/>
        </w:rPr>
        <w:t>».Ставрополь</w:t>
      </w:r>
      <w:proofErr w:type="spellEnd"/>
      <w:proofErr w:type="gramEnd"/>
      <w:r w:rsidRPr="00822AF3">
        <w:rPr>
          <w:rFonts w:ascii="Times New Roman" w:hAnsi="Times New Roman" w:cs="Times New Roman"/>
          <w:sz w:val="28"/>
          <w:szCs w:val="28"/>
        </w:rPr>
        <w:t>: ГБОУ ДПО СКИРО ПК и ПРО, 2012.</w:t>
      </w:r>
    </w:p>
    <w:p w:rsidR="004E3F74" w:rsidRPr="00822AF3" w:rsidRDefault="004E3F74" w:rsidP="00822AF3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AF3">
        <w:rPr>
          <w:rFonts w:ascii="Times New Roman" w:hAnsi="Times New Roman" w:cs="Times New Roman"/>
          <w:sz w:val="28"/>
          <w:szCs w:val="28"/>
        </w:rPr>
        <w:lastRenderedPageBreak/>
        <w:t>Мусатаева</w:t>
      </w:r>
      <w:proofErr w:type="spellEnd"/>
      <w:r w:rsidRPr="00822AF3">
        <w:rPr>
          <w:rFonts w:ascii="Times New Roman" w:hAnsi="Times New Roman" w:cs="Times New Roman"/>
          <w:sz w:val="28"/>
          <w:szCs w:val="28"/>
        </w:rPr>
        <w:t xml:space="preserve"> И.С. «Методика разработки и использования средств информационно-коммуникационных технологий для формирования геометрической компетентности учащихся основной школы».</w:t>
      </w:r>
    </w:p>
    <w:p w:rsidR="004E3F74" w:rsidRPr="00822AF3" w:rsidRDefault="004E3F74" w:rsidP="00822AF3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AF3">
        <w:rPr>
          <w:rFonts w:ascii="Times New Roman" w:hAnsi="Times New Roman" w:cs="Times New Roman"/>
          <w:sz w:val="28"/>
          <w:szCs w:val="28"/>
        </w:rPr>
        <w:t>Сенаторова</w:t>
      </w:r>
      <w:proofErr w:type="spellEnd"/>
      <w:r w:rsidRPr="0082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2AF3">
        <w:rPr>
          <w:rFonts w:ascii="Times New Roman" w:hAnsi="Times New Roman" w:cs="Times New Roman"/>
          <w:sz w:val="28"/>
          <w:szCs w:val="28"/>
        </w:rPr>
        <w:t>Л.Г.«</w:t>
      </w:r>
      <w:proofErr w:type="gramEnd"/>
      <w:r w:rsidRPr="00822AF3"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r w:rsidRPr="00822AF3">
        <w:rPr>
          <w:rFonts w:ascii="Times New Roman" w:hAnsi="Times New Roman" w:cs="Times New Roman"/>
          <w:sz w:val="28"/>
          <w:szCs w:val="28"/>
        </w:rPr>
        <w:t xml:space="preserve">  математической компетентности учащихся средствами ИКТ».</w:t>
      </w:r>
    </w:p>
    <w:p w:rsidR="004E3F74" w:rsidRPr="00822AF3" w:rsidRDefault="004E3F74" w:rsidP="00822AF3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2AF3">
        <w:rPr>
          <w:rFonts w:ascii="Times New Roman" w:hAnsi="Times New Roman" w:cs="Times New Roman"/>
          <w:noProof/>
          <w:sz w:val="28"/>
          <w:szCs w:val="28"/>
        </w:rPr>
        <w:t>Кардач А.А.«Использование информационно-коммуникационных технологий на уроках математики».</w:t>
      </w:r>
    </w:p>
    <w:p w:rsidR="004E3F74" w:rsidRPr="00822AF3" w:rsidRDefault="004E3F74" w:rsidP="00822AF3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Проект ФГОС общее образование.</w:t>
      </w:r>
    </w:p>
    <w:p w:rsidR="00604668" w:rsidRPr="00822AF3" w:rsidRDefault="00160714" w:rsidP="00822AF3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В.П. </w:t>
      </w:r>
      <w:proofErr w:type="spellStart"/>
      <w:r w:rsidRPr="00822AF3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Тузова</w:t>
      </w:r>
      <w:proofErr w:type="spellEnd"/>
      <w:r w:rsidRPr="00822AF3">
        <w:rPr>
          <w:rFonts w:ascii="Times New Roman" w:hAnsi="Times New Roman" w:cs="Times New Roman"/>
          <w:sz w:val="28"/>
          <w:szCs w:val="28"/>
        </w:rPr>
        <w:t xml:space="preserve">. </w:t>
      </w:r>
      <w:r w:rsidR="00604668" w:rsidRPr="00822AF3">
        <w:rPr>
          <w:rFonts w:ascii="Times New Roman" w:hAnsi="Times New Roman" w:cs="Times New Roman"/>
          <w:sz w:val="28"/>
          <w:szCs w:val="28"/>
        </w:rPr>
        <w:t>«</w:t>
      </w:r>
      <w:r w:rsidRPr="00822AF3">
        <w:rPr>
          <w:rFonts w:ascii="Times New Roman" w:hAnsi="Times New Roman" w:cs="Times New Roman"/>
          <w:sz w:val="28"/>
          <w:szCs w:val="28"/>
        </w:rPr>
        <w:t>Использование ИКТ на уроках математики</w:t>
      </w:r>
      <w:r w:rsidR="00604668" w:rsidRPr="00822AF3">
        <w:rPr>
          <w:rFonts w:ascii="Times New Roman" w:hAnsi="Times New Roman" w:cs="Times New Roman"/>
          <w:sz w:val="28"/>
          <w:szCs w:val="28"/>
        </w:rPr>
        <w:t>»</w:t>
      </w:r>
      <w:r w:rsidRPr="00822AF3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sectPr w:rsidR="00604668" w:rsidRPr="00822AF3" w:rsidSect="001964E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C3D"/>
    <w:multiLevelType w:val="hybridMultilevel"/>
    <w:tmpl w:val="6CE4E1AC"/>
    <w:lvl w:ilvl="0" w:tplc="8A04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0602E"/>
    <w:multiLevelType w:val="hybridMultilevel"/>
    <w:tmpl w:val="33966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510A"/>
    <w:multiLevelType w:val="hybridMultilevel"/>
    <w:tmpl w:val="466AA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154F8"/>
    <w:multiLevelType w:val="hybridMultilevel"/>
    <w:tmpl w:val="6CC659E8"/>
    <w:lvl w:ilvl="0" w:tplc="D86077D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7B35060"/>
    <w:multiLevelType w:val="hybridMultilevel"/>
    <w:tmpl w:val="83585D0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803F66"/>
    <w:multiLevelType w:val="hybridMultilevel"/>
    <w:tmpl w:val="FC04EA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23902"/>
    <w:multiLevelType w:val="hybridMultilevel"/>
    <w:tmpl w:val="7E863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C439E"/>
    <w:multiLevelType w:val="multilevel"/>
    <w:tmpl w:val="73702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8" w15:restartNumberingAfterBreak="0">
    <w:nsid w:val="24E7690B"/>
    <w:multiLevelType w:val="hybridMultilevel"/>
    <w:tmpl w:val="5ECC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53377"/>
    <w:multiLevelType w:val="multilevel"/>
    <w:tmpl w:val="52C2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A1901"/>
    <w:multiLevelType w:val="hybridMultilevel"/>
    <w:tmpl w:val="C0DE9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7132F0"/>
    <w:multiLevelType w:val="hybridMultilevel"/>
    <w:tmpl w:val="57BA0B24"/>
    <w:lvl w:ilvl="0" w:tplc="EA569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8A14E1"/>
    <w:multiLevelType w:val="hybridMultilevel"/>
    <w:tmpl w:val="586A3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00394"/>
    <w:multiLevelType w:val="hybridMultilevel"/>
    <w:tmpl w:val="FB2EA6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F3350F"/>
    <w:multiLevelType w:val="hybridMultilevel"/>
    <w:tmpl w:val="BF14FA1E"/>
    <w:lvl w:ilvl="0" w:tplc="144C10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C5BC3"/>
    <w:multiLevelType w:val="hybridMultilevel"/>
    <w:tmpl w:val="440AC4C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4DBD1C6E"/>
    <w:multiLevelType w:val="hybridMultilevel"/>
    <w:tmpl w:val="98E40F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B36BFB"/>
    <w:multiLevelType w:val="hybridMultilevel"/>
    <w:tmpl w:val="708C3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00BF9"/>
    <w:multiLevelType w:val="hybridMultilevel"/>
    <w:tmpl w:val="C8C49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C2577"/>
    <w:multiLevelType w:val="multilevel"/>
    <w:tmpl w:val="F63AB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0" w15:restartNumberingAfterBreak="0">
    <w:nsid w:val="5A177BCE"/>
    <w:multiLevelType w:val="hybridMultilevel"/>
    <w:tmpl w:val="C14AB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98026D"/>
    <w:multiLevelType w:val="hybridMultilevel"/>
    <w:tmpl w:val="A170D516"/>
    <w:lvl w:ilvl="0" w:tplc="54A0DE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3AB3E84"/>
    <w:multiLevelType w:val="hybridMultilevel"/>
    <w:tmpl w:val="84427CEC"/>
    <w:lvl w:ilvl="0" w:tplc="3BB28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6025FC"/>
    <w:multiLevelType w:val="hybridMultilevel"/>
    <w:tmpl w:val="BEAE8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13"/>
  </w:num>
  <w:num w:numId="5">
    <w:abstractNumId w:val="15"/>
  </w:num>
  <w:num w:numId="6">
    <w:abstractNumId w:val="12"/>
  </w:num>
  <w:num w:numId="7">
    <w:abstractNumId w:val="16"/>
  </w:num>
  <w:num w:numId="8">
    <w:abstractNumId w:val="23"/>
  </w:num>
  <w:num w:numId="9">
    <w:abstractNumId w:val="11"/>
  </w:num>
  <w:num w:numId="10">
    <w:abstractNumId w:val="21"/>
  </w:num>
  <w:num w:numId="11">
    <w:abstractNumId w:val="4"/>
  </w:num>
  <w:num w:numId="12">
    <w:abstractNumId w:val="18"/>
  </w:num>
  <w:num w:numId="13">
    <w:abstractNumId w:val="10"/>
  </w:num>
  <w:num w:numId="14">
    <w:abstractNumId w:val="6"/>
  </w:num>
  <w:num w:numId="15">
    <w:abstractNumId w:val="1"/>
  </w:num>
  <w:num w:numId="16">
    <w:abstractNumId w:val="2"/>
  </w:num>
  <w:num w:numId="17">
    <w:abstractNumId w:val="5"/>
  </w:num>
  <w:num w:numId="18">
    <w:abstractNumId w:val="14"/>
  </w:num>
  <w:num w:numId="19">
    <w:abstractNumId w:val="0"/>
  </w:num>
  <w:num w:numId="20">
    <w:abstractNumId w:val="19"/>
  </w:num>
  <w:num w:numId="21">
    <w:abstractNumId w:val="17"/>
  </w:num>
  <w:num w:numId="22">
    <w:abstractNumId w:val="8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AC"/>
    <w:rsid w:val="000162F7"/>
    <w:rsid w:val="000A5DC5"/>
    <w:rsid w:val="00160714"/>
    <w:rsid w:val="001964E2"/>
    <w:rsid w:val="001B51D9"/>
    <w:rsid w:val="00217632"/>
    <w:rsid w:val="00341BEA"/>
    <w:rsid w:val="00377BC0"/>
    <w:rsid w:val="003C5A0D"/>
    <w:rsid w:val="00465927"/>
    <w:rsid w:val="004A5892"/>
    <w:rsid w:val="004E3F74"/>
    <w:rsid w:val="005664AC"/>
    <w:rsid w:val="00567644"/>
    <w:rsid w:val="00604668"/>
    <w:rsid w:val="00633DAE"/>
    <w:rsid w:val="00665427"/>
    <w:rsid w:val="00686E11"/>
    <w:rsid w:val="006C4911"/>
    <w:rsid w:val="00703C1C"/>
    <w:rsid w:val="007235C5"/>
    <w:rsid w:val="00822AF3"/>
    <w:rsid w:val="008C2351"/>
    <w:rsid w:val="008E0B74"/>
    <w:rsid w:val="00961017"/>
    <w:rsid w:val="00966E4B"/>
    <w:rsid w:val="00A44214"/>
    <w:rsid w:val="00A57197"/>
    <w:rsid w:val="00BA54DC"/>
    <w:rsid w:val="00C3521C"/>
    <w:rsid w:val="00CA60AC"/>
    <w:rsid w:val="00D131BA"/>
    <w:rsid w:val="00D5129A"/>
    <w:rsid w:val="00D65B5C"/>
    <w:rsid w:val="00EC11EE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A222"/>
  <w15:docId w15:val="{F7BFD1F4-0A3E-4768-96EA-80FE0216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60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A6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CA60A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A60A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A60AC"/>
    <w:pPr>
      <w:spacing w:after="0" w:line="240" w:lineRule="auto"/>
    </w:pPr>
  </w:style>
  <w:style w:type="character" w:styleId="a8">
    <w:name w:val="Strong"/>
    <w:qFormat/>
    <w:rsid w:val="00CA60AC"/>
    <w:rPr>
      <w:b/>
      <w:bCs/>
    </w:rPr>
  </w:style>
  <w:style w:type="paragraph" w:styleId="a9">
    <w:name w:val="Normal (Web)"/>
    <w:basedOn w:val="a"/>
    <w:uiPriority w:val="99"/>
    <w:unhideWhenUsed/>
    <w:rsid w:val="00CA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A60AC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0162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1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162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162F7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62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1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77BC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1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31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NovikovaEA</cp:lastModifiedBy>
  <cp:revision>3</cp:revision>
  <dcterms:created xsi:type="dcterms:W3CDTF">2021-06-07T15:42:00Z</dcterms:created>
  <dcterms:modified xsi:type="dcterms:W3CDTF">2021-06-07T15:46:00Z</dcterms:modified>
</cp:coreProperties>
</file>