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8C" w:rsidRDefault="0052598C" w:rsidP="0052598C">
      <w:pPr>
        <w:spacing w:line="360" w:lineRule="auto"/>
        <w:rPr>
          <w:sz w:val="28"/>
          <w:szCs w:val="28"/>
        </w:rPr>
      </w:pPr>
    </w:p>
    <w:p w:rsidR="0052598C" w:rsidRDefault="0052598C" w:rsidP="0052598C">
      <w:pPr>
        <w:rPr>
          <w:sz w:val="28"/>
          <w:szCs w:val="28"/>
        </w:rPr>
      </w:pPr>
    </w:p>
    <w:p w:rsidR="0052598C" w:rsidRDefault="0052598C" w:rsidP="0052598C">
      <w:pPr>
        <w:rPr>
          <w:sz w:val="28"/>
          <w:szCs w:val="28"/>
        </w:rPr>
      </w:pPr>
    </w:p>
    <w:p w:rsidR="0052598C" w:rsidRDefault="0052598C" w:rsidP="0052598C">
      <w:pPr>
        <w:rPr>
          <w:sz w:val="28"/>
          <w:szCs w:val="28"/>
        </w:rPr>
      </w:pPr>
    </w:p>
    <w:p w:rsidR="0052598C" w:rsidRDefault="0052598C" w:rsidP="0052598C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52598C" w:rsidRDefault="0052598C" w:rsidP="0052598C">
      <w:pPr>
        <w:rPr>
          <w:sz w:val="36"/>
          <w:szCs w:val="36"/>
        </w:rPr>
      </w:pPr>
      <w:bookmarkStart w:id="0" w:name="_GoBack"/>
      <w:bookmarkEnd w:id="0"/>
    </w:p>
    <w:p w:rsidR="0052598C" w:rsidRDefault="0052598C" w:rsidP="0052598C">
      <w:pPr>
        <w:rPr>
          <w:sz w:val="36"/>
          <w:szCs w:val="36"/>
        </w:rPr>
      </w:pPr>
    </w:p>
    <w:p w:rsidR="0052598C" w:rsidRDefault="0052598C" w:rsidP="0052598C">
      <w:pPr>
        <w:rPr>
          <w:sz w:val="36"/>
          <w:szCs w:val="36"/>
        </w:rPr>
      </w:pPr>
    </w:p>
    <w:p w:rsidR="0052598C" w:rsidRDefault="0052598C" w:rsidP="007F1A69">
      <w:pPr>
        <w:jc w:val="center"/>
        <w:rPr>
          <w:sz w:val="32"/>
          <w:szCs w:val="32"/>
        </w:rPr>
      </w:pPr>
      <w:r w:rsidRPr="00264FBA">
        <w:rPr>
          <w:sz w:val="32"/>
          <w:szCs w:val="32"/>
        </w:rPr>
        <w:t>Формирование ключевы</w:t>
      </w:r>
      <w:r>
        <w:rPr>
          <w:sz w:val="32"/>
          <w:szCs w:val="32"/>
        </w:rPr>
        <w:t xml:space="preserve">х </w:t>
      </w:r>
      <w:r w:rsidRPr="00264FBA">
        <w:rPr>
          <w:sz w:val="32"/>
          <w:szCs w:val="32"/>
        </w:rPr>
        <w:t>компетенци</w:t>
      </w:r>
      <w:r>
        <w:rPr>
          <w:sz w:val="32"/>
          <w:szCs w:val="32"/>
        </w:rPr>
        <w:t>й</w:t>
      </w:r>
      <w:r w:rsidRPr="00264FBA">
        <w:rPr>
          <w:sz w:val="32"/>
          <w:szCs w:val="32"/>
        </w:rPr>
        <w:t xml:space="preserve"> </w:t>
      </w:r>
      <w:r>
        <w:rPr>
          <w:sz w:val="32"/>
          <w:szCs w:val="32"/>
        </w:rPr>
        <w:t>с помощью</w:t>
      </w:r>
    </w:p>
    <w:p w:rsidR="0052598C" w:rsidRDefault="0052598C" w:rsidP="007F1A69">
      <w:pPr>
        <w:jc w:val="center"/>
        <w:rPr>
          <w:sz w:val="32"/>
          <w:szCs w:val="32"/>
        </w:rPr>
      </w:pPr>
    </w:p>
    <w:p w:rsidR="0052598C" w:rsidRPr="00264FBA" w:rsidRDefault="0052598C" w:rsidP="007F1A69">
      <w:pPr>
        <w:spacing w:line="360" w:lineRule="auto"/>
        <w:jc w:val="center"/>
        <w:rPr>
          <w:sz w:val="32"/>
          <w:szCs w:val="32"/>
        </w:rPr>
      </w:pPr>
      <w:proofErr w:type="spellStart"/>
      <w:r w:rsidRPr="00264FBA">
        <w:rPr>
          <w:sz w:val="32"/>
          <w:szCs w:val="32"/>
        </w:rPr>
        <w:t>компетентностно</w:t>
      </w:r>
      <w:proofErr w:type="spellEnd"/>
      <w:r w:rsidRPr="00264FBA">
        <w:rPr>
          <w:sz w:val="32"/>
          <w:szCs w:val="32"/>
        </w:rPr>
        <w:t>-ориентированны</w:t>
      </w:r>
      <w:r>
        <w:rPr>
          <w:sz w:val="32"/>
          <w:szCs w:val="32"/>
        </w:rPr>
        <w:t>х</w:t>
      </w:r>
      <w:r w:rsidRPr="00264FBA">
        <w:rPr>
          <w:sz w:val="32"/>
          <w:szCs w:val="32"/>
        </w:rPr>
        <w:t xml:space="preserve"> задач</w:t>
      </w:r>
      <w:r w:rsidR="007F1A69">
        <w:rPr>
          <w:sz w:val="32"/>
          <w:szCs w:val="32"/>
        </w:rPr>
        <w:t>, в соответствии с требованиями ФГОС.</w:t>
      </w:r>
    </w:p>
    <w:p w:rsidR="0052598C" w:rsidRDefault="0052598C" w:rsidP="007F1A69">
      <w:pPr>
        <w:jc w:val="center"/>
        <w:rPr>
          <w:sz w:val="36"/>
          <w:szCs w:val="36"/>
        </w:rPr>
      </w:pPr>
    </w:p>
    <w:p w:rsidR="0052598C" w:rsidRDefault="0052598C" w:rsidP="0052598C">
      <w:pPr>
        <w:rPr>
          <w:sz w:val="36"/>
          <w:szCs w:val="36"/>
        </w:rPr>
      </w:pPr>
    </w:p>
    <w:p w:rsidR="0052598C" w:rsidRDefault="0052598C" w:rsidP="0052598C">
      <w:pPr>
        <w:rPr>
          <w:sz w:val="36"/>
          <w:szCs w:val="36"/>
        </w:rPr>
      </w:pPr>
    </w:p>
    <w:p w:rsidR="0052598C" w:rsidRDefault="0052598C" w:rsidP="0052598C">
      <w:pPr>
        <w:rPr>
          <w:sz w:val="36"/>
          <w:szCs w:val="36"/>
        </w:rPr>
      </w:pPr>
    </w:p>
    <w:p w:rsidR="0052598C" w:rsidRDefault="0052598C" w:rsidP="0052598C">
      <w:pPr>
        <w:rPr>
          <w:sz w:val="36"/>
          <w:szCs w:val="36"/>
        </w:rPr>
      </w:pPr>
    </w:p>
    <w:p w:rsidR="0052598C" w:rsidRDefault="0052598C" w:rsidP="0052598C">
      <w:pPr>
        <w:rPr>
          <w:sz w:val="36"/>
          <w:szCs w:val="36"/>
        </w:rPr>
      </w:pPr>
    </w:p>
    <w:p w:rsidR="0052598C" w:rsidRDefault="0052598C" w:rsidP="0052598C">
      <w:pPr>
        <w:rPr>
          <w:sz w:val="36"/>
          <w:szCs w:val="36"/>
        </w:rPr>
      </w:pPr>
    </w:p>
    <w:p w:rsidR="0052598C" w:rsidRDefault="0052598C" w:rsidP="0052598C">
      <w:pPr>
        <w:rPr>
          <w:sz w:val="36"/>
          <w:szCs w:val="36"/>
        </w:rPr>
      </w:pPr>
    </w:p>
    <w:p w:rsidR="0052598C" w:rsidRDefault="0052598C" w:rsidP="0052598C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52598C" w:rsidRPr="001F5043" w:rsidRDefault="0052598C" w:rsidP="0052598C">
      <w:pPr>
        <w:spacing w:line="360" w:lineRule="auto"/>
        <w:jc w:val="right"/>
        <w:rPr>
          <w:sz w:val="28"/>
          <w:szCs w:val="36"/>
        </w:rPr>
      </w:pPr>
      <w:r>
        <w:rPr>
          <w:sz w:val="36"/>
          <w:szCs w:val="36"/>
        </w:rPr>
        <w:t xml:space="preserve">                </w:t>
      </w:r>
      <w:r w:rsidRPr="001F5043">
        <w:rPr>
          <w:sz w:val="28"/>
          <w:szCs w:val="36"/>
        </w:rPr>
        <w:t>Выполнила Некипелова Ольга Павловна</w:t>
      </w:r>
    </w:p>
    <w:p w:rsidR="0052598C" w:rsidRPr="001F5043" w:rsidRDefault="0052598C" w:rsidP="0052598C">
      <w:pPr>
        <w:spacing w:line="360" w:lineRule="auto"/>
        <w:jc w:val="right"/>
        <w:rPr>
          <w:sz w:val="28"/>
          <w:szCs w:val="36"/>
        </w:rPr>
      </w:pPr>
      <w:r w:rsidRPr="001F5043">
        <w:rPr>
          <w:sz w:val="28"/>
          <w:szCs w:val="36"/>
        </w:rPr>
        <w:t xml:space="preserve">                              учитель математики</w:t>
      </w:r>
    </w:p>
    <w:p w:rsidR="00BA5C55" w:rsidRDefault="00BA5C55" w:rsidP="00A0526E">
      <w:pPr>
        <w:spacing w:line="360" w:lineRule="auto"/>
        <w:jc w:val="center"/>
        <w:outlineLvl w:val="0"/>
        <w:rPr>
          <w:sz w:val="28"/>
          <w:szCs w:val="28"/>
        </w:rPr>
      </w:pPr>
    </w:p>
    <w:p w:rsidR="0052598C" w:rsidRDefault="0052598C" w:rsidP="00A0526E">
      <w:pPr>
        <w:spacing w:line="360" w:lineRule="auto"/>
        <w:jc w:val="center"/>
        <w:outlineLvl w:val="0"/>
        <w:rPr>
          <w:sz w:val="28"/>
          <w:szCs w:val="28"/>
        </w:rPr>
      </w:pPr>
    </w:p>
    <w:p w:rsidR="0052598C" w:rsidRDefault="0052598C" w:rsidP="00A0526E">
      <w:pPr>
        <w:spacing w:line="360" w:lineRule="auto"/>
        <w:jc w:val="center"/>
        <w:outlineLvl w:val="0"/>
        <w:rPr>
          <w:sz w:val="28"/>
          <w:szCs w:val="28"/>
        </w:rPr>
      </w:pPr>
    </w:p>
    <w:p w:rsidR="0052598C" w:rsidRDefault="0052598C" w:rsidP="00A0526E">
      <w:pPr>
        <w:spacing w:line="360" w:lineRule="auto"/>
        <w:jc w:val="center"/>
        <w:outlineLvl w:val="0"/>
        <w:rPr>
          <w:sz w:val="28"/>
          <w:szCs w:val="28"/>
        </w:rPr>
      </w:pPr>
    </w:p>
    <w:p w:rsidR="0052598C" w:rsidRDefault="0052598C" w:rsidP="00A0526E">
      <w:pPr>
        <w:spacing w:line="360" w:lineRule="auto"/>
        <w:jc w:val="center"/>
        <w:outlineLvl w:val="0"/>
        <w:rPr>
          <w:sz w:val="28"/>
          <w:szCs w:val="28"/>
        </w:rPr>
      </w:pPr>
    </w:p>
    <w:p w:rsidR="0052598C" w:rsidRDefault="0052598C" w:rsidP="00A0526E">
      <w:pPr>
        <w:spacing w:line="360" w:lineRule="auto"/>
        <w:jc w:val="center"/>
        <w:outlineLvl w:val="0"/>
        <w:rPr>
          <w:sz w:val="28"/>
          <w:szCs w:val="28"/>
        </w:rPr>
      </w:pPr>
    </w:p>
    <w:p w:rsidR="008743FF" w:rsidRDefault="008743FF" w:rsidP="00A0526E">
      <w:pPr>
        <w:spacing w:line="360" w:lineRule="auto"/>
        <w:jc w:val="center"/>
        <w:outlineLvl w:val="0"/>
        <w:rPr>
          <w:sz w:val="28"/>
          <w:szCs w:val="28"/>
        </w:rPr>
      </w:pPr>
    </w:p>
    <w:p w:rsidR="008743FF" w:rsidRDefault="008743FF" w:rsidP="00A0526E">
      <w:pPr>
        <w:spacing w:line="360" w:lineRule="auto"/>
        <w:jc w:val="center"/>
        <w:outlineLvl w:val="0"/>
        <w:rPr>
          <w:sz w:val="28"/>
          <w:szCs w:val="28"/>
        </w:rPr>
      </w:pPr>
    </w:p>
    <w:p w:rsidR="0052598C" w:rsidRDefault="0052598C" w:rsidP="00A0526E">
      <w:pPr>
        <w:spacing w:line="360" w:lineRule="auto"/>
        <w:jc w:val="center"/>
        <w:outlineLvl w:val="0"/>
        <w:rPr>
          <w:sz w:val="28"/>
          <w:szCs w:val="28"/>
        </w:rPr>
      </w:pPr>
    </w:p>
    <w:p w:rsidR="0052598C" w:rsidRDefault="0052598C" w:rsidP="00A0526E">
      <w:pPr>
        <w:spacing w:line="360" w:lineRule="auto"/>
        <w:jc w:val="center"/>
        <w:outlineLvl w:val="0"/>
        <w:rPr>
          <w:sz w:val="28"/>
          <w:szCs w:val="28"/>
        </w:rPr>
      </w:pPr>
    </w:p>
    <w:p w:rsidR="00E56DFF" w:rsidRDefault="00E56DFF" w:rsidP="00E56DFF">
      <w:pPr>
        <w:outlineLvl w:val="0"/>
        <w:rPr>
          <w:sz w:val="28"/>
          <w:szCs w:val="28"/>
        </w:rPr>
      </w:pPr>
    </w:p>
    <w:p w:rsidR="00B230FA" w:rsidRPr="00E56893" w:rsidRDefault="008743FF" w:rsidP="008743FF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30FA" w:rsidRPr="00E56893">
        <w:rPr>
          <w:sz w:val="28"/>
          <w:szCs w:val="28"/>
        </w:rPr>
        <w:t>Концепция модернизации российского образования поставила перед общеобразовательной школой ряд задач, одна из которых – формирование ключевых компетенций, определяющих современное качество содержания образования.</w:t>
      </w:r>
    </w:p>
    <w:p w:rsidR="00B230FA" w:rsidRDefault="00B230FA" w:rsidP="00B230FA">
      <w:pPr>
        <w:pStyle w:val="text"/>
        <w:tabs>
          <w:tab w:val="num" w:pos="1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6893">
        <w:rPr>
          <w:sz w:val="28"/>
          <w:szCs w:val="28"/>
        </w:rPr>
        <w:t>Под ключевыми компетенциями понимается целостная система универсальных</w:t>
      </w:r>
      <w:r w:rsidR="008743FF">
        <w:rPr>
          <w:sz w:val="28"/>
          <w:szCs w:val="28"/>
        </w:rPr>
        <w:t xml:space="preserve"> знаний, умений, навыков, а так</w:t>
      </w:r>
      <w:r w:rsidRPr="00E56893">
        <w:rPr>
          <w:sz w:val="28"/>
          <w:szCs w:val="28"/>
        </w:rPr>
        <w:t xml:space="preserve">же опыт самостоятельной деятельности и личной ответственности обучающихся. </w:t>
      </w:r>
    </w:p>
    <w:p w:rsidR="00BE5EEA" w:rsidRDefault="00B230FA" w:rsidP="00B230FA">
      <w:pPr>
        <w:pStyle w:val="text"/>
        <w:tabs>
          <w:tab w:val="num" w:pos="1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6893">
        <w:rPr>
          <w:sz w:val="28"/>
          <w:szCs w:val="28"/>
        </w:rPr>
        <w:t xml:space="preserve">В толковом словаре русского языка </w:t>
      </w:r>
      <w:r w:rsidRPr="00E56893">
        <w:rPr>
          <w:i/>
          <w:sz w:val="28"/>
          <w:szCs w:val="28"/>
        </w:rPr>
        <w:t xml:space="preserve">компетентность </w:t>
      </w:r>
      <w:r w:rsidRPr="00E56893">
        <w:rPr>
          <w:sz w:val="28"/>
          <w:szCs w:val="28"/>
        </w:rPr>
        <w:t>определяется как «осведомленность, авторитетность», а компетенция имеет два значения: «1. Круг вопросов, явлений, в которых данное лицо обладает авторитетностью, познанием, опытом», «2. Круг полномочий, область подлежащих чьему-нибудь ведению вопросу, явлений (право)».</w:t>
      </w:r>
      <w:r w:rsidRPr="00B230FA">
        <w:rPr>
          <w:sz w:val="28"/>
          <w:szCs w:val="28"/>
        </w:rPr>
        <w:t xml:space="preserve"> </w:t>
      </w:r>
    </w:p>
    <w:p w:rsidR="00B230FA" w:rsidRDefault="00B230FA" w:rsidP="00B230FA">
      <w:pPr>
        <w:pStyle w:val="text"/>
        <w:tabs>
          <w:tab w:val="num" w:pos="1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6893">
        <w:rPr>
          <w:sz w:val="28"/>
          <w:szCs w:val="28"/>
        </w:rPr>
        <w:t>В науке нет общего подхода к понятию компетентность, каждый автор понимает его по-своему.</w:t>
      </w:r>
    </w:p>
    <w:p w:rsidR="00344EB7" w:rsidRPr="00E56893" w:rsidRDefault="00BE5EEA" w:rsidP="00344EB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 мнению А.В.</w:t>
      </w:r>
      <w:r w:rsidR="008743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Хуторского</w:t>
      </w:r>
      <w:r w:rsidRPr="00BE5E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E56893">
        <w:rPr>
          <w:color w:val="000000"/>
          <w:sz w:val="28"/>
          <w:szCs w:val="28"/>
        </w:rPr>
        <w:t>перечень</w:t>
      </w:r>
      <w:r w:rsidR="00344EB7" w:rsidRPr="00E568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основных ключевых компетенций</w:t>
      </w:r>
      <w:r w:rsidR="00344EB7" w:rsidRPr="00E56893">
        <w:rPr>
          <w:color w:val="000000"/>
          <w:sz w:val="28"/>
          <w:szCs w:val="28"/>
        </w:rPr>
        <w:t xml:space="preserve"> входят: ценностно-смысловая, общекультурная, учебно-познавательная, информационная, коммуникативная, социально-трудовая, личностная компетенции</w:t>
      </w:r>
      <w:r>
        <w:rPr>
          <w:color w:val="000000"/>
          <w:sz w:val="28"/>
          <w:szCs w:val="28"/>
        </w:rPr>
        <w:t>.</w:t>
      </w:r>
      <w:r w:rsidR="00344EB7" w:rsidRPr="00344EB7">
        <w:rPr>
          <w:sz w:val="28"/>
          <w:szCs w:val="28"/>
        </w:rPr>
        <w:t xml:space="preserve"> </w:t>
      </w:r>
      <w:r w:rsidR="00344EB7" w:rsidRPr="00E56893">
        <w:rPr>
          <w:sz w:val="28"/>
          <w:szCs w:val="28"/>
        </w:rPr>
        <w:t>Следует отличать просто «компетенции» от «образовательных компетенций». Компетенции для ученика – это образ его будущего, ориентир для освоения. В период обучения у него формируются те или иные составляющие таких «взрослых» компетенций, и чтобы ему не только готовиться к будущему, но и жить в настоящем, он осваивает их с образовательной точки зрения.</w:t>
      </w:r>
    </w:p>
    <w:p w:rsidR="00344EB7" w:rsidRPr="00E56893" w:rsidRDefault="00344EB7" w:rsidP="00B230FA">
      <w:pPr>
        <w:pStyle w:val="text"/>
        <w:tabs>
          <w:tab w:val="num" w:pos="1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53BA">
        <w:rPr>
          <w:sz w:val="28"/>
          <w:szCs w:val="28"/>
        </w:rPr>
        <w:t>Образовательная компетенция</w:t>
      </w:r>
      <w:r w:rsidRPr="00E56893">
        <w:rPr>
          <w:sz w:val="28"/>
          <w:szCs w:val="28"/>
        </w:rPr>
        <w:t xml:space="preserve"> – это совокупность взаимосвязанных смысловых ориентаций, знаний, умений, навыков и опыта деятельности ученика, необходимых, чтобы осуществлять личностно и социально-значимую продуктивную деятельность по отношению к реальной действительности</w:t>
      </w:r>
      <w:r w:rsidR="00BE5EEA">
        <w:rPr>
          <w:sz w:val="28"/>
          <w:szCs w:val="28"/>
        </w:rPr>
        <w:t>.</w:t>
      </w:r>
    </w:p>
    <w:p w:rsidR="00344EB7" w:rsidRPr="00E56893" w:rsidRDefault="00344EB7" w:rsidP="00344EB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6893">
        <w:rPr>
          <w:sz w:val="28"/>
          <w:szCs w:val="28"/>
        </w:rPr>
        <w:t xml:space="preserve">А. В. Хуторской предлагает трехуровневую иерархию компетенций: </w:t>
      </w:r>
    </w:p>
    <w:p w:rsidR="00344EB7" w:rsidRPr="00E56893" w:rsidRDefault="00344EB7" w:rsidP="00344EB7">
      <w:pPr>
        <w:widowControl w:val="0"/>
        <w:numPr>
          <w:ilvl w:val="0"/>
          <w:numId w:val="2"/>
        </w:numPr>
        <w:tabs>
          <w:tab w:val="clear" w:pos="1134"/>
          <w:tab w:val="num" w:pos="952"/>
        </w:tabs>
        <w:suppressAutoHyphens/>
        <w:spacing w:line="360" w:lineRule="auto"/>
        <w:jc w:val="both"/>
        <w:rPr>
          <w:sz w:val="28"/>
          <w:szCs w:val="28"/>
        </w:rPr>
      </w:pPr>
      <w:r w:rsidRPr="00E56893">
        <w:rPr>
          <w:sz w:val="28"/>
          <w:szCs w:val="28"/>
        </w:rPr>
        <w:t>ключевые компетенции – относятся к общему (</w:t>
      </w:r>
      <w:proofErr w:type="spellStart"/>
      <w:r w:rsidRPr="00E56893">
        <w:rPr>
          <w:sz w:val="28"/>
          <w:szCs w:val="28"/>
        </w:rPr>
        <w:t>метапредметному</w:t>
      </w:r>
      <w:proofErr w:type="spellEnd"/>
      <w:r w:rsidRPr="00E56893">
        <w:rPr>
          <w:sz w:val="28"/>
          <w:szCs w:val="28"/>
        </w:rPr>
        <w:t xml:space="preserve">) </w:t>
      </w:r>
      <w:r w:rsidRPr="00E56893">
        <w:rPr>
          <w:sz w:val="28"/>
          <w:szCs w:val="28"/>
        </w:rPr>
        <w:lastRenderedPageBreak/>
        <w:t xml:space="preserve">содержанию образования; </w:t>
      </w:r>
    </w:p>
    <w:p w:rsidR="00344EB7" w:rsidRPr="00E56893" w:rsidRDefault="00344EB7" w:rsidP="00344EB7">
      <w:pPr>
        <w:widowControl w:val="0"/>
        <w:numPr>
          <w:ilvl w:val="0"/>
          <w:numId w:val="2"/>
        </w:numPr>
        <w:tabs>
          <w:tab w:val="clear" w:pos="1134"/>
          <w:tab w:val="num" w:pos="952"/>
        </w:tabs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E56893">
        <w:rPr>
          <w:sz w:val="28"/>
          <w:szCs w:val="28"/>
        </w:rPr>
        <w:t>общепредметные</w:t>
      </w:r>
      <w:proofErr w:type="spellEnd"/>
      <w:r w:rsidRPr="00E56893">
        <w:rPr>
          <w:sz w:val="28"/>
          <w:szCs w:val="28"/>
        </w:rPr>
        <w:t xml:space="preserve"> компетенции – относятся к определенному кругу учебных предметов и образовательных областей; </w:t>
      </w:r>
    </w:p>
    <w:p w:rsidR="00344EB7" w:rsidRPr="00E56893" w:rsidRDefault="00344EB7" w:rsidP="00344EB7">
      <w:pPr>
        <w:widowControl w:val="0"/>
        <w:numPr>
          <w:ilvl w:val="0"/>
          <w:numId w:val="2"/>
        </w:numPr>
        <w:tabs>
          <w:tab w:val="clear" w:pos="1134"/>
          <w:tab w:val="num" w:pos="952"/>
        </w:tabs>
        <w:suppressAutoHyphens/>
        <w:spacing w:line="360" w:lineRule="auto"/>
        <w:jc w:val="both"/>
        <w:rPr>
          <w:sz w:val="28"/>
          <w:szCs w:val="28"/>
        </w:rPr>
      </w:pPr>
      <w:r w:rsidRPr="00E56893">
        <w:rPr>
          <w:sz w:val="28"/>
          <w:szCs w:val="28"/>
        </w:rPr>
        <w:t>предметные компетенции – частные по отношению к двум предыдущим уровням компетенции, имеющие конкретное описание и возможность формирования в рамках учебных предметов.</w:t>
      </w:r>
    </w:p>
    <w:p w:rsidR="00344EB7" w:rsidRPr="00E56893" w:rsidRDefault="00344EB7" w:rsidP="00344EB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6893">
        <w:rPr>
          <w:sz w:val="28"/>
          <w:szCs w:val="28"/>
        </w:rPr>
        <w:t xml:space="preserve">Таким образом, ключевые образовательные компетенции конкретизируются на уровне образовательных областей и учебных предметов для каждой ступени обучения. </w:t>
      </w:r>
    </w:p>
    <w:p w:rsidR="00B678D1" w:rsidRDefault="00B678D1" w:rsidP="00B678D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24FF5">
        <w:rPr>
          <w:sz w:val="28"/>
          <w:szCs w:val="28"/>
        </w:rPr>
        <w:t>Современное общество меняет взгляд</w:t>
      </w:r>
      <w:r>
        <w:rPr>
          <w:sz w:val="28"/>
          <w:szCs w:val="28"/>
        </w:rPr>
        <w:t xml:space="preserve"> и </w:t>
      </w:r>
      <w:r w:rsidRPr="00F24FF5">
        <w:rPr>
          <w:sz w:val="28"/>
          <w:szCs w:val="28"/>
        </w:rPr>
        <w:t>на содержание математического образования. Основное внимание направлено на развитие способности учащихся применять полученные в школе знания и умения в жизненных ситуациях.</w:t>
      </w:r>
    </w:p>
    <w:p w:rsidR="008A53BA" w:rsidRDefault="00B678D1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78D1">
        <w:rPr>
          <w:bCs/>
          <w:sz w:val="28"/>
          <w:szCs w:val="28"/>
        </w:rPr>
        <w:t>Математическая компетен</w:t>
      </w:r>
      <w:r w:rsidR="00277BF1">
        <w:rPr>
          <w:bCs/>
          <w:sz w:val="28"/>
          <w:szCs w:val="28"/>
        </w:rPr>
        <w:t>тность</w:t>
      </w:r>
      <w:r w:rsidRPr="00B678D1">
        <w:rPr>
          <w:sz w:val="28"/>
          <w:szCs w:val="28"/>
        </w:rPr>
        <w:t xml:space="preserve"> — это способность структурировать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 Иными словами, математическая компетен</w:t>
      </w:r>
      <w:r w:rsidR="00277BF1">
        <w:rPr>
          <w:sz w:val="28"/>
          <w:szCs w:val="28"/>
        </w:rPr>
        <w:t>тность</w:t>
      </w:r>
      <w:r w:rsidRPr="00B678D1">
        <w:rPr>
          <w:sz w:val="28"/>
          <w:szCs w:val="28"/>
        </w:rPr>
        <w:t xml:space="preserve"> учащегося способствует адекватному применению математики для решения возникающих в повседневной жизни проблем.</w:t>
      </w:r>
    </w:p>
    <w:p w:rsidR="008A53BA" w:rsidRDefault="00B678D1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53BA">
        <w:rPr>
          <w:sz w:val="28"/>
          <w:szCs w:val="28"/>
        </w:rPr>
        <w:t xml:space="preserve">В стандартах среднего (полного) общего образования (базовый и профильный уровни) сформулированы следующие требования к уровню подготовки выпускников, которые принято использовать для характеристики уровня математической компетентности: "Использовать приобретенные знания и умения в практической деятельности и повседневной жизни для: </w:t>
      </w:r>
    </w:p>
    <w:p w:rsidR="008A53BA" w:rsidRDefault="008A53BA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8D1" w:rsidRPr="008A53BA">
        <w:rPr>
          <w:sz w:val="28"/>
          <w:szCs w:val="28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8A53BA" w:rsidRDefault="008A53BA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8D1" w:rsidRPr="008A53BA">
        <w:rPr>
          <w:sz w:val="28"/>
          <w:szCs w:val="28"/>
        </w:rPr>
        <w:t>построения и исследования про</w:t>
      </w:r>
      <w:r>
        <w:rPr>
          <w:sz w:val="28"/>
          <w:szCs w:val="28"/>
        </w:rPr>
        <w:t>стейших математических моделей;</w:t>
      </w:r>
    </w:p>
    <w:p w:rsidR="008A53BA" w:rsidRDefault="008A53BA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8D1" w:rsidRPr="008A53BA">
        <w:rPr>
          <w:sz w:val="28"/>
          <w:szCs w:val="28"/>
        </w:rPr>
        <w:t xml:space="preserve">описания и исследования с помощью функций реальных зависимостей, представления их графически; </w:t>
      </w:r>
    </w:p>
    <w:p w:rsidR="008A53BA" w:rsidRDefault="008A53BA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678D1" w:rsidRPr="008A53BA">
        <w:rPr>
          <w:sz w:val="28"/>
          <w:szCs w:val="28"/>
        </w:rPr>
        <w:t>интерпретации графиков реальных процессо</w:t>
      </w:r>
      <w:r>
        <w:rPr>
          <w:sz w:val="28"/>
          <w:szCs w:val="28"/>
        </w:rPr>
        <w:t>в;</w:t>
      </w:r>
    </w:p>
    <w:p w:rsidR="008A53BA" w:rsidRDefault="008A53BA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8D1" w:rsidRPr="008A53BA">
        <w:rPr>
          <w:sz w:val="28"/>
          <w:szCs w:val="28"/>
        </w:rPr>
        <w:t xml:space="preserve"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 </w:t>
      </w:r>
    </w:p>
    <w:p w:rsidR="008A53BA" w:rsidRDefault="008A53BA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8D1" w:rsidRPr="008A53BA">
        <w:rPr>
          <w:sz w:val="28"/>
          <w:szCs w:val="28"/>
        </w:rPr>
        <w:t xml:space="preserve">анализа реальных числовых данных, представленных в виде диаграмм, графиков, анализа информации статистического характера; </w:t>
      </w:r>
    </w:p>
    <w:p w:rsidR="008A53BA" w:rsidRDefault="008A53BA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8D1" w:rsidRPr="008A53BA">
        <w:rPr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устройства”.</w:t>
      </w:r>
    </w:p>
    <w:p w:rsidR="008A53BA" w:rsidRDefault="00B678D1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53BA">
        <w:rPr>
          <w:sz w:val="28"/>
          <w:szCs w:val="28"/>
        </w:rPr>
        <w:t xml:space="preserve">Анализ возникающих в повседневной жизни ситуаций, для разрешения которых требуются знания и умения, формируемые при обучении математике, показывает, что перечень необходимых для этого предметных умений невелик: </w:t>
      </w:r>
    </w:p>
    <w:p w:rsidR="008A53BA" w:rsidRDefault="008A53BA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8D1" w:rsidRPr="008A53BA">
        <w:rPr>
          <w:sz w:val="28"/>
          <w:szCs w:val="28"/>
        </w:rPr>
        <w:t xml:space="preserve">умение проводить вычисления, включая округление и оценку (прикидку) результатов действий использовать для подсчетов известные формулы; </w:t>
      </w:r>
    </w:p>
    <w:p w:rsidR="008A53BA" w:rsidRDefault="008A53BA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8D1" w:rsidRPr="008A53BA">
        <w:rPr>
          <w:sz w:val="28"/>
          <w:szCs w:val="28"/>
        </w:rPr>
        <w:t xml:space="preserve">умение извлечь и проинтерпретировать информацию, представленную в различной форме (таблиц, диаграмм, графиков, схем и др.); </w:t>
      </w:r>
    </w:p>
    <w:p w:rsidR="008A53BA" w:rsidRDefault="008A53BA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8D1" w:rsidRPr="008A53BA">
        <w:rPr>
          <w:sz w:val="28"/>
          <w:szCs w:val="28"/>
        </w:rPr>
        <w:t xml:space="preserve">умение применять знание элементов статистики и вероятности для характеристики несложных реальных явлений и процессов; </w:t>
      </w:r>
    </w:p>
    <w:p w:rsidR="008A53BA" w:rsidRDefault="008A53BA" w:rsidP="008A53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8D1" w:rsidRPr="008A53BA">
        <w:rPr>
          <w:sz w:val="28"/>
          <w:szCs w:val="28"/>
        </w:rPr>
        <w:t>умение вычислять длины, площади и объемы реальных объектов при решении практических задач.</w:t>
      </w:r>
    </w:p>
    <w:p w:rsidR="00FE2062" w:rsidRDefault="00B678D1" w:rsidP="00FE20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53BA">
        <w:rPr>
          <w:sz w:val="28"/>
          <w:szCs w:val="28"/>
        </w:rPr>
        <w:t>Для проверки компетентности учащихся на международном уров</w:t>
      </w:r>
      <w:r w:rsidR="00081B93">
        <w:rPr>
          <w:sz w:val="28"/>
          <w:szCs w:val="28"/>
        </w:rPr>
        <w:t>не используются два типа задач</w:t>
      </w:r>
      <w:r w:rsidR="008A53BA">
        <w:rPr>
          <w:sz w:val="28"/>
          <w:szCs w:val="28"/>
        </w:rPr>
        <w:t>:</w:t>
      </w:r>
      <w:r w:rsidR="00081B93">
        <w:rPr>
          <w:sz w:val="28"/>
          <w:szCs w:val="28"/>
        </w:rPr>
        <w:t xml:space="preserve"> </w:t>
      </w:r>
      <w:r w:rsidRPr="008A53BA">
        <w:rPr>
          <w:sz w:val="28"/>
          <w:szCs w:val="28"/>
        </w:rPr>
        <w:t xml:space="preserve">чисто математические и </w:t>
      </w:r>
      <w:r w:rsidR="008A53BA">
        <w:rPr>
          <w:sz w:val="28"/>
          <w:szCs w:val="28"/>
        </w:rPr>
        <w:t>практико-ориентированные</w:t>
      </w:r>
      <w:r w:rsidR="00081B93">
        <w:rPr>
          <w:sz w:val="28"/>
          <w:szCs w:val="28"/>
        </w:rPr>
        <w:t xml:space="preserve">. </w:t>
      </w:r>
      <w:r w:rsidR="008A53BA">
        <w:rPr>
          <w:sz w:val="28"/>
          <w:szCs w:val="28"/>
        </w:rPr>
        <w:t xml:space="preserve">Ко второму виду </w:t>
      </w:r>
      <w:r w:rsidRPr="008A53BA">
        <w:rPr>
          <w:sz w:val="28"/>
          <w:szCs w:val="28"/>
        </w:rPr>
        <w:t xml:space="preserve">относят </w:t>
      </w:r>
      <w:r w:rsidRPr="008A53BA">
        <w:rPr>
          <w:bCs/>
          <w:sz w:val="28"/>
          <w:szCs w:val="28"/>
        </w:rPr>
        <w:t>задачи</w:t>
      </w:r>
      <w:r w:rsidRPr="008A53BA">
        <w:rPr>
          <w:sz w:val="28"/>
          <w:szCs w:val="28"/>
        </w:rPr>
        <w:t xml:space="preserve">, у которых контекст обеспечивает подлинные условия для использования математики при решении, оказывает влияние на решение и его интерпретацию. </w:t>
      </w:r>
    </w:p>
    <w:p w:rsidR="00BA4A6C" w:rsidRDefault="00BA4A6C" w:rsidP="00FE20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24FF5">
        <w:rPr>
          <w:sz w:val="28"/>
          <w:szCs w:val="28"/>
        </w:rPr>
        <w:t xml:space="preserve">В последнее время меняется взгляд на то, какой должна быть подготовка выпускника основной школы. Наряду с получением предметных </w:t>
      </w:r>
      <w:r w:rsidRPr="00F24FF5">
        <w:rPr>
          <w:sz w:val="28"/>
          <w:szCs w:val="28"/>
        </w:rPr>
        <w:lastRenderedPageBreak/>
        <w:t>знаний и умений, школа должна вырабатывать умения использовать их в разнообразных ситуациях, близких к реальным</w:t>
      </w:r>
      <w:r>
        <w:rPr>
          <w:sz w:val="28"/>
          <w:szCs w:val="28"/>
        </w:rPr>
        <w:t>.</w:t>
      </w:r>
      <w:r w:rsidRPr="00F24FF5">
        <w:rPr>
          <w:sz w:val="28"/>
          <w:szCs w:val="28"/>
        </w:rPr>
        <w:t xml:space="preserve"> </w:t>
      </w:r>
    </w:p>
    <w:p w:rsidR="00BA4A6C" w:rsidRDefault="00BA4A6C" w:rsidP="00BA4A6C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24FF5">
        <w:rPr>
          <w:sz w:val="28"/>
          <w:szCs w:val="28"/>
        </w:rPr>
        <w:t>атематичес</w:t>
      </w:r>
      <w:r>
        <w:rPr>
          <w:sz w:val="28"/>
          <w:szCs w:val="28"/>
        </w:rPr>
        <w:t>кая подготовка</w:t>
      </w:r>
      <w:r w:rsidRPr="00F24FF5">
        <w:rPr>
          <w:sz w:val="28"/>
          <w:szCs w:val="28"/>
        </w:rPr>
        <w:t xml:space="preserve"> учащихся основана на понятии «математическая грамотность», которое определяется как «способность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гражданину»</w:t>
      </w:r>
      <w:r>
        <w:rPr>
          <w:sz w:val="28"/>
          <w:szCs w:val="28"/>
        </w:rPr>
        <w:t>.</w:t>
      </w:r>
    </w:p>
    <w:p w:rsidR="000C579E" w:rsidRPr="000C579E" w:rsidRDefault="00BA4A6C" w:rsidP="000C579E">
      <w:pPr>
        <w:pStyle w:val="a8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0C579E">
        <w:rPr>
          <w:sz w:val="28"/>
          <w:szCs w:val="28"/>
        </w:rPr>
        <w:t xml:space="preserve">Важнейшим видом учебной деятельности при обучении школьников математике является решение задач. </w:t>
      </w:r>
      <w:r w:rsidR="000C579E" w:rsidRPr="000C579E">
        <w:rPr>
          <w:sz w:val="28"/>
          <w:szCs w:val="28"/>
        </w:rPr>
        <w:t xml:space="preserve">Компетентность проявляется в случае применения знаний и умений при решении задач, </w:t>
      </w:r>
      <w:r w:rsidR="000C579E" w:rsidRPr="00094DCB">
        <w:rPr>
          <w:b/>
          <w:i/>
          <w:iCs/>
          <w:sz w:val="28"/>
          <w:szCs w:val="28"/>
        </w:rPr>
        <w:t>отличных от тех, в которых эти знания усваивались</w:t>
      </w:r>
      <w:r w:rsidR="000C579E" w:rsidRPr="000C579E">
        <w:rPr>
          <w:i/>
          <w:iCs/>
          <w:sz w:val="28"/>
          <w:szCs w:val="28"/>
        </w:rPr>
        <w:t xml:space="preserve">. </w:t>
      </w:r>
      <w:r w:rsidR="00094DCB" w:rsidRPr="000C579E">
        <w:rPr>
          <w:sz w:val="28"/>
          <w:szCs w:val="28"/>
        </w:rPr>
        <w:t>Поэтому целесообразно формировать ключевые компетен</w:t>
      </w:r>
      <w:r w:rsidR="00CD55E7">
        <w:rPr>
          <w:sz w:val="28"/>
          <w:szCs w:val="28"/>
        </w:rPr>
        <w:t>ции</w:t>
      </w:r>
      <w:r w:rsidR="00094DCB" w:rsidRPr="000C579E">
        <w:rPr>
          <w:sz w:val="28"/>
          <w:szCs w:val="28"/>
        </w:rPr>
        <w:t xml:space="preserve"> через специальные </w:t>
      </w:r>
      <w:proofErr w:type="spellStart"/>
      <w:r w:rsidR="00094DCB" w:rsidRPr="000C579E">
        <w:rPr>
          <w:sz w:val="28"/>
          <w:szCs w:val="28"/>
        </w:rPr>
        <w:t>компетентностно</w:t>
      </w:r>
      <w:proofErr w:type="spellEnd"/>
      <w:r w:rsidR="00094DCB" w:rsidRPr="000C579E">
        <w:rPr>
          <w:sz w:val="28"/>
          <w:szCs w:val="28"/>
        </w:rPr>
        <w:t>-ориентированные задачи.</w:t>
      </w:r>
    </w:p>
    <w:p w:rsidR="000C579E" w:rsidRDefault="00BA4A6C" w:rsidP="000C579E">
      <w:pPr>
        <w:pStyle w:val="a8"/>
        <w:spacing w:after="0" w:line="360" w:lineRule="auto"/>
        <w:ind w:firstLine="709"/>
        <w:jc w:val="both"/>
        <w:rPr>
          <w:i/>
          <w:iCs/>
        </w:rPr>
      </w:pPr>
      <w:r w:rsidRPr="000C579E">
        <w:rPr>
          <w:sz w:val="28"/>
          <w:szCs w:val="28"/>
        </w:rPr>
        <w:t>Центр тяжести при решении задач такого типа лежит в области построения самой модели реальной ситуации. Именно составление модели требует высокого уровня математической подготовки и является результатом обучения, который целесообразно назвать общекультурным (общеобразовательным).</w:t>
      </w:r>
      <w:r w:rsidR="000C579E" w:rsidRPr="000C579E">
        <w:rPr>
          <w:i/>
          <w:iCs/>
        </w:rPr>
        <w:t xml:space="preserve"> </w:t>
      </w:r>
    </w:p>
    <w:p w:rsidR="000C579E" w:rsidRPr="00094DCB" w:rsidRDefault="000C579E" w:rsidP="000C579E">
      <w:pPr>
        <w:pStyle w:val="a8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94DCB">
        <w:rPr>
          <w:b/>
          <w:i/>
          <w:iCs/>
          <w:sz w:val="28"/>
          <w:szCs w:val="28"/>
        </w:rPr>
        <w:t xml:space="preserve">Успешное выполнение </w:t>
      </w:r>
      <w:r w:rsidRPr="00094DCB">
        <w:rPr>
          <w:b/>
          <w:i/>
          <w:sz w:val="28"/>
          <w:szCs w:val="28"/>
        </w:rPr>
        <w:t xml:space="preserve">таких заданий </w:t>
      </w:r>
      <w:r w:rsidRPr="00094DCB">
        <w:rPr>
          <w:b/>
          <w:i/>
          <w:iCs/>
          <w:sz w:val="28"/>
          <w:szCs w:val="28"/>
        </w:rPr>
        <w:t>может быть обеспечено только при ориентации учебного процесса на решение подобных задач.</w:t>
      </w:r>
    </w:p>
    <w:p w:rsidR="00B00794" w:rsidRDefault="00094DCB" w:rsidP="00094DC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24FF5">
        <w:rPr>
          <w:sz w:val="28"/>
          <w:szCs w:val="28"/>
        </w:rPr>
        <w:t xml:space="preserve">Вместе с тем, таких задач в учебниках, учебных пособиях, дидактических материалах немного. Составление же </w:t>
      </w:r>
      <w:proofErr w:type="spellStart"/>
      <w:r w:rsidRPr="00F24FF5">
        <w:rPr>
          <w:sz w:val="28"/>
          <w:szCs w:val="28"/>
        </w:rPr>
        <w:t>компетентностно</w:t>
      </w:r>
      <w:proofErr w:type="spellEnd"/>
      <w:r w:rsidRPr="00F24FF5">
        <w:rPr>
          <w:sz w:val="28"/>
          <w:szCs w:val="28"/>
        </w:rPr>
        <w:t xml:space="preserve">-ориентированных задач достаточно трудоемко. </w:t>
      </w:r>
    </w:p>
    <w:p w:rsidR="0004346F" w:rsidRPr="00F24FF5" w:rsidRDefault="00B00794" w:rsidP="00E56D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13D1">
        <w:rPr>
          <w:sz w:val="28"/>
          <w:szCs w:val="28"/>
        </w:rPr>
        <w:t xml:space="preserve">Опыт моей работы </w:t>
      </w:r>
      <w:r w:rsidR="0004346F" w:rsidRPr="00F24FF5">
        <w:rPr>
          <w:sz w:val="28"/>
          <w:szCs w:val="28"/>
        </w:rPr>
        <w:t>позволил выявить характерные недочеты математической подготовки школьников. К ним относятся недостаточное усвоение ряда тем, имеющих широкое практическое применение: отношение чисел, пропорциональные величины, решение задач на проценты, определение периметров и площадей фигур, оценка и прикидка результатов, чтение графиков реальных зависимостей.</w:t>
      </w:r>
    </w:p>
    <w:p w:rsidR="00A57DE6" w:rsidRDefault="0004346F" w:rsidP="00A57DE6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F24FF5">
        <w:rPr>
          <w:sz w:val="28"/>
          <w:szCs w:val="28"/>
        </w:rPr>
        <w:lastRenderedPageBreak/>
        <w:t xml:space="preserve">Необходимо </w:t>
      </w:r>
      <w:r w:rsidR="00D513D1">
        <w:rPr>
          <w:sz w:val="28"/>
          <w:szCs w:val="28"/>
        </w:rPr>
        <w:t xml:space="preserve">одновременно с </w:t>
      </w:r>
      <w:r w:rsidRPr="00F24FF5">
        <w:rPr>
          <w:sz w:val="28"/>
          <w:szCs w:val="28"/>
        </w:rPr>
        <w:t>фо</w:t>
      </w:r>
      <w:r w:rsidR="00D513D1">
        <w:rPr>
          <w:sz w:val="28"/>
          <w:szCs w:val="28"/>
        </w:rPr>
        <w:t>рмированием</w:t>
      </w:r>
      <w:r w:rsidRPr="00F24FF5">
        <w:rPr>
          <w:sz w:val="28"/>
          <w:szCs w:val="28"/>
        </w:rPr>
        <w:t xml:space="preserve"> аппаратных умений усилить роль знаний, имеющих важное практическое значение. В курсе математики 5-6 классов следует уделить большое внимание наглядной геометрии и вопросам прикладного характера (оценке и прикидке результатов, анализу количественных данных, представленных в различной форме; процентным расчетам; пропорциональным величинам).</w:t>
      </w:r>
      <w:r w:rsidR="00A57DE6">
        <w:rPr>
          <w:sz w:val="28"/>
          <w:szCs w:val="28"/>
        </w:rPr>
        <w:t xml:space="preserve"> </w:t>
      </w:r>
    </w:p>
    <w:p w:rsidR="00A57DE6" w:rsidRDefault="00A57DE6" w:rsidP="00A57DE6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из сложившейся ситуации я вижу в </w:t>
      </w:r>
      <w:r w:rsidRPr="00F24FF5">
        <w:rPr>
          <w:sz w:val="28"/>
          <w:szCs w:val="28"/>
        </w:rPr>
        <w:t xml:space="preserve">реализации </w:t>
      </w:r>
      <w:proofErr w:type="spellStart"/>
      <w:r w:rsidRPr="00F24FF5">
        <w:rPr>
          <w:sz w:val="28"/>
          <w:szCs w:val="28"/>
        </w:rPr>
        <w:t>компетентностного</w:t>
      </w:r>
      <w:proofErr w:type="spellEnd"/>
      <w:r w:rsidRPr="00F24FF5">
        <w:rPr>
          <w:sz w:val="28"/>
          <w:szCs w:val="28"/>
        </w:rPr>
        <w:t xml:space="preserve"> подхода при обучении математике</w:t>
      </w:r>
      <w:r>
        <w:rPr>
          <w:sz w:val="28"/>
          <w:szCs w:val="28"/>
        </w:rPr>
        <w:t>, форми</w:t>
      </w:r>
      <w:r w:rsidR="00257706">
        <w:rPr>
          <w:sz w:val="28"/>
          <w:szCs w:val="28"/>
        </w:rPr>
        <w:t>рованию ключевых компетенций</w:t>
      </w:r>
      <w:r>
        <w:rPr>
          <w:sz w:val="28"/>
          <w:szCs w:val="28"/>
        </w:rPr>
        <w:t xml:space="preserve">. </w:t>
      </w:r>
      <w:r w:rsidRPr="00F24FF5">
        <w:rPr>
          <w:sz w:val="28"/>
          <w:szCs w:val="28"/>
        </w:rPr>
        <w:t>Данный подход не отрицает значения знаний, но акцентирует внимание на способности использовать полученные знания в жизни.</w:t>
      </w:r>
    </w:p>
    <w:p w:rsidR="00A57DE6" w:rsidRPr="00F24FF5" w:rsidRDefault="00A57DE6" w:rsidP="00A57DE6">
      <w:pPr>
        <w:pStyle w:val="a9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FF5">
        <w:rPr>
          <w:sz w:val="28"/>
          <w:szCs w:val="28"/>
        </w:rPr>
        <w:t>Важнейшим видом учебной деятельности при обучении школьников математике является решение задач. Поэтому целесообразно фор</w:t>
      </w:r>
      <w:r w:rsidR="00B00BF4">
        <w:rPr>
          <w:sz w:val="28"/>
          <w:szCs w:val="28"/>
        </w:rPr>
        <w:t>мировать ключевые компетенции</w:t>
      </w:r>
      <w:r w:rsidRPr="00F24FF5">
        <w:rPr>
          <w:sz w:val="28"/>
          <w:szCs w:val="28"/>
        </w:rPr>
        <w:t xml:space="preserve"> через специальные </w:t>
      </w:r>
      <w:proofErr w:type="spellStart"/>
      <w:r w:rsidRPr="00F24FF5">
        <w:rPr>
          <w:sz w:val="28"/>
          <w:szCs w:val="28"/>
        </w:rPr>
        <w:t>компете</w:t>
      </w:r>
      <w:r>
        <w:rPr>
          <w:sz w:val="28"/>
          <w:szCs w:val="28"/>
        </w:rPr>
        <w:t>нтностно</w:t>
      </w:r>
      <w:proofErr w:type="spellEnd"/>
      <w:r>
        <w:rPr>
          <w:sz w:val="28"/>
          <w:szCs w:val="28"/>
        </w:rPr>
        <w:t>-ориентированные задачи.</w:t>
      </w:r>
      <w:r w:rsidRPr="00512031">
        <w:rPr>
          <w:sz w:val="28"/>
          <w:szCs w:val="28"/>
        </w:rPr>
        <w:t xml:space="preserve"> </w:t>
      </w:r>
      <w:r w:rsidRPr="00F24FF5">
        <w:rPr>
          <w:sz w:val="28"/>
          <w:szCs w:val="28"/>
        </w:rPr>
        <w:t>Часто одна и та же задача способствует созданию условий для формирования неск</w:t>
      </w:r>
      <w:r>
        <w:rPr>
          <w:sz w:val="28"/>
          <w:szCs w:val="28"/>
        </w:rPr>
        <w:t>о</w:t>
      </w:r>
      <w:r w:rsidR="00B00BF4">
        <w:rPr>
          <w:sz w:val="28"/>
          <w:szCs w:val="28"/>
        </w:rPr>
        <w:t>льких ключевых компетенций</w:t>
      </w:r>
      <w:r w:rsidR="00257706">
        <w:rPr>
          <w:sz w:val="28"/>
          <w:szCs w:val="28"/>
        </w:rPr>
        <w:t>.</w:t>
      </w:r>
    </w:p>
    <w:p w:rsidR="00A57DE6" w:rsidRPr="00F24FF5" w:rsidRDefault="00A57DE6" w:rsidP="00A57DE6">
      <w:pPr>
        <w:tabs>
          <w:tab w:val="left" w:pos="9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1BA9">
        <w:rPr>
          <w:sz w:val="28"/>
          <w:szCs w:val="28"/>
        </w:rPr>
        <w:t xml:space="preserve"> </w:t>
      </w:r>
      <w:r w:rsidR="008743FF">
        <w:rPr>
          <w:sz w:val="28"/>
          <w:szCs w:val="28"/>
        </w:rPr>
        <w:t xml:space="preserve">При решении </w:t>
      </w:r>
      <w:r>
        <w:rPr>
          <w:sz w:val="28"/>
          <w:szCs w:val="28"/>
        </w:rPr>
        <w:t xml:space="preserve">таких </w:t>
      </w:r>
      <w:r w:rsidRPr="00F24FF5">
        <w:rPr>
          <w:sz w:val="28"/>
          <w:szCs w:val="28"/>
        </w:rPr>
        <w:t>задач основное внимание должно уделяться формированию способностей учащихся использовать математические знания в разнообразных ситуациях, требующих для своего решения различных подходов, размышлений и интуиции.</w:t>
      </w:r>
    </w:p>
    <w:p w:rsidR="00A57DE6" w:rsidRPr="00C8554F" w:rsidRDefault="00A57DE6" w:rsidP="00A57DE6">
      <w:pPr>
        <w:spacing w:line="360" w:lineRule="auto"/>
        <w:ind w:firstLine="709"/>
        <w:jc w:val="both"/>
        <w:rPr>
          <w:sz w:val="28"/>
          <w:szCs w:val="28"/>
        </w:rPr>
      </w:pPr>
      <w:r w:rsidRPr="00F24FF5">
        <w:rPr>
          <w:sz w:val="28"/>
          <w:szCs w:val="28"/>
        </w:rPr>
        <w:t>Содержание заданий должно быть связано с традиционными разделами или темами, составляющими основу программ обучения</w:t>
      </w:r>
      <w:r>
        <w:rPr>
          <w:sz w:val="28"/>
          <w:szCs w:val="28"/>
        </w:rPr>
        <w:t>.</w:t>
      </w:r>
      <w:r w:rsidRPr="00E32E9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 w:rsidRPr="00F24FF5">
        <w:rPr>
          <w:sz w:val="28"/>
          <w:szCs w:val="28"/>
        </w:rPr>
        <w:t>Компетентностно</w:t>
      </w:r>
      <w:proofErr w:type="spellEnd"/>
      <w:r w:rsidRPr="00F24FF5">
        <w:rPr>
          <w:sz w:val="28"/>
          <w:szCs w:val="28"/>
        </w:rPr>
        <w:t xml:space="preserve">-ориентированные задачи </w:t>
      </w:r>
      <w:r>
        <w:rPr>
          <w:sz w:val="28"/>
          <w:szCs w:val="28"/>
        </w:rPr>
        <w:t>могут</w:t>
      </w:r>
      <w:r w:rsidRPr="00F24FF5">
        <w:rPr>
          <w:sz w:val="28"/>
          <w:szCs w:val="28"/>
        </w:rPr>
        <w:t xml:space="preserve"> содержать вопросы различных типов – с выбором ответа, с кратким ответом (в виде числа, выражения, формулы, слова и пр.), с развернутым свободным ответом.</w:t>
      </w:r>
    </w:p>
    <w:p w:rsidR="00583E11" w:rsidRDefault="00C96011" w:rsidP="00E56DFF">
      <w:pPr>
        <w:tabs>
          <w:tab w:val="left" w:pos="9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Методисты в</w:t>
      </w:r>
      <w:r w:rsidR="00A57DE6" w:rsidRPr="00BF119D">
        <w:rPr>
          <w:bCs/>
          <w:iCs/>
          <w:sz w:val="28"/>
          <w:szCs w:val="28"/>
        </w:rPr>
        <w:t xml:space="preserve">ыделяют три уровня </w:t>
      </w:r>
      <w:proofErr w:type="spellStart"/>
      <w:r w:rsidR="00A57DE6" w:rsidRPr="00BF119D">
        <w:rPr>
          <w:bCs/>
          <w:iCs/>
          <w:sz w:val="28"/>
          <w:szCs w:val="28"/>
        </w:rPr>
        <w:t>компет</w:t>
      </w:r>
      <w:r w:rsidR="00F45508">
        <w:rPr>
          <w:bCs/>
          <w:iCs/>
          <w:sz w:val="28"/>
          <w:szCs w:val="28"/>
        </w:rPr>
        <w:t>ентностно</w:t>
      </w:r>
      <w:proofErr w:type="spellEnd"/>
      <w:r w:rsidR="00F45508">
        <w:rPr>
          <w:bCs/>
          <w:iCs/>
          <w:sz w:val="28"/>
          <w:szCs w:val="28"/>
        </w:rPr>
        <w:t xml:space="preserve">-ориентированных задач, что </w:t>
      </w:r>
      <w:r w:rsidR="00F45508" w:rsidRPr="00F24FF5">
        <w:rPr>
          <w:sz w:val="28"/>
          <w:szCs w:val="28"/>
        </w:rPr>
        <w:t>основывается на уровне математической подготовки учащихся.</w:t>
      </w:r>
      <w:r w:rsidR="00F45508">
        <w:rPr>
          <w:sz w:val="28"/>
          <w:szCs w:val="28"/>
        </w:rPr>
        <w:t xml:space="preserve"> </w:t>
      </w:r>
    </w:p>
    <w:p w:rsidR="00A57DE6" w:rsidRPr="00F24FF5" w:rsidRDefault="00A57DE6" w:rsidP="00A57DE6">
      <w:pPr>
        <w:tabs>
          <w:tab w:val="left" w:pos="905"/>
        </w:tabs>
        <w:spacing w:line="360" w:lineRule="auto"/>
        <w:ind w:firstLine="709"/>
        <w:jc w:val="both"/>
        <w:rPr>
          <w:sz w:val="28"/>
          <w:szCs w:val="28"/>
        </w:rPr>
      </w:pPr>
      <w:r w:rsidRPr="00BF119D">
        <w:rPr>
          <w:sz w:val="28"/>
          <w:szCs w:val="28"/>
        </w:rPr>
        <w:t>Первый уровень</w:t>
      </w:r>
      <w:r w:rsidRPr="00F24FF5">
        <w:rPr>
          <w:b/>
          <w:sz w:val="28"/>
          <w:szCs w:val="28"/>
        </w:rPr>
        <w:t xml:space="preserve"> (</w:t>
      </w:r>
      <w:r w:rsidRPr="00F24FF5">
        <w:rPr>
          <w:sz w:val="28"/>
          <w:szCs w:val="28"/>
        </w:rPr>
        <w:t>уровень воспроизведения</w:t>
      </w:r>
      <w:r w:rsidRPr="00F24FF5">
        <w:rPr>
          <w:b/>
          <w:sz w:val="28"/>
          <w:szCs w:val="28"/>
        </w:rPr>
        <w:t>)</w:t>
      </w:r>
      <w:r w:rsidRPr="00F24FF5">
        <w:rPr>
          <w:sz w:val="28"/>
          <w:szCs w:val="28"/>
        </w:rPr>
        <w:t xml:space="preserve"> включает воспроизведение математических фактов, методов и выполнение вычислений. Учащиеся могут применять базовые математические знания в стандартных, четко сформулированных ситуациях. Они могут решать одношаговые текстовые </w:t>
      </w:r>
      <w:r w:rsidRPr="00F24FF5">
        <w:rPr>
          <w:sz w:val="28"/>
          <w:szCs w:val="28"/>
        </w:rPr>
        <w:lastRenderedPageBreak/>
        <w:t>задачи, понимают простые алгебраические зависимости, стандартную систему обозначений, могут читать и интерпретировать данные, представленные в таблицах, на графиках, картах, различных шкалах.</w:t>
      </w:r>
    </w:p>
    <w:p w:rsidR="00A57DE6" w:rsidRPr="00F24FF5" w:rsidRDefault="00A57DE6" w:rsidP="00A57DE6">
      <w:pPr>
        <w:tabs>
          <w:tab w:val="left" w:pos="905"/>
        </w:tabs>
        <w:spacing w:line="360" w:lineRule="auto"/>
        <w:ind w:firstLine="709"/>
        <w:jc w:val="both"/>
        <w:rPr>
          <w:sz w:val="28"/>
          <w:szCs w:val="28"/>
        </w:rPr>
      </w:pPr>
      <w:r w:rsidRPr="00BF119D">
        <w:rPr>
          <w:sz w:val="28"/>
          <w:szCs w:val="28"/>
        </w:rPr>
        <w:t>Второй уровень</w:t>
      </w:r>
      <w:r w:rsidRPr="00F24FF5">
        <w:rPr>
          <w:b/>
          <w:sz w:val="28"/>
          <w:szCs w:val="28"/>
        </w:rPr>
        <w:t xml:space="preserve"> (</w:t>
      </w:r>
      <w:r w:rsidRPr="00F24FF5">
        <w:rPr>
          <w:sz w:val="28"/>
          <w:szCs w:val="28"/>
        </w:rPr>
        <w:t>уровень установления связей</w:t>
      </w:r>
      <w:r w:rsidRPr="00F24FF5">
        <w:rPr>
          <w:b/>
          <w:sz w:val="28"/>
          <w:szCs w:val="28"/>
        </w:rPr>
        <w:t>)</w:t>
      </w:r>
      <w:r w:rsidRPr="00F24FF5">
        <w:rPr>
          <w:sz w:val="28"/>
          <w:szCs w:val="28"/>
        </w:rPr>
        <w:t xml:space="preserve"> включает установление связей и интеграцию материала из разных математических тем, необходимых для решения поставленной задачи. Учащиеся могут применять свои знания в разнообразных, достаточно сложных ситуациях. Они могут соотносить и производить вычисления, решать многошаговые текстовые задачи. Учащиеся могут выполнять несложные алгебраические задания, включающие составление выражений, решение систем линейных уравнений, определять значения величин, используя известные формулы. Они могут интерпретировать информацию, представленную в таблицах и на графиках.</w:t>
      </w:r>
    </w:p>
    <w:p w:rsidR="00A57DE6" w:rsidRDefault="00A57DE6" w:rsidP="00A57DE6">
      <w:pPr>
        <w:tabs>
          <w:tab w:val="left" w:pos="905"/>
        </w:tabs>
        <w:spacing w:line="360" w:lineRule="auto"/>
        <w:ind w:firstLine="709"/>
        <w:jc w:val="both"/>
        <w:rPr>
          <w:sz w:val="28"/>
          <w:szCs w:val="28"/>
        </w:rPr>
      </w:pPr>
      <w:r w:rsidRPr="00BF119D">
        <w:rPr>
          <w:sz w:val="28"/>
          <w:szCs w:val="28"/>
        </w:rPr>
        <w:t xml:space="preserve"> Третий уровень</w:t>
      </w:r>
      <w:r w:rsidRPr="00F24FF5">
        <w:rPr>
          <w:sz w:val="28"/>
          <w:szCs w:val="28"/>
        </w:rPr>
        <w:t xml:space="preserve"> (уровень рассуждения) - математические размышления, требующие обобщения и интуиции.</w:t>
      </w:r>
      <w:r>
        <w:rPr>
          <w:sz w:val="28"/>
          <w:szCs w:val="28"/>
        </w:rPr>
        <w:t xml:space="preserve"> </w:t>
      </w:r>
      <w:r w:rsidRPr="00F24FF5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могут</w:t>
      </w:r>
      <w:r w:rsidRPr="00F24FF5">
        <w:rPr>
          <w:sz w:val="28"/>
          <w:szCs w:val="28"/>
        </w:rPr>
        <w:t xml:space="preserve"> делат</w:t>
      </w:r>
      <w:r>
        <w:rPr>
          <w:sz w:val="28"/>
          <w:szCs w:val="28"/>
        </w:rPr>
        <w:t>ь</w:t>
      </w:r>
      <w:r w:rsidRPr="00F24FF5">
        <w:rPr>
          <w:sz w:val="28"/>
          <w:szCs w:val="28"/>
        </w:rPr>
        <w:t xml:space="preserve"> обобщения, решать нестандартные проблемы, делать выводы на основе исходных данных и обосновывать их. Они могут вычислить изменения имеющихся данных, связанные с процентами, применить знания алгебраических понятий и зависимостей, составить алгебраическую модель несложной ситуации. В заданиях третьего уровня, прежде всего, необходимо самостоятельно выделить в ситуации проблему, которая решается средствами математики, и разработать соответствующую ей математическую модель. </w:t>
      </w:r>
    </w:p>
    <w:p w:rsidR="00E56DFF" w:rsidRDefault="008E3D62" w:rsidP="00E56DFF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0D8C">
        <w:rPr>
          <w:sz w:val="28"/>
          <w:szCs w:val="28"/>
        </w:rPr>
        <w:t xml:space="preserve">Прежде, чем внедрять </w:t>
      </w:r>
      <w:proofErr w:type="spellStart"/>
      <w:r w:rsidR="00200D8C">
        <w:rPr>
          <w:sz w:val="28"/>
          <w:szCs w:val="28"/>
        </w:rPr>
        <w:t>компетентностно</w:t>
      </w:r>
      <w:proofErr w:type="spellEnd"/>
      <w:r w:rsidR="00200D8C">
        <w:rPr>
          <w:sz w:val="28"/>
          <w:szCs w:val="28"/>
        </w:rPr>
        <w:t>-ориентированные задачи в процесс обучения математики необходимо провести диагностику и определить уровень подготовки учащихся</w:t>
      </w:r>
      <w:r w:rsidR="00D85BD2">
        <w:rPr>
          <w:sz w:val="28"/>
          <w:szCs w:val="28"/>
        </w:rPr>
        <w:t>. Учащимся было предло</w:t>
      </w:r>
      <w:r w:rsidR="00257706">
        <w:rPr>
          <w:sz w:val="28"/>
          <w:szCs w:val="28"/>
        </w:rPr>
        <w:t>жено три задачи (см</w:t>
      </w:r>
      <w:r w:rsidR="00583E11">
        <w:rPr>
          <w:sz w:val="28"/>
          <w:szCs w:val="28"/>
        </w:rPr>
        <w:t>.</w:t>
      </w:r>
      <w:r w:rsidR="00257706">
        <w:rPr>
          <w:sz w:val="28"/>
          <w:szCs w:val="28"/>
        </w:rPr>
        <w:t xml:space="preserve"> приложение</w:t>
      </w:r>
      <w:r w:rsidR="00F5493E">
        <w:rPr>
          <w:sz w:val="28"/>
          <w:szCs w:val="28"/>
        </w:rPr>
        <w:t xml:space="preserve"> 1</w:t>
      </w:r>
      <w:r w:rsidR="00D85BD2">
        <w:rPr>
          <w:sz w:val="28"/>
          <w:szCs w:val="28"/>
        </w:rPr>
        <w:t xml:space="preserve">). С заданием первого уровня справилось 53%, с заданием первого и второго уровней- 13%, с заданием первого, второго и третьего уровней- </w:t>
      </w:r>
      <w:r w:rsidR="00551468">
        <w:rPr>
          <w:sz w:val="28"/>
          <w:szCs w:val="28"/>
        </w:rPr>
        <w:t>4</w:t>
      </w:r>
      <w:r w:rsidR="00D85BD2">
        <w:rPr>
          <w:sz w:val="28"/>
          <w:szCs w:val="28"/>
        </w:rPr>
        <w:t>%.</w:t>
      </w:r>
      <w:r w:rsidR="00386528" w:rsidRPr="00386528">
        <w:rPr>
          <w:sz w:val="28"/>
          <w:szCs w:val="28"/>
        </w:rPr>
        <w:t xml:space="preserve"> </w:t>
      </w:r>
      <w:r w:rsidR="00386528" w:rsidRPr="00E56893">
        <w:rPr>
          <w:sz w:val="28"/>
          <w:szCs w:val="28"/>
        </w:rPr>
        <w:t>Подобного рода задачи учащимся ранее не были знакомы, отсюда такие низкие показатели диагностики.</w:t>
      </w:r>
      <w:r w:rsidR="009268B5">
        <w:rPr>
          <w:sz w:val="28"/>
          <w:szCs w:val="28"/>
        </w:rPr>
        <w:t xml:space="preserve"> Трудность представляет </w:t>
      </w:r>
      <w:r w:rsidR="00386528" w:rsidRPr="00F24FF5">
        <w:rPr>
          <w:sz w:val="28"/>
          <w:szCs w:val="28"/>
        </w:rPr>
        <w:t>интерпрет</w:t>
      </w:r>
      <w:r w:rsidR="00386528">
        <w:rPr>
          <w:sz w:val="28"/>
          <w:szCs w:val="28"/>
        </w:rPr>
        <w:t>ация информации, представленная</w:t>
      </w:r>
      <w:r w:rsidR="00386528" w:rsidRPr="00F24FF5">
        <w:rPr>
          <w:sz w:val="28"/>
          <w:szCs w:val="28"/>
        </w:rPr>
        <w:t xml:space="preserve"> в таблицах</w:t>
      </w:r>
      <w:r w:rsidR="00086877">
        <w:rPr>
          <w:sz w:val="28"/>
          <w:szCs w:val="28"/>
        </w:rPr>
        <w:t>, создание математической модели.</w:t>
      </w:r>
    </w:p>
    <w:p w:rsidR="000D488D" w:rsidRPr="00E56893" w:rsidRDefault="00884CBC" w:rsidP="00E56DFF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D488D" w:rsidRPr="00E56893">
        <w:rPr>
          <w:sz w:val="28"/>
          <w:szCs w:val="28"/>
        </w:rPr>
        <w:t>Любому человеку необходимо быть эффективным, конкурентоспособным работником, быть творческим, самостоятельным, ответственным, коммуникабельным человеком, способным решать проблемы личные и коллектива. Ему должна быть присуща потребность к познанию нового, умение находить и отбирать нужную информацию.</w:t>
      </w:r>
    </w:p>
    <w:p w:rsidR="000D488D" w:rsidRPr="00E56893" w:rsidRDefault="000D488D" w:rsidP="000D48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6893">
        <w:rPr>
          <w:sz w:val="28"/>
          <w:szCs w:val="28"/>
        </w:rPr>
        <w:t xml:space="preserve">Все эти качества можно успешно формировать в школе, используя </w:t>
      </w:r>
      <w:proofErr w:type="spellStart"/>
      <w:r w:rsidRPr="00E56893">
        <w:rPr>
          <w:sz w:val="28"/>
          <w:szCs w:val="28"/>
        </w:rPr>
        <w:t>компетентностный</w:t>
      </w:r>
      <w:proofErr w:type="spellEnd"/>
      <w:r w:rsidRPr="00E56893">
        <w:rPr>
          <w:sz w:val="28"/>
          <w:szCs w:val="28"/>
        </w:rPr>
        <w:t xml:space="preserve"> подход в обучении любому предмету, в том числе и математике, что является одним из личностных и социальных смыслов образования. </w:t>
      </w:r>
    </w:p>
    <w:p w:rsidR="000D488D" w:rsidRPr="00E56893" w:rsidRDefault="000D488D" w:rsidP="000D488D">
      <w:pPr>
        <w:tabs>
          <w:tab w:val="num" w:pos="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6893">
        <w:rPr>
          <w:sz w:val="28"/>
          <w:szCs w:val="28"/>
        </w:rPr>
        <w:t>У учащихся формируются ключевые компетенции – универсальная целостная система знаний, умений, навыков, опыт самостоятельной деятельности и личной ответственности, и начинать формировать</w:t>
      </w:r>
      <w:r w:rsidR="00CD09B6">
        <w:rPr>
          <w:sz w:val="28"/>
          <w:szCs w:val="28"/>
        </w:rPr>
        <w:t xml:space="preserve"> их</w:t>
      </w:r>
      <w:r w:rsidRPr="00E56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</w:t>
      </w:r>
      <w:r w:rsidRPr="00E56893">
        <w:rPr>
          <w:sz w:val="28"/>
          <w:szCs w:val="28"/>
        </w:rPr>
        <w:t>с 5 класса.</w:t>
      </w:r>
    </w:p>
    <w:p w:rsidR="00332BCE" w:rsidRDefault="00B2050F" w:rsidP="00332B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1BCC" w:rsidRPr="00F24FF5">
        <w:rPr>
          <w:sz w:val="28"/>
          <w:szCs w:val="28"/>
        </w:rPr>
        <w:t xml:space="preserve">Для формирования </w:t>
      </w:r>
      <w:r w:rsidR="00B01BCC" w:rsidRPr="00F24FF5">
        <w:rPr>
          <w:sz w:val="28"/>
          <w:szCs w:val="28"/>
          <w:u w:val="single"/>
        </w:rPr>
        <w:t>информационной компетен</w:t>
      </w:r>
      <w:r w:rsidR="00217813">
        <w:rPr>
          <w:sz w:val="28"/>
          <w:szCs w:val="28"/>
          <w:u w:val="single"/>
        </w:rPr>
        <w:t>ции</w:t>
      </w:r>
      <w:r w:rsidR="009268B5">
        <w:rPr>
          <w:sz w:val="28"/>
          <w:szCs w:val="28"/>
        </w:rPr>
        <w:t xml:space="preserve"> необходимо использовать </w:t>
      </w:r>
      <w:r w:rsidR="00B01BCC" w:rsidRPr="00F24FF5">
        <w:rPr>
          <w:sz w:val="28"/>
          <w:szCs w:val="28"/>
        </w:rPr>
        <w:t>задачи</w:t>
      </w:r>
      <w:r w:rsidR="009268B5">
        <w:rPr>
          <w:sz w:val="28"/>
          <w:szCs w:val="28"/>
        </w:rPr>
        <w:t>,</w:t>
      </w:r>
      <w:r w:rsidR="00B01BCC" w:rsidRPr="00F24FF5">
        <w:rPr>
          <w:sz w:val="28"/>
          <w:szCs w:val="28"/>
        </w:rPr>
        <w:t xml:space="preserve"> содержащие информацию, представленную в различной форме (таблицах, диаграммах, графиках и т.д.). </w:t>
      </w:r>
    </w:p>
    <w:p w:rsidR="00332BCE" w:rsidRPr="00332BCE" w:rsidRDefault="00332BCE" w:rsidP="00332B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Пример. </w:t>
      </w:r>
      <w:r w:rsidRPr="00332BCE">
        <w:rPr>
          <w:sz w:val="28"/>
          <w:szCs w:val="28"/>
        </w:rPr>
        <w:t>В таблице указана стоимость билета в плацкартном вагоне.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</w:tblGrid>
      <w:tr w:rsidR="00332BCE" w:rsidRPr="00332B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CE" w:rsidRPr="00332BCE" w:rsidRDefault="00332BCE" w:rsidP="00E6548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332BCE">
              <w:rPr>
                <w:sz w:val="28"/>
                <w:szCs w:val="28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CE" w:rsidRPr="00332BCE" w:rsidRDefault="00332BCE" w:rsidP="00E6548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332BCE">
              <w:rPr>
                <w:sz w:val="28"/>
                <w:szCs w:val="28"/>
              </w:rPr>
              <w:t>Стоимость</w:t>
            </w:r>
          </w:p>
        </w:tc>
      </w:tr>
      <w:tr w:rsidR="00332BCE" w:rsidRPr="00332B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CE" w:rsidRPr="00332BCE" w:rsidRDefault="00332BCE" w:rsidP="00E6548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332BCE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CE" w:rsidRPr="00332BCE" w:rsidRDefault="00332BCE" w:rsidP="00E6548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332BCE">
              <w:rPr>
                <w:sz w:val="28"/>
                <w:szCs w:val="28"/>
              </w:rPr>
              <w:t>1000 р.</w:t>
            </w:r>
          </w:p>
        </w:tc>
      </w:tr>
      <w:tr w:rsidR="00332BCE" w:rsidRPr="00332B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CE" w:rsidRPr="00332BCE" w:rsidRDefault="00332BCE" w:rsidP="00E6548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332BCE"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CE" w:rsidRPr="00332BCE" w:rsidRDefault="00332BCE" w:rsidP="00E6548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332BCE">
              <w:rPr>
                <w:sz w:val="28"/>
                <w:szCs w:val="28"/>
              </w:rPr>
              <w:t>1200 р.</w:t>
            </w:r>
          </w:p>
        </w:tc>
      </w:tr>
      <w:tr w:rsidR="00332BCE" w:rsidRPr="00332B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CE" w:rsidRPr="00332BCE" w:rsidRDefault="00332BCE" w:rsidP="00E6548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332BCE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CE" w:rsidRPr="00332BCE" w:rsidRDefault="00332BCE" w:rsidP="00E65480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332BCE">
              <w:rPr>
                <w:sz w:val="28"/>
                <w:szCs w:val="28"/>
              </w:rPr>
              <w:t>1500 р.</w:t>
            </w:r>
          </w:p>
        </w:tc>
      </w:tr>
    </w:tbl>
    <w:p w:rsidR="00B01BCC" w:rsidRPr="00332BCE" w:rsidRDefault="00332BCE" w:rsidP="00B01BCC">
      <w:pPr>
        <w:spacing w:line="360" w:lineRule="auto"/>
        <w:ind w:firstLine="709"/>
        <w:jc w:val="both"/>
        <w:rPr>
          <w:sz w:val="28"/>
          <w:szCs w:val="28"/>
        </w:rPr>
      </w:pPr>
      <w:r w:rsidRPr="00332BCE">
        <w:rPr>
          <w:sz w:val="28"/>
          <w:szCs w:val="28"/>
        </w:rPr>
        <w:t>Вычислите сумму денег, затраченную группой из 20 учащихся на проезд туда и обратно</w:t>
      </w:r>
      <w:r>
        <w:rPr>
          <w:sz w:val="28"/>
          <w:szCs w:val="28"/>
        </w:rPr>
        <w:t xml:space="preserve"> в июне. Можно усложнить уровень задачи, сформулировав вопрос так: «</w:t>
      </w:r>
      <w:r w:rsidRPr="00332BCE">
        <w:rPr>
          <w:sz w:val="28"/>
          <w:szCs w:val="28"/>
        </w:rPr>
        <w:t>Вычислите сумму денег, затраченную группой из 20 учащихся на проезд</w:t>
      </w:r>
      <w:r>
        <w:rPr>
          <w:sz w:val="28"/>
          <w:szCs w:val="28"/>
        </w:rPr>
        <w:t>, если поездка была с 28 июля по 10 августа».</w:t>
      </w:r>
    </w:p>
    <w:p w:rsidR="00B01BCC" w:rsidRDefault="00B01BCC" w:rsidP="00B01BCC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F24FF5">
        <w:rPr>
          <w:sz w:val="28"/>
          <w:szCs w:val="28"/>
        </w:rPr>
        <w:t xml:space="preserve">Для формирования </w:t>
      </w:r>
      <w:r w:rsidRPr="00F24FF5">
        <w:rPr>
          <w:sz w:val="28"/>
          <w:szCs w:val="28"/>
          <w:u w:val="single"/>
        </w:rPr>
        <w:t>коммуникативной компетен</w:t>
      </w:r>
      <w:r w:rsidR="00217813">
        <w:rPr>
          <w:sz w:val="28"/>
          <w:szCs w:val="28"/>
          <w:u w:val="single"/>
        </w:rPr>
        <w:t>ции</w:t>
      </w:r>
      <w:r w:rsidRPr="00F24FF5">
        <w:rPr>
          <w:sz w:val="28"/>
          <w:szCs w:val="28"/>
        </w:rPr>
        <w:t xml:space="preserve"> можно использовать групповую форму организации познавательной деятельности учащихся на уроках. Учащимся можно</w:t>
      </w:r>
      <w:r>
        <w:rPr>
          <w:sz w:val="28"/>
          <w:szCs w:val="28"/>
        </w:rPr>
        <w:t xml:space="preserve"> </w:t>
      </w:r>
      <w:r w:rsidRPr="00F24FF5">
        <w:rPr>
          <w:sz w:val="28"/>
          <w:szCs w:val="28"/>
        </w:rPr>
        <w:t>разделиться на несколько групп, каждая группа должна решить задачу предложенным способом и доказать правильность своего решения оставшимся группам.</w:t>
      </w:r>
    </w:p>
    <w:p w:rsidR="00B85C79" w:rsidRPr="00B85C79" w:rsidRDefault="00B85C79" w:rsidP="00B85C79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Пример.</w:t>
      </w:r>
      <w:r w:rsidRPr="00B85C79">
        <w:t xml:space="preserve"> </w:t>
      </w:r>
      <w:r w:rsidRPr="00B85C79">
        <w:rPr>
          <w:sz w:val="28"/>
          <w:szCs w:val="28"/>
        </w:rPr>
        <w:t xml:space="preserve">Расстояние между двумя машинами, движущимися по шоссе, </w:t>
      </w:r>
      <w:smartTag w:uri="urn:schemas-microsoft-com:office:smarttags" w:element="metricconverter">
        <w:smartTagPr>
          <w:attr w:name="ProductID" w:val="100 км"/>
        </w:smartTagPr>
        <w:r w:rsidRPr="00B85C79">
          <w:rPr>
            <w:sz w:val="28"/>
            <w:szCs w:val="28"/>
          </w:rPr>
          <w:t>100 км</w:t>
        </w:r>
      </w:smartTag>
      <w:r w:rsidRPr="00B85C79">
        <w:rPr>
          <w:sz w:val="28"/>
          <w:szCs w:val="28"/>
        </w:rPr>
        <w:t xml:space="preserve">. Скорости машин </w:t>
      </w:r>
      <w:smartTag w:uri="urn:schemas-microsoft-com:office:smarttags" w:element="metricconverter">
        <w:smartTagPr>
          <w:attr w:name="ProductID" w:val="60 км/ч"/>
        </w:smartTagPr>
        <w:r w:rsidRPr="00B85C79">
          <w:rPr>
            <w:sz w:val="28"/>
            <w:szCs w:val="28"/>
          </w:rPr>
          <w:t>60 км/ч</w:t>
        </w:r>
      </w:smartTag>
      <w:r w:rsidRPr="00B85C79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80 км/ч"/>
        </w:smartTagPr>
        <w:r w:rsidRPr="00B85C79">
          <w:rPr>
            <w:sz w:val="28"/>
            <w:szCs w:val="28"/>
          </w:rPr>
          <w:t>80 км/ч</w:t>
        </w:r>
      </w:smartTag>
      <w:r>
        <w:rPr>
          <w:sz w:val="28"/>
          <w:szCs w:val="28"/>
        </w:rPr>
        <w:t>.</w:t>
      </w:r>
      <w:r w:rsidRPr="00B85C79">
        <w:rPr>
          <w:sz w:val="28"/>
          <w:szCs w:val="28"/>
        </w:rPr>
        <w:t xml:space="preserve"> Чему будет равно расстояние между ними через час?</w:t>
      </w:r>
    </w:p>
    <w:p w:rsidR="00B85C79" w:rsidRPr="00B85C79" w:rsidRDefault="00B85C79" w:rsidP="00B85C79">
      <w:pPr>
        <w:spacing w:line="360" w:lineRule="auto"/>
        <w:jc w:val="both"/>
        <w:rPr>
          <w:sz w:val="28"/>
          <w:szCs w:val="28"/>
        </w:rPr>
      </w:pPr>
      <w:r w:rsidRPr="00B85C79">
        <w:rPr>
          <w:sz w:val="28"/>
          <w:szCs w:val="28"/>
        </w:rPr>
        <w:t>Ответ проиллюстрируйте чертежом.</w:t>
      </w:r>
      <w:r>
        <w:rPr>
          <w:sz w:val="28"/>
          <w:szCs w:val="28"/>
        </w:rPr>
        <w:t xml:space="preserve"> </w:t>
      </w:r>
      <w:r w:rsidRPr="00B85C79">
        <w:rPr>
          <w:sz w:val="28"/>
          <w:szCs w:val="28"/>
        </w:rPr>
        <w:t>Выполнение чертежа (чертежей) обязательно.</w:t>
      </w:r>
    </w:p>
    <w:p w:rsidR="00B2050F" w:rsidRDefault="00B2050F" w:rsidP="00B2050F">
      <w:pPr>
        <w:pStyle w:val="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050F">
        <w:rPr>
          <w:rFonts w:ascii="Times New Roman" w:hAnsi="Times New Roman" w:cs="Times New Roman"/>
          <w:b w:val="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формирования</w:t>
      </w:r>
      <w:r w:rsidRPr="00B20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050F">
        <w:rPr>
          <w:rFonts w:ascii="Times New Roman" w:hAnsi="Times New Roman" w:cs="Times New Roman"/>
          <w:b w:val="0"/>
          <w:sz w:val="28"/>
          <w:szCs w:val="28"/>
          <w:u w:val="single"/>
        </w:rPr>
        <w:t>социально-трудовой компетенции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050F">
        <w:rPr>
          <w:rFonts w:ascii="Times New Roman" w:hAnsi="Times New Roman" w:cs="Times New Roman"/>
          <w:b w:val="0"/>
          <w:sz w:val="28"/>
          <w:szCs w:val="28"/>
        </w:rPr>
        <w:t>применяются задачи</w:t>
      </w:r>
      <w:r>
        <w:rPr>
          <w:rFonts w:ascii="Times New Roman" w:hAnsi="Times New Roman" w:cs="Times New Roman"/>
          <w:b w:val="0"/>
          <w:sz w:val="28"/>
          <w:szCs w:val="28"/>
        </w:rPr>
        <w:t>, в которых</w:t>
      </w:r>
      <w:r w:rsidRPr="00B2050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знания, умения и навык</w:t>
      </w:r>
      <w:r w:rsidRPr="00B2050F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используются </w:t>
      </w:r>
      <w:r w:rsidRPr="00B91710">
        <w:rPr>
          <w:rFonts w:ascii="Times New Roman" w:hAnsi="Times New Roman" w:cs="Times New Roman"/>
          <w:b w:val="0"/>
          <w:sz w:val="28"/>
          <w:szCs w:val="28"/>
        </w:rPr>
        <w:t>в гражданско-общественной деятельности, в социально-трудовой сфере, в области семейных отношений и обязанностей, в вопросах экономики и права, а так же в профессиональном самоопределении</w:t>
      </w:r>
      <w:r w:rsidR="00B917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09B6" w:rsidRPr="00CD09B6" w:rsidRDefault="00CD09B6" w:rsidP="00CD09B6">
      <w:pPr>
        <w:spacing w:line="360" w:lineRule="auto"/>
        <w:ind w:firstLine="709"/>
        <w:jc w:val="both"/>
        <w:rPr>
          <w:sz w:val="28"/>
          <w:szCs w:val="28"/>
        </w:rPr>
      </w:pPr>
      <w:r w:rsidRPr="00CD09B6">
        <w:rPr>
          <w:sz w:val="28"/>
          <w:szCs w:val="28"/>
        </w:rPr>
        <w:t>Пример. Скольк</w:t>
      </w:r>
      <w:r>
        <w:rPr>
          <w:sz w:val="28"/>
          <w:szCs w:val="28"/>
        </w:rPr>
        <w:t>о денег получит вкладчик через 3 года, если он положит на счет 100</w:t>
      </w:r>
      <w:r w:rsidRPr="00CD09B6">
        <w:rPr>
          <w:sz w:val="28"/>
          <w:szCs w:val="28"/>
        </w:rPr>
        <w:t>00 р. И ни разу не будет брать деньги со счета, а тем временем сумма будет ежегодно увеличиваться на 10%?</w:t>
      </w:r>
    </w:p>
    <w:p w:rsidR="00B01BCC" w:rsidRDefault="001615E6" w:rsidP="001615E6">
      <w:pPr>
        <w:pStyle w:val="a8"/>
        <w:spacing w:after="0" w:line="360" w:lineRule="auto"/>
        <w:jc w:val="both"/>
        <w:rPr>
          <w:sz w:val="28"/>
          <w:szCs w:val="28"/>
        </w:rPr>
      </w:pPr>
      <w:r>
        <w:t xml:space="preserve">          </w:t>
      </w:r>
      <w:r w:rsidR="00B01BCC" w:rsidRPr="00F24FF5">
        <w:rPr>
          <w:sz w:val="28"/>
          <w:szCs w:val="28"/>
        </w:rPr>
        <w:t xml:space="preserve">Для формирования </w:t>
      </w:r>
      <w:r w:rsidR="00B85C79" w:rsidRPr="00B85C79">
        <w:rPr>
          <w:sz w:val="28"/>
          <w:szCs w:val="28"/>
          <w:u w:val="single"/>
        </w:rPr>
        <w:t>учебно-познавательной компетенции</w:t>
      </w:r>
      <w:r w:rsidR="00B85C79" w:rsidRPr="00F24FF5">
        <w:rPr>
          <w:sz w:val="28"/>
          <w:szCs w:val="28"/>
        </w:rPr>
        <w:t xml:space="preserve"> </w:t>
      </w:r>
      <w:r w:rsidR="00B01BCC" w:rsidRPr="00F24FF5">
        <w:rPr>
          <w:sz w:val="28"/>
          <w:szCs w:val="28"/>
        </w:rPr>
        <w:t>учащимся можно предложить задания, в которых необходимо исследовать все возможные варианты и сделать определенный вывод.</w:t>
      </w:r>
    </w:p>
    <w:p w:rsidR="001615E6" w:rsidRPr="00EA1333" w:rsidRDefault="001615E6" w:rsidP="001615E6">
      <w:p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Пример. Изобразите всевозможные прямоугольники площадью 5, 10, 12, 13 квадратных единиц, длины сторон которых натуральные числа. Сделайте вывод.</w:t>
      </w:r>
      <w:r w:rsidRPr="001615E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</w:p>
    <w:p w:rsidR="00B01BCC" w:rsidRDefault="005A38DE" w:rsidP="005A38DE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1BCC" w:rsidRPr="00F24FF5">
        <w:rPr>
          <w:sz w:val="28"/>
          <w:szCs w:val="28"/>
        </w:rPr>
        <w:t xml:space="preserve">Для формирования </w:t>
      </w:r>
      <w:r w:rsidRPr="005A38DE">
        <w:rPr>
          <w:sz w:val="28"/>
          <w:szCs w:val="28"/>
          <w:u w:val="single"/>
        </w:rPr>
        <w:t>компетенции личного самосовершенствования</w:t>
      </w:r>
      <w:r w:rsidRPr="00F24FF5">
        <w:rPr>
          <w:sz w:val="28"/>
          <w:szCs w:val="28"/>
        </w:rPr>
        <w:t xml:space="preserve"> </w:t>
      </w:r>
      <w:r w:rsidR="00B01BCC" w:rsidRPr="00F24FF5">
        <w:rPr>
          <w:sz w:val="28"/>
          <w:szCs w:val="28"/>
        </w:rPr>
        <w:t>учащимся необходимо предлагать самостоятельно изучить некоторый теоретический материал, написать реферат, составить задачу и т.д.</w:t>
      </w:r>
    </w:p>
    <w:p w:rsidR="00B317B9" w:rsidRPr="00F24FF5" w:rsidRDefault="00B317B9" w:rsidP="005A38DE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 проводить промежуточные диагностики и сравнительный анализ.</w:t>
      </w:r>
    </w:p>
    <w:p w:rsidR="00B66410" w:rsidRDefault="003B7C7B" w:rsidP="003B7C7B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7D87" w:rsidRPr="00F24FF5">
        <w:rPr>
          <w:sz w:val="28"/>
          <w:szCs w:val="28"/>
        </w:rPr>
        <w:t xml:space="preserve">Содержание образования доводится до учителя и учащегося в виде предметного учебно-методического комплекса (УМК), ведущую роль в котором играет учебник. В современных учебниках немного </w:t>
      </w:r>
      <w:proofErr w:type="spellStart"/>
      <w:r w:rsidR="00567D87" w:rsidRPr="00F24FF5">
        <w:rPr>
          <w:sz w:val="28"/>
          <w:szCs w:val="28"/>
        </w:rPr>
        <w:t>компетентностно</w:t>
      </w:r>
      <w:proofErr w:type="spellEnd"/>
      <w:r w:rsidR="00567D87" w:rsidRPr="00F24FF5">
        <w:rPr>
          <w:sz w:val="28"/>
          <w:szCs w:val="28"/>
        </w:rPr>
        <w:t xml:space="preserve">-ориентированных заданий (в основном это задачи первого уровня), но на базе имеющихся заданий можно разработать свои задания, формирующие ключевые компетентности. Это означает, что содержание </w:t>
      </w:r>
      <w:r w:rsidR="00567D87" w:rsidRPr="00F24FF5">
        <w:rPr>
          <w:sz w:val="28"/>
          <w:szCs w:val="28"/>
        </w:rPr>
        <w:lastRenderedPageBreak/>
        <w:t>соответствующих параграфов нужно рассматривать как среду, а не как материал, который во что бы то ни стало необходимо усвоить учащимся</w:t>
      </w:r>
      <w:r w:rsidR="00B66410">
        <w:rPr>
          <w:sz w:val="28"/>
          <w:szCs w:val="28"/>
        </w:rPr>
        <w:t>.</w:t>
      </w:r>
    </w:p>
    <w:p w:rsidR="00B66410" w:rsidRDefault="00B66410" w:rsidP="00B66410">
      <w:pPr>
        <w:spacing w:line="360" w:lineRule="auto"/>
        <w:ind w:firstLine="709"/>
        <w:jc w:val="both"/>
        <w:rPr>
          <w:sz w:val="28"/>
          <w:szCs w:val="28"/>
        </w:rPr>
      </w:pPr>
      <w:r w:rsidRPr="00F24FF5">
        <w:rPr>
          <w:sz w:val="28"/>
          <w:szCs w:val="28"/>
        </w:rPr>
        <w:t xml:space="preserve">Чаще всего </w:t>
      </w:r>
      <w:proofErr w:type="spellStart"/>
      <w:r w:rsidRPr="00F24FF5">
        <w:rPr>
          <w:sz w:val="28"/>
          <w:szCs w:val="28"/>
        </w:rPr>
        <w:t>компетентностно</w:t>
      </w:r>
      <w:proofErr w:type="spellEnd"/>
      <w:r w:rsidRPr="00F24FF5">
        <w:rPr>
          <w:sz w:val="28"/>
          <w:szCs w:val="28"/>
        </w:rPr>
        <w:t xml:space="preserve">-ориентированные задачи используют на уроках, реже могут использоваться на внеклассных мероприятиях, могут быть предложены в качестве домашнего задания. </w:t>
      </w:r>
      <w:proofErr w:type="spellStart"/>
      <w:r w:rsidRPr="00F24FF5">
        <w:rPr>
          <w:sz w:val="28"/>
          <w:szCs w:val="28"/>
        </w:rPr>
        <w:t>Компетентностно</w:t>
      </w:r>
      <w:proofErr w:type="spellEnd"/>
      <w:r w:rsidRPr="00F24FF5">
        <w:rPr>
          <w:sz w:val="28"/>
          <w:szCs w:val="28"/>
        </w:rPr>
        <w:t>-ориентированные задания могут использоваться на уроках различных типов</w:t>
      </w:r>
      <w:r w:rsidR="00927D5C">
        <w:rPr>
          <w:sz w:val="28"/>
          <w:szCs w:val="28"/>
        </w:rPr>
        <w:t xml:space="preserve"> и на различных этапах урока (см</w:t>
      </w:r>
      <w:r w:rsidR="00C35158">
        <w:rPr>
          <w:sz w:val="28"/>
          <w:szCs w:val="28"/>
        </w:rPr>
        <w:t>.</w:t>
      </w:r>
      <w:r w:rsidR="00927D5C">
        <w:rPr>
          <w:sz w:val="28"/>
          <w:szCs w:val="28"/>
        </w:rPr>
        <w:t xml:space="preserve"> приложение 2)</w:t>
      </w:r>
    </w:p>
    <w:p w:rsidR="00B66410" w:rsidRDefault="00B66410" w:rsidP="00B6641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Компетентностно</w:t>
      </w:r>
      <w:proofErr w:type="spellEnd"/>
      <w:r>
        <w:rPr>
          <w:sz w:val="28"/>
          <w:szCs w:val="28"/>
        </w:rPr>
        <w:t>-ориентированные задачи на уроке изучения нового материала (этап передачи знаний, усвоение нового материала).</w:t>
      </w:r>
    </w:p>
    <w:p w:rsidR="00A109E8" w:rsidRDefault="00A109E8" w:rsidP="00A10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6 классе, при введении понятий простого и составного числа можно предложить задачу:</w:t>
      </w:r>
      <w:r w:rsidRPr="00A10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«Изобразите всевозможные прямоугольники площадью 5, 10, 12, 13 квадратных единиц, длины сторон которых натуральные числа». Сколько прямоугольников удалось начертить? Объясните. </w:t>
      </w:r>
    </w:p>
    <w:p w:rsidR="00A109E8" w:rsidRDefault="00A109E8" w:rsidP="00A10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сообщает, что числа 5 и 13 называют простыми. Определение пытаются дать самостоятельно сами учащиеся. Аналогично поступают с составными</w:t>
      </w:r>
      <w:r w:rsidR="00381711">
        <w:rPr>
          <w:sz w:val="28"/>
          <w:szCs w:val="28"/>
        </w:rPr>
        <w:t xml:space="preserve"> числами. Затем определения уточняются.</w:t>
      </w:r>
    </w:p>
    <w:p w:rsidR="00575986" w:rsidRPr="003A1678" w:rsidRDefault="003A1678" w:rsidP="00A10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Компетентностно</w:t>
      </w:r>
      <w:proofErr w:type="spellEnd"/>
      <w:r>
        <w:rPr>
          <w:sz w:val="28"/>
          <w:szCs w:val="28"/>
        </w:rPr>
        <w:t xml:space="preserve">-ориентированные задачи на уроке </w:t>
      </w:r>
      <w:r w:rsidRPr="003A1678">
        <w:rPr>
          <w:sz w:val="28"/>
          <w:szCs w:val="28"/>
        </w:rPr>
        <w:t>формирования умений и навыков</w:t>
      </w:r>
      <w:r w:rsidR="00142C7C">
        <w:rPr>
          <w:sz w:val="28"/>
          <w:szCs w:val="28"/>
        </w:rPr>
        <w:t xml:space="preserve"> (этап перенос в новую ситуацию). Тема «Проценты» 6 класс.</w:t>
      </w:r>
    </w:p>
    <w:p w:rsidR="005627BC" w:rsidRDefault="005627BC" w:rsidP="005627BC">
      <w:pPr>
        <w:spacing w:line="360" w:lineRule="auto"/>
        <w:ind w:firstLine="709"/>
        <w:jc w:val="both"/>
        <w:rPr>
          <w:sz w:val="28"/>
          <w:szCs w:val="28"/>
        </w:rPr>
      </w:pPr>
      <w:r w:rsidRPr="00F24FF5">
        <w:rPr>
          <w:sz w:val="28"/>
          <w:szCs w:val="28"/>
        </w:rPr>
        <w:t>Три рассказа занимают 34 страницы. Первый занимает 6 станиц, а второй – в 3 раза меньше, чем третий. Сколько страниц занимает второй рассказ?</w:t>
      </w:r>
      <w:r>
        <w:rPr>
          <w:sz w:val="28"/>
          <w:szCs w:val="28"/>
        </w:rPr>
        <w:t xml:space="preserve"> П</w:t>
      </w:r>
      <w:r w:rsidRPr="005627BC">
        <w:rPr>
          <w:sz w:val="28"/>
          <w:szCs w:val="28"/>
        </w:rPr>
        <w:t>остройте круговую диаграмму, изображающую распреде</w:t>
      </w:r>
      <w:r>
        <w:rPr>
          <w:sz w:val="28"/>
          <w:szCs w:val="28"/>
        </w:rPr>
        <w:t>ление страниц по книге</w:t>
      </w:r>
      <w:r w:rsidRPr="005627BC">
        <w:rPr>
          <w:sz w:val="28"/>
          <w:szCs w:val="28"/>
        </w:rPr>
        <w:t xml:space="preserve"> (в процентах</w:t>
      </w:r>
      <w:r>
        <w:rPr>
          <w:sz w:val="28"/>
          <w:szCs w:val="28"/>
        </w:rPr>
        <w:t>).</w:t>
      </w:r>
    </w:p>
    <w:p w:rsidR="005627BC" w:rsidRDefault="00142C7C" w:rsidP="005627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27BC">
        <w:rPr>
          <w:sz w:val="28"/>
          <w:szCs w:val="28"/>
        </w:rPr>
        <w:t>На этапе диагностика и коррекция можно применить следующие задачи</w:t>
      </w:r>
      <w:r w:rsidR="003A1678">
        <w:rPr>
          <w:sz w:val="28"/>
          <w:szCs w:val="28"/>
        </w:rPr>
        <w:t>:</w:t>
      </w:r>
    </w:p>
    <w:p w:rsidR="005627BC" w:rsidRPr="00F24FF5" w:rsidRDefault="005627BC" w:rsidP="005627BC">
      <w:pPr>
        <w:spacing w:line="360" w:lineRule="auto"/>
        <w:ind w:firstLine="709"/>
        <w:jc w:val="both"/>
        <w:rPr>
          <w:sz w:val="28"/>
          <w:szCs w:val="28"/>
        </w:rPr>
      </w:pPr>
      <w:r w:rsidRPr="005627BC">
        <w:rPr>
          <w:sz w:val="28"/>
          <w:szCs w:val="28"/>
        </w:rPr>
        <w:t>1)</w:t>
      </w:r>
      <w:r w:rsidRPr="00F24FF5">
        <w:rPr>
          <w:sz w:val="28"/>
          <w:szCs w:val="28"/>
        </w:rPr>
        <w:t>Человек обычно получает за работу «чистыми», т.е. после вычета налога в 13%, но ему интересно узнать, сколько же «по-настоящему» стоит сделанная им работа, если он получил за нее 3400 р.</w:t>
      </w:r>
    </w:p>
    <w:p w:rsidR="005627BC" w:rsidRPr="00F24FF5" w:rsidRDefault="005627BC" w:rsidP="005627BC">
      <w:pPr>
        <w:spacing w:line="360" w:lineRule="auto"/>
        <w:ind w:firstLine="709"/>
        <w:jc w:val="both"/>
        <w:rPr>
          <w:sz w:val="28"/>
          <w:szCs w:val="28"/>
        </w:rPr>
      </w:pPr>
      <w:r w:rsidRPr="005627BC">
        <w:rPr>
          <w:sz w:val="28"/>
          <w:szCs w:val="28"/>
        </w:rPr>
        <w:t>2)</w:t>
      </w:r>
      <w:r w:rsidR="001E69B4">
        <w:rPr>
          <w:sz w:val="28"/>
          <w:szCs w:val="28"/>
        </w:rPr>
        <w:t>Численность населения</w:t>
      </w:r>
      <w:r w:rsidRPr="00F24FF5">
        <w:rPr>
          <w:sz w:val="28"/>
          <w:szCs w:val="28"/>
        </w:rPr>
        <w:t xml:space="preserve"> </w:t>
      </w:r>
      <w:r w:rsidR="001E69B4">
        <w:rPr>
          <w:sz w:val="28"/>
          <w:szCs w:val="28"/>
        </w:rPr>
        <w:t>города</w:t>
      </w:r>
      <w:r w:rsidRPr="00F24FF5">
        <w:rPr>
          <w:sz w:val="28"/>
          <w:szCs w:val="28"/>
        </w:rPr>
        <w:t xml:space="preserve"> ежегодно увеличивается на 2%. Какой станет численность населения </w:t>
      </w:r>
      <w:r w:rsidR="001E69B4">
        <w:rPr>
          <w:sz w:val="28"/>
          <w:szCs w:val="28"/>
        </w:rPr>
        <w:t>города</w:t>
      </w:r>
      <w:r w:rsidRPr="00F24FF5">
        <w:rPr>
          <w:sz w:val="28"/>
          <w:szCs w:val="28"/>
        </w:rPr>
        <w:t xml:space="preserve"> через 5 лет, если на данный момент она составляет 200000 человек?</w:t>
      </w:r>
    </w:p>
    <w:p w:rsidR="005627BC" w:rsidRDefault="005627BC" w:rsidP="005627BC">
      <w:pPr>
        <w:spacing w:line="360" w:lineRule="auto"/>
        <w:ind w:firstLine="709"/>
        <w:jc w:val="both"/>
        <w:rPr>
          <w:sz w:val="28"/>
          <w:szCs w:val="28"/>
        </w:rPr>
      </w:pPr>
      <w:r w:rsidRPr="005627BC">
        <w:rPr>
          <w:sz w:val="28"/>
          <w:szCs w:val="28"/>
        </w:rPr>
        <w:lastRenderedPageBreak/>
        <w:t>3)</w:t>
      </w:r>
      <w:r w:rsidRPr="00F24FF5">
        <w:rPr>
          <w:sz w:val="28"/>
          <w:szCs w:val="28"/>
        </w:rPr>
        <w:t xml:space="preserve">Сколько денег получит вкладчик через 5 лет, если он положит на счет </w:t>
      </w:r>
      <w:r w:rsidR="009C484F">
        <w:rPr>
          <w:sz w:val="28"/>
          <w:szCs w:val="28"/>
        </w:rPr>
        <w:t>20</w:t>
      </w:r>
      <w:r w:rsidRPr="00F24FF5">
        <w:rPr>
          <w:sz w:val="28"/>
          <w:szCs w:val="28"/>
        </w:rPr>
        <w:t>00 р. И ни разу не будет брать деньги со счета, а тем временем сумма буде</w:t>
      </w:r>
      <w:r w:rsidR="009C484F">
        <w:rPr>
          <w:sz w:val="28"/>
          <w:szCs w:val="28"/>
        </w:rPr>
        <w:t>т ежегодно увеличиваться на 10%?</w:t>
      </w:r>
    </w:p>
    <w:p w:rsidR="009C484F" w:rsidRDefault="009C484F" w:rsidP="009C48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F24FF5">
        <w:rPr>
          <w:sz w:val="28"/>
          <w:szCs w:val="28"/>
        </w:rPr>
        <w:t>Сколько надо заплатить, если платеж 5000 р. Пеня равна 1% за каждый день просрочки, а оплата производится с задержкой на 5 дней?</w:t>
      </w:r>
    </w:p>
    <w:p w:rsidR="009C484F" w:rsidRDefault="00142C7C" w:rsidP="009C484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Компетентностно</w:t>
      </w:r>
      <w:proofErr w:type="spellEnd"/>
      <w:r>
        <w:rPr>
          <w:sz w:val="28"/>
          <w:szCs w:val="28"/>
        </w:rPr>
        <w:t xml:space="preserve">-ориентированные задачи на уроке </w:t>
      </w:r>
      <w:r w:rsidRPr="00F24FF5">
        <w:rPr>
          <w:sz w:val="28"/>
          <w:szCs w:val="28"/>
        </w:rPr>
        <w:t>комплексное применение знаний и умений</w:t>
      </w:r>
      <w:r>
        <w:rPr>
          <w:sz w:val="28"/>
          <w:szCs w:val="28"/>
        </w:rPr>
        <w:t>. Тема «Повторение. Решение задач», 6 класс.</w:t>
      </w:r>
    </w:p>
    <w:p w:rsidR="00EA120C" w:rsidRDefault="00142C7C" w:rsidP="00AF3A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задача урока: с</w:t>
      </w:r>
      <w:r w:rsidRPr="00F24FF5">
        <w:rPr>
          <w:sz w:val="28"/>
          <w:szCs w:val="28"/>
        </w:rPr>
        <w:t>оздать условия для применения знаний и умений в знакомой обстановке и новых учебных ситуациях.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190"/>
        <w:gridCol w:w="4298"/>
        <w:gridCol w:w="2083"/>
      </w:tblGrid>
      <w:tr w:rsidR="00142C7C">
        <w:tc>
          <w:tcPr>
            <w:tcW w:w="3190" w:type="dxa"/>
          </w:tcPr>
          <w:p w:rsidR="00142C7C" w:rsidRPr="00266AE2" w:rsidRDefault="00857D30" w:rsidP="00142C7C">
            <w:pPr>
              <w:spacing w:line="360" w:lineRule="auto"/>
              <w:jc w:val="both"/>
            </w:pPr>
            <w:r w:rsidRPr="00266AE2">
              <w:t>Этап урока</w:t>
            </w:r>
          </w:p>
        </w:tc>
        <w:tc>
          <w:tcPr>
            <w:tcW w:w="4298" w:type="dxa"/>
          </w:tcPr>
          <w:p w:rsidR="00142C7C" w:rsidRPr="00266AE2" w:rsidRDefault="00857D30" w:rsidP="00142C7C">
            <w:pPr>
              <w:spacing w:line="360" w:lineRule="auto"/>
              <w:jc w:val="both"/>
            </w:pPr>
            <w:r w:rsidRPr="00266AE2">
              <w:t>содержание</w:t>
            </w:r>
          </w:p>
        </w:tc>
        <w:tc>
          <w:tcPr>
            <w:tcW w:w="2083" w:type="dxa"/>
          </w:tcPr>
          <w:p w:rsidR="00142C7C" w:rsidRPr="00266AE2" w:rsidRDefault="00857D30" w:rsidP="00142C7C">
            <w:pPr>
              <w:spacing w:line="360" w:lineRule="auto"/>
              <w:jc w:val="both"/>
            </w:pPr>
            <w:r w:rsidRPr="00266AE2">
              <w:t>примечание</w:t>
            </w:r>
          </w:p>
        </w:tc>
      </w:tr>
      <w:tr w:rsidR="00142C7C">
        <w:tc>
          <w:tcPr>
            <w:tcW w:w="3190" w:type="dxa"/>
          </w:tcPr>
          <w:p w:rsidR="00142C7C" w:rsidRPr="00266AE2" w:rsidRDefault="00857D30" w:rsidP="00142C7C">
            <w:pPr>
              <w:spacing w:line="360" w:lineRule="auto"/>
              <w:jc w:val="both"/>
            </w:pPr>
            <w:r w:rsidRPr="00266AE2">
              <w:t>Организационный момент</w:t>
            </w:r>
          </w:p>
        </w:tc>
        <w:tc>
          <w:tcPr>
            <w:tcW w:w="4298" w:type="dxa"/>
          </w:tcPr>
          <w:p w:rsidR="00142C7C" w:rsidRPr="00266AE2" w:rsidRDefault="00142C7C" w:rsidP="00142C7C">
            <w:pPr>
              <w:spacing w:line="360" w:lineRule="auto"/>
              <w:jc w:val="both"/>
            </w:pPr>
          </w:p>
        </w:tc>
        <w:tc>
          <w:tcPr>
            <w:tcW w:w="2083" w:type="dxa"/>
          </w:tcPr>
          <w:p w:rsidR="00142C7C" w:rsidRPr="00266AE2" w:rsidRDefault="00142C7C" w:rsidP="00142C7C">
            <w:pPr>
              <w:spacing w:line="360" w:lineRule="auto"/>
              <w:jc w:val="both"/>
            </w:pPr>
          </w:p>
        </w:tc>
      </w:tr>
      <w:tr w:rsidR="00142C7C">
        <w:tc>
          <w:tcPr>
            <w:tcW w:w="3190" w:type="dxa"/>
          </w:tcPr>
          <w:p w:rsidR="00142C7C" w:rsidRPr="00266AE2" w:rsidRDefault="00375089" w:rsidP="00142C7C">
            <w:pPr>
              <w:spacing w:line="360" w:lineRule="auto"/>
              <w:jc w:val="both"/>
            </w:pPr>
            <w:r w:rsidRPr="00266AE2">
              <w:t>Мотивация учебной деятельности, сообщение задачи урока</w:t>
            </w:r>
          </w:p>
        </w:tc>
        <w:tc>
          <w:tcPr>
            <w:tcW w:w="4298" w:type="dxa"/>
          </w:tcPr>
          <w:p w:rsidR="00375089" w:rsidRPr="00266AE2" w:rsidRDefault="00375089" w:rsidP="00375089">
            <w:pPr>
              <w:spacing w:line="360" w:lineRule="auto"/>
            </w:pPr>
            <w:r w:rsidRPr="00266AE2">
              <w:t>1)Учитель ведёт беседу по следующим вопросам:</w:t>
            </w:r>
          </w:p>
          <w:p w:rsidR="00375089" w:rsidRPr="00266AE2" w:rsidRDefault="00375089" w:rsidP="00375089">
            <w:pPr>
              <w:spacing w:line="360" w:lineRule="auto"/>
            </w:pPr>
            <w:r w:rsidRPr="00266AE2">
              <w:t>а) Любите ли вы путешествовать?</w:t>
            </w:r>
          </w:p>
          <w:p w:rsidR="00375089" w:rsidRPr="00266AE2" w:rsidRDefault="00375089" w:rsidP="00375089">
            <w:pPr>
              <w:spacing w:line="360" w:lineRule="auto"/>
            </w:pPr>
            <w:r w:rsidRPr="00266AE2">
              <w:t>б) Какими видами транспорта можно воспользоваться?</w:t>
            </w:r>
          </w:p>
          <w:p w:rsidR="00375089" w:rsidRPr="00266AE2" w:rsidRDefault="00375089" w:rsidP="00375089">
            <w:pPr>
              <w:spacing w:line="360" w:lineRule="auto"/>
            </w:pPr>
            <w:r w:rsidRPr="00266AE2">
              <w:t xml:space="preserve">2)Предлагается отправиться в путешествие в </w:t>
            </w:r>
            <w:proofErr w:type="spellStart"/>
            <w:r w:rsidRPr="00266AE2">
              <w:t>г.</w:t>
            </w:r>
            <w:r w:rsidR="00266AE2" w:rsidRPr="00266AE2">
              <w:t>Тюмень</w:t>
            </w:r>
            <w:proofErr w:type="spellEnd"/>
            <w:r w:rsidRPr="00266AE2">
              <w:t xml:space="preserve"> на поезде или на машине, а для этого нужны некоторые расчёты.</w:t>
            </w:r>
          </w:p>
          <w:p w:rsidR="00375089" w:rsidRPr="00266AE2" w:rsidRDefault="00375089" w:rsidP="00375089">
            <w:pPr>
              <w:spacing w:line="360" w:lineRule="auto"/>
            </w:pPr>
            <w:r w:rsidRPr="00266AE2">
              <w:t>3)Формулируется задача:</w:t>
            </w:r>
          </w:p>
          <w:p w:rsidR="00142C7C" w:rsidRPr="00266AE2" w:rsidRDefault="00375089" w:rsidP="00375089">
            <w:pPr>
              <w:spacing w:line="360" w:lineRule="auto"/>
              <w:jc w:val="both"/>
            </w:pPr>
            <w:r w:rsidRPr="00266AE2">
              <w:t xml:space="preserve">«На семейном совете семья Ивановых, состоящая из трёх человек, решила отправиться в июне месяце на отдых в </w:t>
            </w:r>
            <w:proofErr w:type="spellStart"/>
            <w:r w:rsidRPr="00266AE2">
              <w:t>г.</w:t>
            </w:r>
            <w:r w:rsidR="00987BB4" w:rsidRPr="00266AE2">
              <w:t>Тюмень</w:t>
            </w:r>
            <w:proofErr w:type="spellEnd"/>
            <w:r w:rsidRPr="00266AE2">
              <w:t xml:space="preserve">. Используя информацию, полученную на уроке, посоветовать семье Ивановых </w:t>
            </w:r>
            <w:r w:rsidR="00AE09CF" w:rsidRPr="00266AE2">
              <w:t>выгодный маршрут».</w:t>
            </w:r>
          </w:p>
        </w:tc>
        <w:tc>
          <w:tcPr>
            <w:tcW w:w="2083" w:type="dxa"/>
          </w:tcPr>
          <w:p w:rsidR="00142C7C" w:rsidRPr="00266AE2" w:rsidRDefault="00AE09CF" w:rsidP="00142C7C">
            <w:pPr>
              <w:spacing w:line="360" w:lineRule="auto"/>
              <w:jc w:val="both"/>
            </w:pPr>
            <w:r w:rsidRPr="00266AE2">
              <w:t>Задача: рассчитать затраты и сделать вывод.</w:t>
            </w:r>
          </w:p>
        </w:tc>
      </w:tr>
      <w:tr w:rsidR="00142C7C">
        <w:tc>
          <w:tcPr>
            <w:tcW w:w="3190" w:type="dxa"/>
          </w:tcPr>
          <w:p w:rsidR="00142C7C" w:rsidRPr="00266AE2" w:rsidRDefault="00AE09CF" w:rsidP="00142C7C">
            <w:pPr>
              <w:spacing w:line="360" w:lineRule="auto"/>
              <w:jc w:val="both"/>
            </w:pPr>
            <w:r w:rsidRPr="00266AE2">
              <w:t>Применение знаний, умений</w:t>
            </w:r>
          </w:p>
        </w:tc>
        <w:tc>
          <w:tcPr>
            <w:tcW w:w="4298" w:type="dxa"/>
          </w:tcPr>
          <w:p w:rsidR="00142C7C" w:rsidRPr="00266AE2" w:rsidRDefault="00AE09CF" w:rsidP="00142C7C">
            <w:pPr>
              <w:spacing w:line="360" w:lineRule="auto"/>
              <w:jc w:val="both"/>
            </w:pPr>
            <w:r w:rsidRPr="00266AE2">
              <w:t>Решение предложенных задач</w:t>
            </w:r>
          </w:p>
        </w:tc>
        <w:tc>
          <w:tcPr>
            <w:tcW w:w="2083" w:type="dxa"/>
          </w:tcPr>
          <w:p w:rsidR="00142C7C" w:rsidRPr="00266AE2" w:rsidRDefault="00142C7C" w:rsidP="00142C7C">
            <w:pPr>
              <w:spacing w:line="360" w:lineRule="auto"/>
              <w:jc w:val="both"/>
            </w:pPr>
          </w:p>
        </w:tc>
      </w:tr>
      <w:tr w:rsidR="00142C7C">
        <w:tc>
          <w:tcPr>
            <w:tcW w:w="3190" w:type="dxa"/>
          </w:tcPr>
          <w:p w:rsidR="00142C7C" w:rsidRPr="00266AE2" w:rsidRDefault="002B487C" w:rsidP="00142C7C">
            <w:pPr>
              <w:spacing w:line="360" w:lineRule="auto"/>
              <w:jc w:val="both"/>
            </w:pPr>
            <w:r w:rsidRPr="00266AE2">
              <w:t>Творческий перенос знаний в новые условия</w:t>
            </w:r>
          </w:p>
        </w:tc>
        <w:tc>
          <w:tcPr>
            <w:tcW w:w="4298" w:type="dxa"/>
          </w:tcPr>
          <w:p w:rsidR="00142C7C" w:rsidRPr="00266AE2" w:rsidRDefault="002B487C" w:rsidP="00142C7C">
            <w:pPr>
              <w:spacing w:line="360" w:lineRule="auto"/>
              <w:jc w:val="both"/>
            </w:pPr>
            <w:r w:rsidRPr="00266AE2">
              <w:t>Заполнение таблиц</w:t>
            </w:r>
            <w:r w:rsidR="00266AE2" w:rsidRPr="00266AE2">
              <w:t>ы</w:t>
            </w:r>
          </w:p>
        </w:tc>
        <w:tc>
          <w:tcPr>
            <w:tcW w:w="2083" w:type="dxa"/>
          </w:tcPr>
          <w:p w:rsidR="00142C7C" w:rsidRPr="00266AE2" w:rsidRDefault="00266AE2" w:rsidP="00142C7C">
            <w:pPr>
              <w:spacing w:line="360" w:lineRule="auto"/>
              <w:jc w:val="both"/>
            </w:pPr>
            <w:r w:rsidRPr="00266AE2">
              <w:t>вывод</w:t>
            </w:r>
          </w:p>
        </w:tc>
      </w:tr>
      <w:tr w:rsidR="00CE7CE9">
        <w:tc>
          <w:tcPr>
            <w:tcW w:w="3190" w:type="dxa"/>
          </w:tcPr>
          <w:p w:rsidR="00CE7CE9" w:rsidRPr="00266AE2" w:rsidRDefault="00CE7CE9" w:rsidP="00142C7C">
            <w:pPr>
              <w:spacing w:line="360" w:lineRule="auto"/>
              <w:jc w:val="both"/>
            </w:pPr>
            <w:r w:rsidRPr="00266AE2">
              <w:t>Домашнее задание</w:t>
            </w:r>
          </w:p>
        </w:tc>
        <w:tc>
          <w:tcPr>
            <w:tcW w:w="4298" w:type="dxa"/>
          </w:tcPr>
          <w:p w:rsidR="00CE7CE9" w:rsidRPr="00266AE2" w:rsidRDefault="00CE7CE9" w:rsidP="002B487C">
            <w:pPr>
              <w:spacing w:line="360" w:lineRule="auto"/>
            </w:pPr>
            <w:r w:rsidRPr="00266AE2">
              <w:t>Рассчитать затраты для своей семьи.</w:t>
            </w:r>
          </w:p>
        </w:tc>
        <w:tc>
          <w:tcPr>
            <w:tcW w:w="2083" w:type="dxa"/>
          </w:tcPr>
          <w:p w:rsidR="00CE7CE9" w:rsidRPr="00266AE2" w:rsidRDefault="00CE7CE9" w:rsidP="00142C7C">
            <w:pPr>
              <w:spacing w:line="360" w:lineRule="auto"/>
              <w:jc w:val="both"/>
            </w:pPr>
          </w:p>
        </w:tc>
      </w:tr>
      <w:tr w:rsidR="00142C7C">
        <w:tc>
          <w:tcPr>
            <w:tcW w:w="3190" w:type="dxa"/>
          </w:tcPr>
          <w:p w:rsidR="00142C7C" w:rsidRPr="00266AE2" w:rsidRDefault="002B487C" w:rsidP="00142C7C">
            <w:pPr>
              <w:spacing w:line="360" w:lineRule="auto"/>
              <w:jc w:val="both"/>
            </w:pPr>
            <w:r w:rsidRPr="00266AE2">
              <w:t>Подведение итога</w:t>
            </w:r>
          </w:p>
        </w:tc>
        <w:tc>
          <w:tcPr>
            <w:tcW w:w="4298" w:type="dxa"/>
          </w:tcPr>
          <w:p w:rsidR="00142C7C" w:rsidRPr="00266AE2" w:rsidRDefault="002B487C" w:rsidP="002B487C">
            <w:pPr>
              <w:spacing w:line="360" w:lineRule="auto"/>
            </w:pPr>
            <w:r w:rsidRPr="00266AE2">
              <w:t>Проговорить темы, применяемые на данном уроке. Выявить эмоциональный настрой учащихся.</w:t>
            </w:r>
          </w:p>
        </w:tc>
        <w:tc>
          <w:tcPr>
            <w:tcW w:w="2083" w:type="dxa"/>
          </w:tcPr>
          <w:p w:rsidR="00142C7C" w:rsidRPr="00266AE2" w:rsidRDefault="00CE7CE9" w:rsidP="00142C7C">
            <w:pPr>
              <w:spacing w:line="360" w:lineRule="auto"/>
              <w:jc w:val="both"/>
            </w:pPr>
            <w:r w:rsidRPr="00266AE2">
              <w:t>Изобразить свое настроение</w:t>
            </w:r>
          </w:p>
        </w:tc>
      </w:tr>
    </w:tbl>
    <w:p w:rsidR="00142C7C" w:rsidRDefault="00142C7C" w:rsidP="00142C7C">
      <w:pPr>
        <w:spacing w:line="360" w:lineRule="auto"/>
        <w:ind w:firstLine="709"/>
        <w:jc w:val="both"/>
        <w:rPr>
          <w:sz w:val="28"/>
          <w:szCs w:val="28"/>
        </w:rPr>
      </w:pPr>
    </w:p>
    <w:p w:rsidR="00987BB4" w:rsidRDefault="00987BB4" w:rsidP="00142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Предложенные задачи.</w:t>
      </w:r>
    </w:p>
    <w:p w:rsidR="00C912AB" w:rsidRDefault="00C912AB" w:rsidP="00C912AB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В 20</w:t>
      </w:r>
      <w:r w:rsidR="005622A4">
        <w:rPr>
          <w:sz w:val="28"/>
          <w:szCs w:val="28"/>
        </w:rPr>
        <w:t>11</w:t>
      </w:r>
      <w:r>
        <w:rPr>
          <w:sz w:val="28"/>
          <w:szCs w:val="28"/>
        </w:rPr>
        <w:t xml:space="preserve"> году литр бензина стоил 2</w:t>
      </w:r>
      <w:r w:rsidR="00792C94">
        <w:rPr>
          <w:sz w:val="28"/>
          <w:szCs w:val="28"/>
        </w:rPr>
        <w:t>6</w:t>
      </w:r>
      <w:r>
        <w:rPr>
          <w:sz w:val="28"/>
          <w:szCs w:val="28"/>
        </w:rPr>
        <w:t xml:space="preserve"> рубл</w:t>
      </w:r>
      <w:r w:rsidR="00792C94">
        <w:rPr>
          <w:sz w:val="28"/>
          <w:szCs w:val="28"/>
        </w:rPr>
        <w:t>ей</w:t>
      </w:r>
      <w:r>
        <w:rPr>
          <w:sz w:val="28"/>
          <w:szCs w:val="28"/>
        </w:rPr>
        <w:t>, в 201</w:t>
      </w:r>
      <w:r w:rsidR="00F5493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бензин подорожал на 5%. Вычислите стоимость бензина в 201</w:t>
      </w:r>
      <w:r w:rsidR="00927D5C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2B3A0F" w:rsidRDefault="00C912AB" w:rsidP="002B3A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Расстояние от Нефтеюганска до Тюмени </w:t>
      </w:r>
      <w:smartTag w:uri="urn:schemas-microsoft-com:office:smarttags" w:element="metricconverter">
        <w:smartTagPr>
          <w:attr w:name="ProductID" w:val="800 километров"/>
        </w:smartTagPr>
        <w:r>
          <w:rPr>
            <w:sz w:val="28"/>
            <w:szCs w:val="28"/>
          </w:rPr>
          <w:t>800 километров</w:t>
        </w:r>
      </w:smartTag>
      <w:r w:rsidR="002B3A0F">
        <w:rPr>
          <w:sz w:val="28"/>
          <w:szCs w:val="28"/>
        </w:rPr>
        <w:t>.</w:t>
      </w:r>
      <w:r w:rsidR="002B3A0F" w:rsidRPr="002B3A0F">
        <w:rPr>
          <w:sz w:val="28"/>
          <w:szCs w:val="28"/>
        </w:rPr>
        <w:t xml:space="preserve"> </w:t>
      </w:r>
      <w:r w:rsidR="002B3A0F">
        <w:rPr>
          <w:sz w:val="28"/>
          <w:szCs w:val="28"/>
        </w:rPr>
        <w:t>Рассчитайте</w:t>
      </w:r>
      <w:r w:rsidR="002B3A0F" w:rsidRPr="00F24FF5">
        <w:rPr>
          <w:sz w:val="28"/>
          <w:szCs w:val="28"/>
        </w:rPr>
        <w:t xml:space="preserve"> количество бензина, которое будет затрачено на дорогу, если известно, что на </w:t>
      </w:r>
      <w:smartTag w:uri="urn:schemas-microsoft-com:office:smarttags" w:element="metricconverter">
        <w:smartTagPr>
          <w:attr w:name="ProductID" w:val="100 км"/>
        </w:smartTagPr>
        <w:r w:rsidR="002B3A0F" w:rsidRPr="00F24FF5">
          <w:rPr>
            <w:sz w:val="28"/>
            <w:szCs w:val="28"/>
          </w:rPr>
          <w:t>100 км</w:t>
        </w:r>
      </w:smartTag>
      <w:r w:rsidR="002B3A0F">
        <w:rPr>
          <w:sz w:val="28"/>
          <w:szCs w:val="28"/>
        </w:rPr>
        <w:t xml:space="preserve"> требуется </w:t>
      </w:r>
      <w:smartTag w:uri="urn:schemas-microsoft-com:office:smarttags" w:element="metricconverter">
        <w:smartTagPr>
          <w:attr w:name="ProductID" w:val="10 литров"/>
        </w:smartTagPr>
        <w:r w:rsidR="002B3A0F">
          <w:rPr>
            <w:sz w:val="28"/>
            <w:szCs w:val="28"/>
          </w:rPr>
          <w:t>10</w:t>
        </w:r>
        <w:r w:rsidR="002B3A0F" w:rsidRPr="00F24FF5">
          <w:rPr>
            <w:sz w:val="28"/>
            <w:szCs w:val="28"/>
          </w:rPr>
          <w:t xml:space="preserve"> литров</w:t>
        </w:r>
      </w:smartTag>
      <w:r w:rsidR="002B3A0F" w:rsidRPr="00F24FF5">
        <w:rPr>
          <w:sz w:val="28"/>
          <w:szCs w:val="28"/>
        </w:rPr>
        <w:t>.</w:t>
      </w:r>
    </w:p>
    <w:p w:rsidR="002B3A0F" w:rsidRDefault="002B3A0F" w:rsidP="002B3A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Используя данные первой задачи рассчитайте затраты на бензин.</w:t>
      </w:r>
    </w:p>
    <w:p w:rsidR="00C912AB" w:rsidRDefault="002B3A0F" w:rsidP="002B3A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2A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912AB">
        <w:rPr>
          <w:sz w:val="28"/>
          <w:szCs w:val="28"/>
        </w:rPr>
        <w:t>.</w:t>
      </w:r>
      <w:r w:rsidR="00C912AB" w:rsidRPr="00C912AB">
        <w:rPr>
          <w:sz w:val="28"/>
          <w:szCs w:val="28"/>
        </w:rPr>
        <w:t xml:space="preserve"> </w:t>
      </w:r>
      <w:r w:rsidR="00C912AB" w:rsidRPr="00F24FF5">
        <w:rPr>
          <w:sz w:val="28"/>
          <w:szCs w:val="28"/>
        </w:rPr>
        <w:t>Стоимость билета в плацкартном вагоне</w:t>
      </w:r>
    </w:p>
    <w:p w:rsidR="00AF3A79" w:rsidRDefault="00AF3A79" w:rsidP="002B3A0F">
      <w:pPr>
        <w:spacing w:line="360" w:lineRule="auto"/>
        <w:jc w:val="both"/>
        <w:rPr>
          <w:sz w:val="28"/>
          <w:szCs w:val="28"/>
        </w:rPr>
      </w:pPr>
    </w:p>
    <w:p w:rsidR="00AF3A79" w:rsidRPr="00C912AB" w:rsidRDefault="00AF3A79" w:rsidP="002B3A0F">
      <w:pPr>
        <w:spacing w:line="360" w:lineRule="auto"/>
        <w:jc w:val="both"/>
        <w:rPr>
          <w:sz w:val="28"/>
          <w:szCs w:val="28"/>
        </w:rPr>
      </w:pPr>
    </w:p>
    <w:tbl>
      <w:tblPr>
        <w:tblStyle w:val="aa"/>
        <w:tblW w:w="0" w:type="auto"/>
        <w:tblInd w:w="1170" w:type="dxa"/>
        <w:tblLook w:val="01E0" w:firstRow="1" w:lastRow="1" w:firstColumn="1" w:lastColumn="1" w:noHBand="0" w:noVBand="0"/>
      </w:tblPr>
      <w:tblGrid>
        <w:gridCol w:w="866"/>
        <w:gridCol w:w="1809"/>
      </w:tblGrid>
      <w:tr w:rsidR="00C912AB" w:rsidRPr="00F24FF5">
        <w:tc>
          <w:tcPr>
            <w:tcW w:w="236" w:type="dxa"/>
          </w:tcPr>
          <w:p w:rsidR="00C912AB" w:rsidRPr="00266AE2" w:rsidRDefault="00C912AB" w:rsidP="00AF1EC3">
            <w:pPr>
              <w:spacing w:line="360" w:lineRule="auto"/>
              <w:jc w:val="both"/>
            </w:pPr>
            <w:r w:rsidRPr="00266AE2">
              <w:t>месяц</w:t>
            </w:r>
          </w:p>
        </w:tc>
        <w:tc>
          <w:tcPr>
            <w:tcW w:w="1809" w:type="dxa"/>
          </w:tcPr>
          <w:p w:rsidR="00C912AB" w:rsidRPr="00266AE2" w:rsidRDefault="00C912AB" w:rsidP="00AF1EC3">
            <w:pPr>
              <w:spacing w:line="360" w:lineRule="auto"/>
              <w:jc w:val="both"/>
            </w:pPr>
            <w:r w:rsidRPr="00266AE2">
              <w:t>стоимость</w:t>
            </w:r>
          </w:p>
        </w:tc>
      </w:tr>
      <w:tr w:rsidR="00C912AB" w:rsidRPr="00F24FF5">
        <w:tc>
          <w:tcPr>
            <w:tcW w:w="236" w:type="dxa"/>
          </w:tcPr>
          <w:p w:rsidR="00C912AB" w:rsidRPr="00266AE2" w:rsidRDefault="00C912AB" w:rsidP="00AF1EC3">
            <w:pPr>
              <w:spacing w:line="360" w:lineRule="auto"/>
              <w:jc w:val="both"/>
            </w:pPr>
            <w:r w:rsidRPr="00266AE2">
              <w:t>июнь</w:t>
            </w:r>
          </w:p>
        </w:tc>
        <w:tc>
          <w:tcPr>
            <w:tcW w:w="1809" w:type="dxa"/>
          </w:tcPr>
          <w:p w:rsidR="00C912AB" w:rsidRPr="00266AE2" w:rsidRDefault="00C912AB" w:rsidP="00792C94">
            <w:pPr>
              <w:spacing w:line="360" w:lineRule="auto"/>
              <w:jc w:val="both"/>
            </w:pPr>
            <w:r w:rsidRPr="00266AE2">
              <w:t>1</w:t>
            </w:r>
            <w:r w:rsidR="00792C94">
              <w:t>7</w:t>
            </w:r>
            <w:r w:rsidRPr="00266AE2">
              <w:t>00 р.</w:t>
            </w:r>
          </w:p>
        </w:tc>
      </w:tr>
      <w:tr w:rsidR="00C912AB" w:rsidRPr="00F24FF5">
        <w:tc>
          <w:tcPr>
            <w:tcW w:w="236" w:type="dxa"/>
          </w:tcPr>
          <w:p w:rsidR="00C912AB" w:rsidRPr="00266AE2" w:rsidRDefault="00C912AB" w:rsidP="00AF1EC3">
            <w:pPr>
              <w:spacing w:line="360" w:lineRule="auto"/>
              <w:jc w:val="both"/>
            </w:pPr>
            <w:r w:rsidRPr="00266AE2">
              <w:t>июль</w:t>
            </w:r>
          </w:p>
        </w:tc>
        <w:tc>
          <w:tcPr>
            <w:tcW w:w="1809" w:type="dxa"/>
          </w:tcPr>
          <w:p w:rsidR="00C912AB" w:rsidRPr="00266AE2" w:rsidRDefault="00C912AB" w:rsidP="00792C94">
            <w:pPr>
              <w:spacing w:line="360" w:lineRule="auto"/>
              <w:jc w:val="both"/>
            </w:pPr>
            <w:r w:rsidRPr="00266AE2">
              <w:t>1</w:t>
            </w:r>
            <w:r w:rsidR="00792C94">
              <w:t>8</w:t>
            </w:r>
            <w:r w:rsidRPr="00266AE2">
              <w:t>00 р.</w:t>
            </w:r>
          </w:p>
        </w:tc>
      </w:tr>
      <w:tr w:rsidR="00C912AB" w:rsidRPr="00F24FF5">
        <w:tc>
          <w:tcPr>
            <w:tcW w:w="236" w:type="dxa"/>
          </w:tcPr>
          <w:p w:rsidR="00C912AB" w:rsidRPr="00266AE2" w:rsidRDefault="00C912AB" w:rsidP="00AF1EC3">
            <w:pPr>
              <w:spacing w:line="360" w:lineRule="auto"/>
              <w:jc w:val="both"/>
            </w:pPr>
            <w:r w:rsidRPr="00266AE2">
              <w:t>август</w:t>
            </w:r>
          </w:p>
        </w:tc>
        <w:tc>
          <w:tcPr>
            <w:tcW w:w="1809" w:type="dxa"/>
          </w:tcPr>
          <w:p w:rsidR="00C912AB" w:rsidRPr="00266AE2" w:rsidRDefault="00C912AB" w:rsidP="00792C94">
            <w:pPr>
              <w:spacing w:line="360" w:lineRule="auto"/>
              <w:jc w:val="both"/>
            </w:pPr>
            <w:r w:rsidRPr="00266AE2">
              <w:t>1</w:t>
            </w:r>
            <w:r w:rsidR="00792C94">
              <w:t>8</w:t>
            </w:r>
            <w:r w:rsidRPr="00266AE2">
              <w:t>00 р.</w:t>
            </w:r>
          </w:p>
        </w:tc>
      </w:tr>
    </w:tbl>
    <w:p w:rsidR="00C912AB" w:rsidRDefault="00C912AB" w:rsidP="00C912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4FF5">
        <w:rPr>
          <w:sz w:val="28"/>
          <w:szCs w:val="28"/>
        </w:rPr>
        <w:t>Вычислить сумму денег, затраченную семьёй из трёх человек на проезд туда и обратно?</w:t>
      </w:r>
    </w:p>
    <w:p w:rsidR="002B3A0F" w:rsidRPr="002B3A0F" w:rsidRDefault="002B3A0F" w:rsidP="00AF3A7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Pr="00F24FF5">
        <w:rPr>
          <w:sz w:val="28"/>
          <w:szCs w:val="28"/>
        </w:rPr>
        <w:t>Рассчитать количество денег, затраченное на проживание семьи из трёх человек за 13 дней (на 14 день выезжают)?</w:t>
      </w:r>
    </w:p>
    <w:tbl>
      <w:tblPr>
        <w:tblStyle w:val="aa"/>
        <w:tblW w:w="0" w:type="auto"/>
        <w:tblInd w:w="468" w:type="dxa"/>
        <w:tblLook w:val="01E0" w:firstRow="1" w:lastRow="1" w:firstColumn="1" w:lastColumn="1" w:noHBand="0" w:noVBand="0"/>
      </w:tblPr>
      <w:tblGrid>
        <w:gridCol w:w="866"/>
        <w:gridCol w:w="4663"/>
      </w:tblGrid>
      <w:tr w:rsidR="002B3A0F" w:rsidRPr="00F24FF5">
        <w:tc>
          <w:tcPr>
            <w:tcW w:w="858" w:type="dxa"/>
          </w:tcPr>
          <w:p w:rsidR="002B3A0F" w:rsidRPr="00266AE2" w:rsidRDefault="002B3A0F" w:rsidP="00AF1EC3">
            <w:pPr>
              <w:spacing w:line="360" w:lineRule="auto"/>
              <w:jc w:val="both"/>
            </w:pPr>
            <w:r w:rsidRPr="00266AE2">
              <w:t>месяц</w:t>
            </w:r>
          </w:p>
        </w:tc>
        <w:tc>
          <w:tcPr>
            <w:tcW w:w="4663" w:type="dxa"/>
          </w:tcPr>
          <w:p w:rsidR="002B3A0F" w:rsidRPr="00266AE2" w:rsidRDefault="002B3A0F" w:rsidP="00AF1EC3">
            <w:pPr>
              <w:spacing w:line="360" w:lineRule="auto"/>
              <w:jc w:val="both"/>
            </w:pPr>
            <w:r w:rsidRPr="00266AE2">
              <w:t xml:space="preserve">Проживание в </w:t>
            </w:r>
            <w:proofErr w:type="spellStart"/>
            <w:r w:rsidRPr="00266AE2">
              <w:t>г.Тюмень</w:t>
            </w:r>
            <w:proofErr w:type="spellEnd"/>
            <w:r w:rsidRPr="00266AE2">
              <w:t xml:space="preserve"> (на одного человека в сутки)</w:t>
            </w:r>
          </w:p>
        </w:tc>
      </w:tr>
      <w:tr w:rsidR="002B3A0F" w:rsidRPr="00F24FF5">
        <w:tc>
          <w:tcPr>
            <w:tcW w:w="858" w:type="dxa"/>
          </w:tcPr>
          <w:p w:rsidR="002B3A0F" w:rsidRPr="00266AE2" w:rsidRDefault="002B3A0F" w:rsidP="00AF1EC3">
            <w:pPr>
              <w:spacing w:line="360" w:lineRule="auto"/>
              <w:jc w:val="both"/>
            </w:pPr>
            <w:r w:rsidRPr="00266AE2">
              <w:t>июнь</w:t>
            </w:r>
          </w:p>
        </w:tc>
        <w:tc>
          <w:tcPr>
            <w:tcW w:w="4663" w:type="dxa"/>
          </w:tcPr>
          <w:p w:rsidR="002B3A0F" w:rsidRPr="00266AE2" w:rsidRDefault="00792C94" w:rsidP="00AF1EC3">
            <w:pPr>
              <w:spacing w:line="360" w:lineRule="auto"/>
              <w:jc w:val="both"/>
            </w:pPr>
            <w:r>
              <w:t>4</w:t>
            </w:r>
            <w:r w:rsidR="002B3A0F" w:rsidRPr="00266AE2">
              <w:t>00р.</w:t>
            </w:r>
          </w:p>
        </w:tc>
      </w:tr>
      <w:tr w:rsidR="002B3A0F" w:rsidRPr="00F24FF5">
        <w:tc>
          <w:tcPr>
            <w:tcW w:w="858" w:type="dxa"/>
          </w:tcPr>
          <w:p w:rsidR="002B3A0F" w:rsidRPr="00266AE2" w:rsidRDefault="002B3A0F" w:rsidP="00AF1EC3">
            <w:pPr>
              <w:spacing w:line="360" w:lineRule="auto"/>
              <w:jc w:val="both"/>
            </w:pPr>
            <w:r w:rsidRPr="00266AE2">
              <w:t>июль</w:t>
            </w:r>
          </w:p>
        </w:tc>
        <w:tc>
          <w:tcPr>
            <w:tcW w:w="4663" w:type="dxa"/>
          </w:tcPr>
          <w:p w:rsidR="002B3A0F" w:rsidRPr="00266AE2" w:rsidRDefault="00792C94" w:rsidP="00AF1EC3">
            <w:pPr>
              <w:spacing w:line="360" w:lineRule="auto"/>
              <w:jc w:val="both"/>
            </w:pPr>
            <w:r>
              <w:t>4</w:t>
            </w:r>
            <w:r w:rsidR="002B3A0F" w:rsidRPr="00266AE2">
              <w:t>50р.</w:t>
            </w:r>
          </w:p>
        </w:tc>
      </w:tr>
      <w:tr w:rsidR="002B3A0F" w:rsidRPr="00F24FF5">
        <w:tc>
          <w:tcPr>
            <w:tcW w:w="858" w:type="dxa"/>
          </w:tcPr>
          <w:p w:rsidR="002B3A0F" w:rsidRPr="00266AE2" w:rsidRDefault="002B3A0F" w:rsidP="00AF1EC3">
            <w:pPr>
              <w:spacing w:line="360" w:lineRule="auto"/>
              <w:jc w:val="both"/>
            </w:pPr>
            <w:r w:rsidRPr="00266AE2">
              <w:t>август</w:t>
            </w:r>
          </w:p>
        </w:tc>
        <w:tc>
          <w:tcPr>
            <w:tcW w:w="4663" w:type="dxa"/>
          </w:tcPr>
          <w:p w:rsidR="002B3A0F" w:rsidRPr="00266AE2" w:rsidRDefault="00792C94" w:rsidP="00AF1EC3">
            <w:pPr>
              <w:spacing w:line="360" w:lineRule="auto"/>
              <w:jc w:val="both"/>
            </w:pPr>
            <w:r>
              <w:t>5</w:t>
            </w:r>
            <w:r w:rsidR="002B3A0F" w:rsidRPr="00266AE2">
              <w:t>00 р.</w:t>
            </w:r>
          </w:p>
        </w:tc>
      </w:tr>
    </w:tbl>
    <w:p w:rsidR="00266AE2" w:rsidRDefault="00266AE2" w:rsidP="00C912AB">
      <w:pPr>
        <w:spacing w:line="360" w:lineRule="auto"/>
        <w:jc w:val="both"/>
        <w:rPr>
          <w:sz w:val="28"/>
          <w:szCs w:val="28"/>
        </w:rPr>
      </w:pPr>
    </w:p>
    <w:p w:rsidR="00266AE2" w:rsidRDefault="00266AE2" w:rsidP="00C912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Таблица. </w:t>
      </w:r>
    </w:p>
    <w:tbl>
      <w:tblPr>
        <w:tblStyle w:val="aa"/>
        <w:tblW w:w="0" w:type="auto"/>
        <w:tblInd w:w="648" w:type="dxa"/>
        <w:tblLook w:val="01E0" w:firstRow="1" w:lastRow="1" w:firstColumn="1" w:lastColumn="1" w:noHBand="0" w:noVBand="0"/>
      </w:tblPr>
      <w:tblGrid>
        <w:gridCol w:w="3717"/>
        <w:gridCol w:w="1191"/>
        <w:gridCol w:w="1408"/>
      </w:tblGrid>
      <w:tr w:rsidR="00266AE2" w:rsidRPr="00266AE2">
        <w:tc>
          <w:tcPr>
            <w:tcW w:w="3717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</w:p>
        </w:tc>
        <w:tc>
          <w:tcPr>
            <w:tcW w:w="1191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  <w:r w:rsidRPr="00266AE2">
              <w:t>ПОЕЗД</w:t>
            </w:r>
          </w:p>
        </w:tc>
        <w:tc>
          <w:tcPr>
            <w:tcW w:w="1408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  <w:r w:rsidRPr="00266AE2">
              <w:t>МАШИНА</w:t>
            </w:r>
          </w:p>
        </w:tc>
      </w:tr>
      <w:tr w:rsidR="00266AE2" w:rsidRPr="00266AE2">
        <w:tc>
          <w:tcPr>
            <w:tcW w:w="3717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  <w:r w:rsidRPr="00266AE2">
              <w:t>1) Стоимость билетов</w:t>
            </w:r>
          </w:p>
          <w:p w:rsidR="00266AE2" w:rsidRPr="00266AE2" w:rsidRDefault="00266AE2" w:rsidP="00AF1EC3">
            <w:pPr>
              <w:spacing w:line="360" w:lineRule="auto"/>
              <w:jc w:val="both"/>
            </w:pPr>
            <w:r w:rsidRPr="00266AE2">
              <w:t>Сумма, потраченная на бензин</w:t>
            </w:r>
          </w:p>
        </w:tc>
        <w:tc>
          <w:tcPr>
            <w:tcW w:w="1191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</w:p>
        </w:tc>
        <w:tc>
          <w:tcPr>
            <w:tcW w:w="1408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</w:p>
        </w:tc>
      </w:tr>
      <w:tr w:rsidR="00266AE2" w:rsidRPr="00266AE2">
        <w:tc>
          <w:tcPr>
            <w:tcW w:w="3717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  <w:r w:rsidRPr="00266AE2">
              <w:t>2) Проживание семьи за 14 дней.</w:t>
            </w:r>
          </w:p>
        </w:tc>
        <w:tc>
          <w:tcPr>
            <w:tcW w:w="1191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</w:p>
        </w:tc>
        <w:tc>
          <w:tcPr>
            <w:tcW w:w="1408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</w:p>
        </w:tc>
      </w:tr>
      <w:tr w:rsidR="00266AE2" w:rsidRPr="00266AE2">
        <w:tc>
          <w:tcPr>
            <w:tcW w:w="3717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  <w:r w:rsidRPr="00266AE2">
              <w:t>3) Потраченная сумма.</w:t>
            </w:r>
          </w:p>
        </w:tc>
        <w:tc>
          <w:tcPr>
            <w:tcW w:w="1191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</w:p>
        </w:tc>
        <w:tc>
          <w:tcPr>
            <w:tcW w:w="1408" w:type="dxa"/>
          </w:tcPr>
          <w:p w:rsidR="00266AE2" w:rsidRPr="00266AE2" w:rsidRDefault="00266AE2" w:rsidP="00AF1EC3">
            <w:pPr>
              <w:spacing w:line="360" w:lineRule="auto"/>
              <w:jc w:val="both"/>
            </w:pPr>
          </w:p>
        </w:tc>
      </w:tr>
    </w:tbl>
    <w:p w:rsidR="00266AE2" w:rsidRDefault="00266AE2" w:rsidP="00C912AB">
      <w:pPr>
        <w:spacing w:line="360" w:lineRule="auto"/>
        <w:jc w:val="both"/>
      </w:pPr>
    </w:p>
    <w:p w:rsidR="00C35158" w:rsidRPr="00C35158" w:rsidRDefault="00C35158" w:rsidP="00C35158">
      <w:pPr>
        <w:spacing w:line="360" w:lineRule="auto"/>
        <w:ind w:right="126"/>
        <w:jc w:val="both"/>
        <w:rPr>
          <w:sz w:val="28"/>
          <w:szCs w:val="28"/>
        </w:rPr>
      </w:pPr>
      <w:r w:rsidRPr="00C3515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C35158">
        <w:rPr>
          <w:sz w:val="28"/>
          <w:szCs w:val="28"/>
        </w:rPr>
        <w:t xml:space="preserve"> Механизм введения </w:t>
      </w:r>
      <w:proofErr w:type="spellStart"/>
      <w:r w:rsidRPr="00C35158">
        <w:rPr>
          <w:sz w:val="28"/>
          <w:szCs w:val="28"/>
        </w:rPr>
        <w:t>компетентностно</w:t>
      </w:r>
      <w:proofErr w:type="spellEnd"/>
      <w:r w:rsidRPr="00C35158">
        <w:rPr>
          <w:sz w:val="28"/>
          <w:szCs w:val="28"/>
        </w:rPr>
        <w:t xml:space="preserve"> – ориентированных задач.</w:t>
      </w:r>
    </w:p>
    <w:p w:rsidR="00C35158" w:rsidRDefault="00C35158" w:rsidP="00C35158">
      <w:pPr>
        <w:numPr>
          <w:ilvl w:val="0"/>
          <w:numId w:val="15"/>
        </w:numPr>
        <w:spacing w:line="360" w:lineRule="auto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Понимание смысла задачи (о чем идет речь в задаче, что известно, что неизвестно).</w:t>
      </w:r>
    </w:p>
    <w:p w:rsidR="00C35158" w:rsidRDefault="00C35158" w:rsidP="00C35158">
      <w:pPr>
        <w:numPr>
          <w:ilvl w:val="0"/>
          <w:numId w:val="15"/>
        </w:numPr>
        <w:spacing w:line="360" w:lineRule="auto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(перевод задачи из формы текст в форму схемы, рисунка,</w:t>
      </w:r>
      <w:r w:rsidRPr="00743C8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</w:t>
      </w:r>
      <w:r w:rsidRPr="00B678D1">
        <w:rPr>
          <w:sz w:val="28"/>
          <w:szCs w:val="28"/>
        </w:rPr>
        <w:t xml:space="preserve"> математическую модель ситуации</w:t>
      </w:r>
      <w:r>
        <w:rPr>
          <w:sz w:val="28"/>
          <w:szCs w:val="28"/>
        </w:rPr>
        <w:t>; установление связей)</w:t>
      </w:r>
    </w:p>
    <w:p w:rsidR="00C35158" w:rsidRDefault="00C35158" w:rsidP="00C35158">
      <w:pPr>
        <w:numPr>
          <w:ilvl w:val="0"/>
          <w:numId w:val="15"/>
        </w:numPr>
        <w:spacing w:line="360" w:lineRule="auto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Выдвижение способа (отбор средств, ЗУН, установление того, что не знают;  </w:t>
      </w:r>
      <w:r w:rsidRPr="00B678D1">
        <w:rPr>
          <w:sz w:val="28"/>
          <w:szCs w:val="28"/>
        </w:rPr>
        <w:t>вычлен</w:t>
      </w:r>
      <w:r>
        <w:rPr>
          <w:sz w:val="28"/>
          <w:szCs w:val="28"/>
        </w:rPr>
        <w:t>ение математических отношений; выдвижение гипотезы, составление плана действий).</w:t>
      </w:r>
    </w:p>
    <w:p w:rsidR="00C35158" w:rsidRDefault="00C35158" w:rsidP="00C35158">
      <w:pPr>
        <w:numPr>
          <w:ilvl w:val="0"/>
          <w:numId w:val="15"/>
        </w:numPr>
        <w:spacing w:line="360" w:lineRule="auto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способа (решение)</w:t>
      </w:r>
    </w:p>
    <w:p w:rsidR="00C35158" w:rsidRDefault="00C35158" w:rsidP="00C35158">
      <w:pPr>
        <w:numPr>
          <w:ilvl w:val="0"/>
          <w:numId w:val="15"/>
        </w:numPr>
        <w:spacing w:line="360" w:lineRule="auto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>Рефлексия (полученный результат соотнести с тем, который ожидали получить;</w:t>
      </w:r>
      <w:r w:rsidRPr="00F22631">
        <w:rPr>
          <w:sz w:val="28"/>
          <w:szCs w:val="28"/>
        </w:rPr>
        <w:t xml:space="preserve"> </w:t>
      </w:r>
      <w:r w:rsidRPr="00B678D1">
        <w:rPr>
          <w:sz w:val="28"/>
          <w:szCs w:val="28"/>
        </w:rPr>
        <w:t>интерпретирова</w:t>
      </w:r>
      <w:r>
        <w:rPr>
          <w:sz w:val="28"/>
          <w:szCs w:val="28"/>
        </w:rPr>
        <w:t>ть полученные результаты).</w:t>
      </w:r>
    </w:p>
    <w:p w:rsidR="007500FE" w:rsidRDefault="007500FE" w:rsidP="00E56DF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F80F36" w:rsidRDefault="00F80F36" w:rsidP="00F80F36">
      <w:pPr>
        <w:pStyle w:val="ae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0F36">
        <w:rPr>
          <w:i/>
          <w:sz w:val="28"/>
          <w:szCs w:val="28"/>
        </w:rPr>
        <w:t>Повысилась мотивация к предмету.</w:t>
      </w:r>
      <w:r w:rsidRPr="00F80F36">
        <w:rPr>
          <w:sz w:val="28"/>
          <w:szCs w:val="28"/>
        </w:rPr>
        <w:t xml:space="preserve"> Учащиеся заинтересовались поиском новых задач. Начали соотносить реальные задачи с математическими.</w:t>
      </w:r>
    </w:p>
    <w:p w:rsidR="00F80F36" w:rsidRPr="00F80F36" w:rsidRDefault="00F80F36" w:rsidP="00F80F36">
      <w:pPr>
        <w:pStyle w:val="ae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F80F36">
        <w:rPr>
          <w:i/>
          <w:sz w:val="28"/>
          <w:szCs w:val="28"/>
        </w:rPr>
        <w:t>Повысилась математическая грамотность.</w:t>
      </w:r>
      <w:r>
        <w:rPr>
          <w:sz w:val="28"/>
          <w:szCs w:val="28"/>
        </w:rPr>
        <w:t xml:space="preserve"> Научились </w:t>
      </w:r>
      <w:r w:rsidRPr="00F80F36">
        <w:rPr>
          <w:sz w:val="28"/>
          <w:szCs w:val="28"/>
        </w:rPr>
        <w:t>формулирова</w:t>
      </w:r>
      <w:r w:rsidR="0028426A">
        <w:rPr>
          <w:sz w:val="28"/>
          <w:szCs w:val="28"/>
        </w:rPr>
        <w:t>ть проблемы на языке математики.</w:t>
      </w:r>
    </w:p>
    <w:p w:rsidR="007500FE" w:rsidRDefault="00044F02" w:rsidP="00044F02">
      <w:pPr>
        <w:pStyle w:val="ae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Увеличилось количество</w:t>
      </w:r>
      <w:r w:rsidRPr="00044F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способов</w:t>
      </w:r>
      <w:r w:rsidRPr="00044F0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Научились </w:t>
      </w:r>
      <w:r w:rsidR="00F80F36" w:rsidRPr="00F80F36">
        <w:rPr>
          <w:sz w:val="28"/>
          <w:szCs w:val="28"/>
        </w:rPr>
        <w:t xml:space="preserve">решать </w:t>
      </w:r>
      <w:r w:rsidR="007500FE">
        <w:rPr>
          <w:sz w:val="28"/>
          <w:szCs w:val="28"/>
        </w:rPr>
        <w:t xml:space="preserve">простейшие </w:t>
      </w:r>
      <w:r w:rsidR="00F80F36" w:rsidRPr="00F80F36">
        <w:rPr>
          <w:sz w:val="28"/>
          <w:szCs w:val="28"/>
        </w:rPr>
        <w:t>проблемы</w:t>
      </w:r>
      <w:r w:rsidRPr="00044F02">
        <w:rPr>
          <w:iCs/>
          <w:sz w:val="28"/>
          <w:szCs w:val="28"/>
        </w:rPr>
        <w:t xml:space="preserve"> </w:t>
      </w:r>
      <w:r w:rsidRPr="00C541BC">
        <w:rPr>
          <w:iCs/>
          <w:sz w:val="28"/>
          <w:szCs w:val="28"/>
        </w:rPr>
        <w:t>в практической деятельности и повседневной жизни</w:t>
      </w:r>
      <w:r w:rsidR="007500FE">
        <w:rPr>
          <w:sz w:val="28"/>
          <w:szCs w:val="28"/>
        </w:rPr>
        <w:t xml:space="preserve">, </w:t>
      </w:r>
      <w:r w:rsidR="00F80F36" w:rsidRPr="00F80F36">
        <w:rPr>
          <w:sz w:val="28"/>
          <w:szCs w:val="28"/>
        </w:rPr>
        <w:t xml:space="preserve">используя </w:t>
      </w:r>
      <w:r w:rsidR="0028426A">
        <w:rPr>
          <w:sz w:val="28"/>
          <w:szCs w:val="28"/>
        </w:rPr>
        <w:t>различные подходы</w:t>
      </w:r>
      <w:r w:rsidR="0028426A" w:rsidRPr="00F24FF5">
        <w:rPr>
          <w:sz w:val="28"/>
          <w:szCs w:val="28"/>
        </w:rPr>
        <w:t>, размышлени</w:t>
      </w:r>
      <w:r w:rsidR="0028426A">
        <w:rPr>
          <w:sz w:val="28"/>
          <w:szCs w:val="28"/>
        </w:rPr>
        <w:t>я</w:t>
      </w:r>
      <w:r w:rsidR="0028426A" w:rsidRPr="00F24FF5">
        <w:rPr>
          <w:sz w:val="28"/>
          <w:szCs w:val="28"/>
        </w:rPr>
        <w:t xml:space="preserve"> и интуици</w:t>
      </w:r>
      <w:r w:rsidR="0028426A">
        <w:rPr>
          <w:sz w:val="28"/>
          <w:szCs w:val="28"/>
        </w:rPr>
        <w:t>ю.</w:t>
      </w:r>
    </w:p>
    <w:p w:rsidR="00F80F36" w:rsidRPr="007500FE" w:rsidRDefault="007500FE" w:rsidP="00044F02">
      <w:pPr>
        <w:pStyle w:val="ae"/>
        <w:numPr>
          <w:ilvl w:val="0"/>
          <w:numId w:val="16"/>
        </w:numPr>
        <w:spacing w:line="360" w:lineRule="auto"/>
        <w:jc w:val="both"/>
        <w:rPr>
          <w:i/>
          <w:sz w:val="28"/>
          <w:szCs w:val="28"/>
        </w:rPr>
      </w:pPr>
      <w:r w:rsidRPr="007500FE">
        <w:rPr>
          <w:iCs/>
          <w:sz w:val="28"/>
          <w:szCs w:val="28"/>
        </w:rPr>
        <w:t xml:space="preserve"> </w:t>
      </w:r>
      <w:r w:rsidRPr="007500FE">
        <w:rPr>
          <w:i/>
          <w:iCs/>
          <w:sz w:val="28"/>
          <w:szCs w:val="28"/>
        </w:rPr>
        <w:t>Научились строить и исследовать простейшие математические модели.</w:t>
      </w:r>
    </w:p>
    <w:p w:rsidR="0063136F" w:rsidRPr="00F24FF5" w:rsidRDefault="004405AD" w:rsidP="00F80F3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541BC">
        <w:rPr>
          <w:sz w:val="28"/>
          <w:szCs w:val="28"/>
        </w:rPr>
        <w:t xml:space="preserve">Следовательно, можно утверждать, что использование </w:t>
      </w:r>
      <w:proofErr w:type="spellStart"/>
      <w:r w:rsidRPr="00C541BC">
        <w:rPr>
          <w:sz w:val="28"/>
          <w:szCs w:val="28"/>
        </w:rPr>
        <w:t>компетентностно</w:t>
      </w:r>
      <w:proofErr w:type="spellEnd"/>
      <w:r w:rsidRPr="00C541BC">
        <w:rPr>
          <w:sz w:val="28"/>
          <w:szCs w:val="28"/>
        </w:rPr>
        <w:t xml:space="preserve">-ориентированных задач </w:t>
      </w:r>
      <w:r w:rsidR="007500FE">
        <w:rPr>
          <w:sz w:val="28"/>
          <w:szCs w:val="28"/>
        </w:rPr>
        <w:t xml:space="preserve">необходимо применять на уроках математики. Это поможет </w:t>
      </w:r>
      <w:r w:rsidR="00F80F36">
        <w:rPr>
          <w:sz w:val="28"/>
          <w:szCs w:val="28"/>
        </w:rPr>
        <w:t xml:space="preserve">учащемуся </w:t>
      </w:r>
      <w:r w:rsidR="007500FE">
        <w:rPr>
          <w:sz w:val="28"/>
          <w:szCs w:val="28"/>
        </w:rPr>
        <w:t>более грамотно подходить к решению обычных жизненных ситуаций</w:t>
      </w:r>
      <w:r w:rsidR="00F80F36">
        <w:rPr>
          <w:sz w:val="28"/>
          <w:szCs w:val="28"/>
        </w:rPr>
        <w:t>.</w:t>
      </w:r>
    </w:p>
    <w:p w:rsidR="00C35158" w:rsidRDefault="00C35158" w:rsidP="00225763">
      <w:pPr>
        <w:spacing w:line="360" w:lineRule="auto"/>
        <w:ind w:left="720"/>
        <w:jc w:val="both"/>
        <w:rPr>
          <w:sz w:val="28"/>
          <w:szCs w:val="28"/>
        </w:rPr>
      </w:pPr>
    </w:p>
    <w:p w:rsidR="00C35158" w:rsidRDefault="00C35158" w:rsidP="00225763">
      <w:pPr>
        <w:spacing w:line="360" w:lineRule="auto"/>
        <w:ind w:left="720"/>
        <w:jc w:val="both"/>
        <w:rPr>
          <w:sz w:val="28"/>
          <w:szCs w:val="28"/>
        </w:rPr>
      </w:pPr>
    </w:p>
    <w:p w:rsidR="00C35158" w:rsidRDefault="00C35158" w:rsidP="00225763">
      <w:pPr>
        <w:spacing w:line="360" w:lineRule="auto"/>
        <w:ind w:left="720"/>
        <w:jc w:val="both"/>
        <w:rPr>
          <w:sz w:val="28"/>
          <w:szCs w:val="28"/>
        </w:rPr>
      </w:pPr>
    </w:p>
    <w:p w:rsidR="00C35158" w:rsidRDefault="00C35158" w:rsidP="00225763">
      <w:pPr>
        <w:spacing w:line="360" w:lineRule="auto"/>
        <w:ind w:left="720"/>
        <w:jc w:val="both"/>
        <w:rPr>
          <w:sz w:val="28"/>
          <w:szCs w:val="28"/>
        </w:rPr>
      </w:pPr>
    </w:p>
    <w:p w:rsidR="00E56DFF" w:rsidRDefault="00E56DFF" w:rsidP="00E56DFF">
      <w:pPr>
        <w:spacing w:line="360" w:lineRule="auto"/>
        <w:jc w:val="both"/>
        <w:rPr>
          <w:sz w:val="28"/>
          <w:szCs w:val="28"/>
        </w:rPr>
      </w:pPr>
    </w:p>
    <w:p w:rsidR="00225763" w:rsidRDefault="00F5493E" w:rsidP="00E56D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C35158" w:rsidRPr="00F22631" w:rsidRDefault="00C35158" w:rsidP="00C35158">
      <w:pPr>
        <w:spacing w:line="360" w:lineRule="auto"/>
        <w:jc w:val="both"/>
        <w:rPr>
          <w:b/>
          <w:sz w:val="28"/>
          <w:szCs w:val="28"/>
        </w:rPr>
      </w:pPr>
      <w:r w:rsidRPr="00F22631">
        <w:rPr>
          <w:b/>
          <w:sz w:val="28"/>
          <w:szCs w:val="28"/>
        </w:rPr>
        <w:t>Задачи для первичной диагностики.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788"/>
        <w:gridCol w:w="5441"/>
        <w:gridCol w:w="3342"/>
      </w:tblGrid>
      <w:tr w:rsidR="00C35158" w:rsidTr="00551468">
        <w:tc>
          <w:tcPr>
            <w:tcW w:w="1188" w:type="dxa"/>
          </w:tcPr>
          <w:p w:rsidR="00C35158" w:rsidRDefault="00C35158" w:rsidP="00551468">
            <w:p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000" w:type="dxa"/>
          </w:tcPr>
          <w:p w:rsidR="00C35158" w:rsidRDefault="00C35158" w:rsidP="00551468">
            <w:p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задачи</w:t>
            </w:r>
          </w:p>
        </w:tc>
        <w:tc>
          <w:tcPr>
            <w:tcW w:w="5094" w:type="dxa"/>
          </w:tcPr>
          <w:p w:rsidR="00C35158" w:rsidRDefault="00C35158" w:rsidP="00551468">
            <w:p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по уровням</w:t>
            </w:r>
          </w:p>
        </w:tc>
      </w:tr>
      <w:tr w:rsidR="00C35158" w:rsidTr="00551468">
        <w:tc>
          <w:tcPr>
            <w:tcW w:w="1188" w:type="dxa"/>
          </w:tcPr>
          <w:p w:rsidR="00C35158" w:rsidRDefault="00C35158" w:rsidP="00551468">
            <w:p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C35158" w:rsidRDefault="00C35158" w:rsidP="00551468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56893">
              <w:rPr>
                <w:sz w:val="28"/>
                <w:szCs w:val="28"/>
              </w:rPr>
              <w:t>Вася учится в 11 классе, а Коля — в 7 классе. В каком классе учился Коля, когда Вася был в 6 классе?</w:t>
            </w:r>
          </w:p>
        </w:tc>
        <w:tc>
          <w:tcPr>
            <w:tcW w:w="5094" w:type="dxa"/>
          </w:tcPr>
          <w:p w:rsidR="00C35158" w:rsidRDefault="00C35158" w:rsidP="00551468">
            <w:p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24FF5">
              <w:rPr>
                <w:sz w:val="28"/>
                <w:szCs w:val="28"/>
              </w:rPr>
              <w:t>ровень воспроизведения включает воспроизведение математических фактов, м</w:t>
            </w:r>
            <w:r>
              <w:rPr>
                <w:sz w:val="28"/>
                <w:szCs w:val="28"/>
              </w:rPr>
              <w:t>етодов и выполнение вычислений. П</w:t>
            </w:r>
            <w:r w:rsidRPr="00F24FF5">
              <w:rPr>
                <w:sz w:val="28"/>
                <w:szCs w:val="28"/>
              </w:rPr>
              <w:t>рименят</w:t>
            </w:r>
            <w:r>
              <w:rPr>
                <w:sz w:val="28"/>
                <w:szCs w:val="28"/>
              </w:rPr>
              <w:t>ся</w:t>
            </w:r>
            <w:r w:rsidRPr="00F24FF5">
              <w:rPr>
                <w:sz w:val="28"/>
                <w:szCs w:val="28"/>
              </w:rPr>
              <w:t xml:space="preserve"> базовые математические знания в стандартных, четко сформулированных ситуациях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C35158" w:rsidTr="00551468">
        <w:tc>
          <w:tcPr>
            <w:tcW w:w="1188" w:type="dxa"/>
          </w:tcPr>
          <w:p w:rsidR="00C35158" w:rsidRDefault="00C35158" w:rsidP="00551468">
            <w:p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C35158" w:rsidRPr="00F24FF5" w:rsidRDefault="00C35158" w:rsidP="00551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FF5">
              <w:rPr>
                <w:sz w:val="28"/>
                <w:szCs w:val="28"/>
              </w:rPr>
              <w:t>Сергей большой любитель кататься на скейтборде. Он нередко заходит в магазин «Спорт», чтобы выяснить цены на некоторые товары.</w:t>
            </w:r>
          </w:p>
          <w:p w:rsidR="00C35158" w:rsidRDefault="00C35158" w:rsidP="00551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FF5">
              <w:rPr>
                <w:sz w:val="28"/>
                <w:szCs w:val="28"/>
              </w:rPr>
              <w:t>В этом магазине можно купить полностью собранный скейтборд. Но можно купить платформу, один комплект из 4 колес, один комплект из двух держателей колес, а так же комплект металлических и резиновых составных частей и собрать свой собственный скейтборд. Цены в магазине на эти товары представлены в таблице</w:t>
            </w:r>
            <w:r>
              <w:rPr>
                <w:sz w:val="28"/>
                <w:szCs w:val="28"/>
              </w:rPr>
              <w:t>.</w:t>
            </w:r>
          </w:p>
          <w:p w:rsidR="00C35158" w:rsidRDefault="00C35158" w:rsidP="005514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3A3914" w:rsidRPr="00F24FF5" w:rsidRDefault="003A3914" w:rsidP="005514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8"/>
              <w:gridCol w:w="1202"/>
              <w:gridCol w:w="1701"/>
            </w:tblGrid>
            <w:tr w:rsidR="003A3914" w:rsidRPr="00A15B3F" w:rsidTr="003A3914">
              <w:tc>
                <w:tcPr>
                  <w:tcW w:w="2108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Товар</w:t>
                  </w:r>
                </w:p>
              </w:tc>
              <w:tc>
                <w:tcPr>
                  <w:tcW w:w="1202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Цена</w:t>
                  </w:r>
                </w:p>
              </w:tc>
              <w:tc>
                <w:tcPr>
                  <w:tcW w:w="1701" w:type="dxa"/>
                </w:tcPr>
                <w:p w:rsidR="003A3914" w:rsidRPr="006D3D78" w:rsidRDefault="003A3914" w:rsidP="0055146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A3914" w:rsidRPr="00A15B3F" w:rsidTr="003A3914">
              <w:tc>
                <w:tcPr>
                  <w:tcW w:w="2108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Собранный скейтборд</w:t>
                  </w:r>
                </w:p>
              </w:tc>
              <w:tc>
                <w:tcPr>
                  <w:tcW w:w="1202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8200 или 8400</w:t>
                  </w:r>
                </w:p>
              </w:tc>
              <w:tc>
                <w:tcPr>
                  <w:tcW w:w="1701" w:type="dxa"/>
                </w:tcPr>
                <w:p w:rsidR="003A3914" w:rsidRPr="006D3D78" w:rsidRDefault="003A3914" w:rsidP="005514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57250" cy="476250"/>
                        <wp:effectExtent l="19050" t="0" r="0" b="0"/>
                        <wp:docPr id="1" name="Рисунок 24" descr="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3914" w:rsidRPr="00A15B3F" w:rsidTr="003A3914">
              <w:tc>
                <w:tcPr>
                  <w:tcW w:w="2108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Платформа</w:t>
                  </w:r>
                </w:p>
              </w:tc>
              <w:tc>
                <w:tcPr>
                  <w:tcW w:w="1202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4000, 6000 или 6500</w:t>
                  </w:r>
                </w:p>
              </w:tc>
              <w:tc>
                <w:tcPr>
                  <w:tcW w:w="1701" w:type="dxa"/>
                </w:tcPr>
                <w:p w:rsidR="003A3914" w:rsidRPr="006D3D78" w:rsidRDefault="003A3914" w:rsidP="005514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504825"/>
                        <wp:effectExtent l="19050" t="0" r="9525" b="0"/>
                        <wp:docPr id="2" name="Рисунок 25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3914" w:rsidRPr="00A15B3F" w:rsidTr="003A3914">
              <w:tc>
                <w:tcPr>
                  <w:tcW w:w="2108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Один комплект из 4 колес</w:t>
                  </w:r>
                </w:p>
              </w:tc>
              <w:tc>
                <w:tcPr>
                  <w:tcW w:w="1202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1400 или 3600</w:t>
                  </w:r>
                </w:p>
              </w:tc>
              <w:tc>
                <w:tcPr>
                  <w:tcW w:w="1701" w:type="dxa"/>
                </w:tcPr>
                <w:p w:rsidR="003A3914" w:rsidRPr="006D3D78" w:rsidRDefault="003A3914" w:rsidP="005514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1000" cy="457200"/>
                        <wp:effectExtent l="19050" t="0" r="0" b="0"/>
                        <wp:docPr id="3" name="Рисунок 26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3914" w:rsidRPr="00A15B3F" w:rsidTr="003A3914">
              <w:tc>
                <w:tcPr>
                  <w:tcW w:w="2108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Один комплект из 2 держателей колес</w:t>
                  </w:r>
                </w:p>
              </w:tc>
              <w:tc>
                <w:tcPr>
                  <w:tcW w:w="1202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701" w:type="dxa"/>
                </w:tcPr>
                <w:p w:rsidR="003A3914" w:rsidRPr="006D3D78" w:rsidRDefault="003A3914" w:rsidP="005514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19125" cy="485775"/>
                        <wp:effectExtent l="19050" t="0" r="9525" b="0"/>
                        <wp:docPr id="4" name="Рисунок 27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3914" w:rsidRPr="00A15B3F" w:rsidTr="003A3914">
              <w:tc>
                <w:tcPr>
                  <w:tcW w:w="2108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Один комплект металлических и резиновых деталей скейтборда</w:t>
                  </w:r>
                </w:p>
              </w:tc>
              <w:tc>
                <w:tcPr>
                  <w:tcW w:w="1202" w:type="dxa"/>
                </w:tcPr>
                <w:p w:rsidR="003A3914" w:rsidRPr="00A15B3F" w:rsidRDefault="003A3914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1000 или 2000</w:t>
                  </w:r>
                </w:p>
              </w:tc>
              <w:tc>
                <w:tcPr>
                  <w:tcW w:w="1701" w:type="dxa"/>
                </w:tcPr>
                <w:p w:rsidR="003A3914" w:rsidRPr="006D3D78" w:rsidRDefault="003A3914" w:rsidP="005514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504825"/>
                        <wp:effectExtent l="19050" t="0" r="9525" b="0"/>
                        <wp:docPr id="5" name="Рисунок 28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35158" w:rsidRDefault="00C35158" w:rsidP="005514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35158" w:rsidRDefault="00C35158" w:rsidP="0055146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4FF5">
              <w:rPr>
                <w:sz w:val="28"/>
                <w:szCs w:val="28"/>
              </w:rPr>
              <w:t>Сергей хочет сам собрать для себя скейтборд. Какую наименьшую цену и какую наибольшую цену можно заплатить в этом магазине за все составные части скейтборда?</w:t>
            </w:r>
          </w:p>
        </w:tc>
        <w:tc>
          <w:tcPr>
            <w:tcW w:w="5094" w:type="dxa"/>
          </w:tcPr>
          <w:p w:rsidR="00C35158" w:rsidRDefault="00C35158" w:rsidP="00551468">
            <w:p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F24FF5">
              <w:rPr>
                <w:sz w:val="28"/>
                <w:szCs w:val="28"/>
              </w:rPr>
              <w:t>ровень установления связей</w:t>
            </w:r>
            <w:r>
              <w:rPr>
                <w:sz w:val="28"/>
                <w:szCs w:val="28"/>
              </w:rPr>
              <w:t>.</w:t>
            </w:r>
            <w:r w:rsidRPr="00F24F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F24FF5">
              <w:rPr>
                <w:sz w:val="28"/>
                <w:szCs w:val="28"/>
              </w:rPr>
              <w:t>ключает установление связей и интеграцию материала разных математичес</w:t>
            </w:r>
            <w:r>
              <w:rPr>
                <w:sz w:val="28"/>
                <w:szCs w:val="28"/>
              </w:rPr>
              <w:t>ких тем</w:t>
            </w:r>
            <w:r w:rsidRPr="00F24FF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</w:t>
            </w:r>
            <w:r w:rsidRPr="00F24FF5">
              <w:rPr>
                <w:sz w:val="28"/>
                <w:szCs w:val="28"/>
              </w:rPr>
              <w:t>рименя</w:t>
            </w:r>
            <w:r>
              <w:rPr>
                <w:sz w:val="28"/>
                <w:szCs w:val="28"/>
              </w:rPr>
              <w:t>ю</w:t>
            </w:r>
            <w:r w:rsidRPr="00F24FF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</w:t>
            </w:r>
            <w:r w:rsidRPr="00F24FF5">
              <w:rPr>
                <w:sz w:val="28"/>
                <w:szCs w:val="28"/>
              </w:rPr>
              <w:t xml:space="preserve"> знания в разнообразных, достаточно сложных ситуациях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C35158" w:rsidTr="00551468">
        <w:tc>
          <w:tcPr>
            <w:tcW w:w="1188" w:type="dxa"/>
          </w:tcPr>
          <w:p w:rsidR="00C35158" w:rsidRDefault="00C35158" w:rsidP="00551468">
            <w:p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0" w:type="dxa"/>
          </w:tcPr>
          <w:p w:rsidR="00C35158" w:rsidRDefault="00C35158" w:rsidP="00551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4FF5">
              <w:rPr>
                <w:sz w:val="28"/>
                <w:szCs w:val="28"/>
              </w:rPr>
              <w:t>У Сергея 120</w:t>
            </w:r>
            <w:r>
              <w:rPr>
                <w:sz w:val="28"/>
                <w:szCs w:val="28"/>
              </w:rPr>
              <w:t xml:space="preserve">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F24FF5">
              <w:rPr>
                <w:sz w:val="28"/>
                <w:szCs w:val="28"/>
              </w:rPr>
              <w:t>, и он хочет собрать самый дорогой скейтборд, который может позволить себе на эти деньги. Сколько денег он может истратить на каждую из 4 частей скейтборда?</w:t>
            </w:r>
            <w:r>
              <w:rPr>
                <w:sz w:val="28"/>
                <w:szCs w:val="28"/>
              </w:rPr>
              <w:t xml:space="preserve"> Ответ запишите в таблицу.</w:t>
            </w:r>
          </w:p>
          <w:p w:rsidR="00C35158" w:rsidRPr="00F24FF5" w:rsidRDefault="00C35158" w:rsidP="00551468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7"/>
              <w:gridCol w:w="1410"/>
            </w:tblGrid>
            <w:tr w:rsidR="00C35158" w:rsidRPr="00A15B3F" w:rsidTr="00551468">
              <w:trPr>
                <w:trHeight w:val="264"/>
              </w:trPr>
              <w:tc>
                <w:tcPr>
                  <w:tcW w:w="3367" w:type="dxa"/>
                </w:tcPr>
                <w:p w:rsidR="00C35158" w:rsidRPr="00A15B3F" w:rsidRDefault="00C35158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Части скейтборда</w:t>
                  </w:r>
                </w:p>
              </w:tc>
              <w:tc>
                <w:tcPr>
                  <w:tcW w:w="1410" w:type="dxa"/>
                </w:tcPr>
                <w:p w:rsidR="00C35158" w:rsidRPr="00A15B3F" w:rsidRDefault="00C35158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Сумма денег</w:t>
                  </w:r>
                </w:p>
              </w:tc>
            </w:tr>
            <w:tr w:rsidR="00C35158" w:rsidRPr="00A15B3F" w:rsidTr="00551468">
              <w:trPr>
                <w:trHeight w:val="264"/>
              </w:trPr>
              <w:tc>
                <w:tcPr>
                  <w:tcW w:w="3367" w:type="dxa"/>
                </w:tcPr>
                <w:p w:rsidR="00C35158" w:rsidRPr="00A15B3F" w:rsidRDefault="00C35158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Платформа</w:t>
                  </w:r>
                </w:p>
              </w:tc>
              <w:tc>
                <w:tcPr>
                  <w:tcW w:w="1410" w:type="dxa"/>
                </w:tcPr>
                <w:p w:rsidR="00C35158" w:rsidRPr="00A15B3F" w:rsidRDefault="00C35158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35158" w:rsidRPr="00A15B3F" w:rsidTr="00551468">
              <w:trPr>
                <w:trHeight w:val="264"/>
              </w:trPr>
              <w:tc>
                <w:tcPr>
                  <w:tcW w:w="3367" w:type="dxa"/>
                </w:tcPr>
                <w:p w:rsidR="00C35158" w:rsidRPr="00A15B3F" w:rsidRDefault="00C35158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Колеса</w:t>
                  </w:r>
                </w:p>
              </w:tc>
              <w:tc>
                <w:tcPr>
                  <w:tcW w:w="1410" w:type="dxa"/>
                </w:tcPr>
                <w:p w:rsidR="00C35158" w:rsidRPr="00A15B3F" w:rsidRDefault="00C35158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35158" w:rsidRPr="00A15B3F" w:rsidTr="00551468">
              <w:trPr>
                <w:trHeight w:val="264"/>
              </w:trPr>
              <w:tc>
                <w:tcPr>
                  <w:tcW w:w="3367" w:type="dxa"/>
                </w:tcPr>
                <w:p w:rsidR="00C35158" w:rsidRPr="00A15B3F" w:rsidRDefault="00C35158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Держатели колес</w:t>
                  </w:r>
                </w:p>
              </w:tc>
              <w:tc>
                <w:tcPr>
                  <w:tcW w:w="1410" w:type="dxa"/>
                </w:tcPr>
                <w:p w:rsidR="00C35158" w:rsidRPr="00A15B3F" w:rsidRDefault="00C35158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35158" w:rsidRPr="00A15B3F" w:rsidTr="00551468">
              <w:trPr>
                <w:trHeight w:val="279"/>
              </w:trPr>
              <w:tc>
                <w:tcPr>
                  <w:tcW w:w="3367" w:type="dxa"/>
                </w:tcPr>
                <w:p w:rsidR="00C35158" w:rsidRPr="00A15B3F" w:rsidRDefault="00C35158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15B3F">
                    <w:rPr>
                      <w:sz w:val="20"/>
                      <w:szCs w:val="20"/>
                    </w:rPr>
                    <w:t>Металлические и резиновые детали</w:t>
                  </w:r>
                </w:p>
              </w:tc>
              <w:tc>
                <w:tcPr>
                  <w:tcW w:w="1410" w:type="dxa"/>
                </w:tcPr>
                <w:p w:rsidR="00C35158" w:rsidRPr="00A15B3F" w:rsidRDefault="00C35158" w:rsidP="0055146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5158" w:rsidRDefault="00C35158" w:rsidP="00551468">
            <w:p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 w:rsidR="00C35158" w:rsidRDefault="00C35158" w:rsidP="00551468">
            <w:p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24FF5">
              <w:rPr>
                <w:sz w:val="28"/>
                <w:szCs w:val="28"/>
              </w:rPr>
              <w:t>ровен</w:t>
            </w:r>
            <w:r>
              <w:rPr>
                <w:sz w:val="28"/>
                <w:szCs w:val="28"/>
              </w:rPr>
              <w:t xml:space="preserve">ь рассуждения. </w:t>
            </w:r>
          </w:p>
          <w:p w:rsidR="00C35158" w:rsidRDefault="00C35158" w:rsidP="00551468">
            <w:p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24FF5">
              <w:rPr>
                <w:sz w:val="28"/>
                <w:szCs w:val="28"/>
              </w:rPr>
              <w:t>атематические размышления,</w:t>
            </w:r>
            <w:r>
              <w:rPr>
                <w:sz w:val="28"/>
                <w:szCs w:val="28"/>
              </w:rPr>
              <w:t xml:space="preserve"> требующие обобщения и интуиции, </w:t>
            </w:r>
            <w:r w:rsidRPr="00F24FF5">
              <w:rPr>
                <w:sz w:val="28"/>
                <w:szCs w:val="28"/>
              </w:rPr>
              <w:t>реш</w:t>
            </w:r>
            <w:r>
              <w:rPr>
                <w:sz w:val="28"/>
                <w:szCs w:val="28"/>
              </w:rPr>
              <w:t>ение нестандартных проблем</w:t>
            </w:r>
            <w:r w:rsidRPr="00F24FF5">
              <w:rPr>
                <w:sz w:val="28"/>
                <w:szCs w:val="28"/>
              </w:rPr>
              <w:t>, выводы на основе исходных данных и обоснов</w:t>
            </w:r>
            <w:r>
              <w:rPr>
                <w:sz w:val="28"/>
                <w:szCs w:val="28"/>
              </w:rPr>
              <w:t>ание.</w:t>
            </w:r>
          </w:p>
        </w:tc>
      </w:tr>
    </w:tbl>
    <w:p w:rsidR="00C35158" w:rsidRPr="00C37A3F" w:rsidRDefault="00C35158" w:rsidP="00C35158">
      <w:pPr>
        <w:spacing w:line="360" w:lineRule="auto"/>
        <w:ind w:left="720" w:right="126"/>
        <w:jc w:val="both"/>
        <w:rPr>
          <w:sz w:val="28"/>
          <w:szCs w:val="28"/>
        </w:rPr>
      </w:pPr>
    </w:p>
    <w:p w:rsidR="00F5493E" w:rsidRPr="00F24FF5" w:rsidRDefault="00225763" w:rsidP="002257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A3914" w:rsidRDefault="003A3914" w:rsidP="003A3914">
      <w:pPr>
        <w:tabs>
          <w:tab w:val="num" w:pos="180"/>
        </w:tabs>
        <w:suppressAutoHyphens/>
        <w:spacing w:line="360" w:lineRule="auto"/>
        <w:rPr>
          <w:sz w:val="28"/>
          <w:szCs w:val="28"/>
        </w:rPr>
      </w:pPr>
    </w:p>
    <w:p w:rsidR="00927D5C" w:rsidRDefault="00927D5C" w:rsidP="003A3914">
      <w:pPr>
        <w:tabs>
          <w:tab w:val="num" w:pos="1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  <w:r w:rsidR="00F5493E">
        <w:rPr>
          <w:sz w:val="28"/>
          <w:szCs w:val="28"/>
        </w:rPr>
        <w:t xml:space="preserve">          </w:t>
      </w:r>
    </w:p>
    <w:p w:rsidR="00927D5C" w:rsidRDefault="00F5493E" w:rsidP="00927D5C">
      <w:pPr>
        <w:tabs>
          <w:tab w:val="num" w:pos="18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927D5C" w:rsidRPr="002314EC">
        <w:rPr>
          <w:b/>
          <w:sz w:val="28"/>
          <w:szCs w:val="28"/>
        </w:rPr>
        <w:t>Компетентностно</w:t>
      </w:r>
      <w:proofErr w:type="spellEnd"/>
      <w:r w:rsidR="00927D5C" w:rsidRPr="002314EC">
        <w:rPr>
          <w:b/>
          <w:sz w:val="28"/>
          <w:szCs w:val="28"/>
        </w:rPr>
        <w:t xml:space="preserve"> – ориентированные задачи в процессе обучения математики в 5-6 классе.</w:t>
      </w:r>
    </w:p>
    <w:tbl>
      <w:tblPr>
        <w:tblStyle w:val="aa"/>
        <w:tblW w:w="9606" w:type="dxa"/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559"/>
        <w:gridCol w:w="1560"/>
        <w:gridCol w:w="2268"/>
      </w:tblGrid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Содержание задачи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Этап урока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suppressAutoHyphens/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В таблице указана стоимость билета в плацкартном вагоне.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701"/>
            </w:tblGrid>
            <w:tr w:rsidR="00927D5C" w:rsidRPr="003E1719" w:rsidTr="00551468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Стоимость</w:t>
                  </w:r>
                </w:p>
              </w:tc>
            </w:tr>
            <w:tr w:rsidR="00927D5C" w:rsidRPr="003E1719" w:rsidTr="00551468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1000 р.</w:t>
                  </w:r>
                </w:p>
              </w:tc>
            </w:tr>
            <w:tr w:rsidR="00927D5C" w:rsidRPr="003E1719" w:rsidTr="00551468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Июль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1200 р.</w:t>
                  </w:r>
                </w:p>
              </w:tc>
            </w:tr>
            <w:tr w:rsidR="00927D5C" w:rsidRPr="003E1719" w:rsidTr="00551468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1500 р.</w:t>
                  </w:r>
                </w:p>
              </w:tc>
            </w:tr>
          </w:tbl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Вычислите сумму денег, затраченную группой из 20 учащихся на проезд туда и обратно в июне.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Арифмети</w:t>
            </w:r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ческие</w:t>
            </w:r>
            <w:proofErr w:type="spellEnd"/>
            <w:r w:rsidRPr="003E1719">
              <w:rPr>
                <w:sz w:val="28"/>
                <w:szCs w:val="28"/>
              </w:rPr>
              <w:t xml:space="preserve"> действия с числами                                        </w:t>
            </w:r>
          </w:p>
        </w:tc>
        <w:tc>
          <w:tcPr>
            <w:tcW w:w="1560" w:type="dxa"/>
          </w:tcPr>
          <w:p w:rsidR="00927D5C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Формиро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вание</w:t>
            </w:r>
            <w:proofErr w:type="spellEnd"/>
            <w:r w:rsidRPr="003E1719">
              <w:rPr>
                <w:sz w:val="28"/>
                <w:szCs w:val="28"/>
              </w:rPr>
              <w:t xml:space="preserve"> умений</w:t>
            </w:r>
          </w:p>
        </w:tc>
        <w:tc>
          <w:tcPr>
            <w:tcW w:w="2268" w:type="dxa"/>
          </w:tcPr>
          <w:p w:rsidR="00927D5C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Информацион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ная</w:t>
            </w:r>
            <w:proofErr w:type="spellEnd"/>
            <w:r w:rsidRPr="003E1719">
              <w:rPr>
                <w:sz w:val="28"/>
                <w:szCs w:val="28"/>
              </w:rPr>
              <w:t xml:space="preserve">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suppressAutoHyphens/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В таблице указана стоимость билета в плацкартном вагоне.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701"/>
            </w:tblGrid>
            <w:tr w:rsidR="00927D5C" w:rsidRPr="003E1719" w:rsidTr="00551468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Стоимость</w:t>
                  </w:r>
                </w:p>
              </w:tc>
            </w:tr>
            <w:tr w:rsidR="00927D5C" w:rsidRPr="003E1719" w:rsidTr="00551468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1000 р.</w:t>
                  </w:r>
                </w:p>
              </w:tc>
            </w:tr>
            <w:tr w:rsidR="00927D5C" w:rsidRPr="003E1719" w:rsidTr="00551468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Июль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1200 р.</w:t>
                  </w:r>
                </w:p>
              </w:tc>
            </w:tr>
            <w:tr w:rsidR="00927D5C" w:rsidRPr="003E1719" w:rsidTr="00551468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5C" w:rsidRPr="003E1719" w:rsidRDefault="00927D5C" w:rsidP="00551468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1500 р.</w:t>
                  </w:r>
                </w:p>
              </w:tc>
            </w:tr>
          </w:tbl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Вычислите сумму денег, затраченную группой из 20 учащихся на проезд, если поездка была с 28 июля по 10 августа.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Арифмети</w:t>
            </w:r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ческие</w:t>
            </w:r>
            <w:proofErr w:type="spellEnd"/>
            <w:r w:rsidRPr="003E1719">
              <w:rPr>
                <w:sz w:val="28"/>
                <w:szCs w:val="28"/>
              </w:rPr>
              <w:t xml:space="preserve"> действия с числами                                        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Формиро</w:t>
            </w:r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вание</w:t>
            </w:r>
            <w:proofErr w:type="spellEnd"/>
            <w:r w:rsidRPr="003E1719">
              <w:rPr>
                <w:sz w:val="28"/>
                <w:szCs w:val="28"/>
              </w:rPr>
              <w:t xml:space="preserve"> умений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Информацион</w:t>
            </w:r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ная</w:t>
            </w:r>
            <w:proofErr w:type="spellEnd"/>
            <w:r w:rsidRPr="003E1719">
              <w:rPr>
                <w:sz w:val="28"/>
                <w:szCs w:val="28"/>
              </w:rPr>
              <w:t xml:space="preserve">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 xml:space="preserve">Расстояние между двумя машинами, движущимися по шоссе,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E1719">
                <w:rPr>
                  <w:sz w:val="28"/>
                  <w:szCs w:val="28"/>
                </w:rPr>
                <w:t>100 км</w:t>
              </w:r>
            </w:smartTag>
            <w:r w:rsidRPr="003E1719">
              <w:rPr>
                <w:sz w:val="28"/>
                <w:szCs w:val="28"/>
              </w:rPr>
              <w:t xml:space="preserve">. Скорости машин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3E1719">
                <w:rPr>
                  <w:sz w:val="28"/>
                  <w:szCs w:val="28"/>
                </w:rPr>
                <w:t>60 км/ч</w:t>
              </w:r>
            </w:smartTag>
            <w:r w:rsidRPr="003E1719"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0 км/ч"/>
              </w:smartTagPr>
              <w:r w:rsidRPr="003E1719">
                <w:rPr>
                  <w:sz w:val="28"/>
                  <w:szCs w:val="28"/>
                </w:rPr>
                <w:t>80 км/ч</w:t>
              </w:r>
            </w:smartTag>
            <w:r w:rsidRPr="003E1719">
              <w:rPr>
                <w:sz w:val="28"/>
                <w:szCs w:val="28"/>
              </w:rPr>
              <w:t>. Чему будет равно расстояние между ними через час?</w:t>
            </w:r>
          </w:p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Ответ проиллюстрируйте чертежом. Выполнение чертежа (чертежей) обязательно.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Перенос знаний в новую ситуацию</w:t>
            </w:r>
          </w:p>
        </w:tc>
        <w:tc>
          <w:tcPr>
            <w:tcW w:w="2268" w:type="dxa"/>
          </w:tcPr>
          <w:p w:rsidR="00927D5C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Коммуникатив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E1719">
              <w:rPr>
                <w:sz w:val="28"/>
                <w:szCs w:val="28"/>
              </w:rPr>
              <w:t>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 xml:space="preserve">Сколько денег получит вкладчик через 3 года, если он положит на счет 10000 р. И ни разу не будет брать деньги со счета, а тем </w:t>
            </w:r>
            <w:r w:rsidRPr="003E1719">
              <w:rPr>
                <w:sz w:val="28"/>
                <w:szCs w:val="28"/>
              </w:rPr>
              <w:lastRenderedPageBreak/>
              <w:t>временем сумма будет ежегодно увеличиваться на 10%?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Формиро</w:t>
            </w:r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вание</w:t>
            </w:r>
            <w:proofErr w:type="spellEnd"/>
            <w:r w:rsidRPr="003E1719">
              <w:rPr>
                <w:sz w:val="28"/>
                <w:szCs w:val="28"/>
              </w:rPr>
              <w:t xml:space="preserve"> умений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Социально-трудовая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Изобразите всевозможные прямоугольники площадью 5, 10, 12, 13 квадратных единиц, длины сторон которых натуральные числа. Сколько прямоугольников удалось начертить? Объясните.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pacing w:val="-8"/>
                <w:sz w:val="28"/>
                <w:szCs w:val="28"/>
              </w:rPr>
              <w:t xml:space="preserve">Простые </w:t>
            </w:r>
            <w:r w:rsidRPr="003E1719">
              <w:rPr>
                <w:spacing w:val="-7"/>
                <w:sz w:val="28"/>
                <w:szCs w:val="28"/>
              </w:rPr>
              <w:t>и состав</w:t>
            </w:r>
            <w:r w:rsidRPr="003E1719">
              <w:rPr>
                <w:spacing w:val="-7"/>
                <w:sz w:val="28"/>
                <w:szCs w:val="28"/>
              </w:rPr>
              <w:softHyphen/>
            </w:r>
            <w:r w:rsidRPr="003E1719">
              <w:rPr>
                <w:spacing w:val="-9"/>
                <w:sz w:val="28"/>
                <w:szCs w:val="28"/>
              </w:rPr>
              <w:t>ные числа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ind w:left="-108" w:right="-52" w:hanging="640"/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перп</w:t>
            </w:r>
            <w:proofErr w:type="spellEnd"/>
            <w:r w:rsidRPr="003E17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</w:t>
            </w:r>
            <w:r w:rsidRPr="003E1719">
              <w:rPr>
                <w:sz w:val="28"/>
                <w:szCs w:val="28"/>
              </w:rPr>
              <w:t xml:space="preserve">ередача знаний,      </w:t>
            </w:r>
          </w:p>
          <w:p w:rsidR="00927D5C" w:rsidRPr="003E1719" w:rsidRDefault="00927D5C" w:rsidP="00551468">
            <w:pPr>
              <w:ind w:right="-52"/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усвоение нового материала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Учебно-</w:t>
            </w:r>
            <w:proofErr w:type="spellStart"/>
            <w:r w:rsidRPr="003E1719">
              <w:rPr>
                <w:sz w:val="28"/>
                <w:szCs w:val="28"/>
              </w:rPr>
              <w:t>позновательная</w:t>
            </w:r>
            <w:proofErr w:type="spellEnd"/>
            <w:r w:rsidRPr="003E1719">
              <w:rPr>
                <w:sz w:val="28"/>
                <w:szCs w:val="28"/>
              </w:rPr>
              <w:t xml:space="preserve">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Три рассказа занимают 34 страницы. Первый занимает 6 станиц, а второй – в 3 раза меньше, чем третий. Сколько страниц занимает второй рассказ? Постройте круговую диаграмму, изображающую распределение страниц по книге (в процентах).</w:t>
            </w:r>
          </w:p>
        </w:tc>
        <w:tc>
          <w:tcPr>
            <w:tcW w:w="1559" w:type="dxa"/>
          </w:tcPr>
          <w:p w:rsidR="00927D5C" w:rsidRPr="00E930A7" w:rsidRDefault="00927D5C" w:rsidP="005514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30A7">
              <w:rPr>
                <w:color w:val="000000" w:themeColor="text1"/>
                <w:sz w:val="28"/>
                <w:szCs w:val="28"/>
              </w:rPr>
              <w:t>Круговые диаграммы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Перенос знаний в новую ситуацию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Учебно-</w:t>
            </w:r>
            <w:proofErr w:type="spellStart"/>
            <w:r w:rsidRPr="003E1719">
              <w:rPr>
                <w:sz w:val="28"/>
                <w:szCs w:val="28"/>
              </w:rPr>
              <w:t>позновательная</w:t>
            </w:r>
            <w:proofErr w:type="spellEnd"/>
            <w:r w:rsidRPr="003E1719">
              <w:rPr>
                <w:sz w:val="28"/>
                <w:szCs w:val="28"/>
              </w:rPr>
              <w:t xml:space="preserve">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Человек обычно получает за работу «чистыми», т.е. после вычета налога в 13%, но ему интересно узнать, сколько же «по-настоящему» стоит сделанная им работа, если он получил за нее 3400 р.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Диагностика и коррекция ЗУН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Социально-трудовая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Численность населения города ежегодно увеличивается на 2%. Какой станет численность населения города через 5 лет, если на данный момент она составляет 200000 человек?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Диагностика и коррекция ЗУН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Учебно-</w:t>
            </w:r>
            <w:proofErr w:type="spellStart"/>
            <w:r w:rsidRPr="003E1719">
              <w:rPr>
                <w:sz w:val="28"/>
                <w:szCs w:val="28"/>
              </w:rPr>
              <w:t>позновательная</w:t>
            </w:r>
            <w:proofErr w:type="spellEnd"/>
            <w:r w:rsidRPr="003E1719">
              <w:rPr>
                <w:sz w:val="28"/>
                <w:szCs w:val="28"/>
              </w:rPr>
              <w:t xml:space="preserve">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Сколько денег получит вкладчик через 5 лет, если он положит на счет 2000 р. И ни разу не будет брать деньги со счета, а тем временем сумма будет ежегодно увеличиваться на 10%?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Диагностика и коррекция ЗУН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Социально-трудовая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 xml:space="preserve">Сколько надо заплатить, </w:t>
            </w:r>
            <w:r w:rsidRPr="003E1719">
              <w:rPr>
                <w:sz w:val="28"/>
                <w:szCs w:val="28"/>
              </w:rPr>
              <w:lastRenderedPageBreak/>
              <w:t>если платеж 5000 р. Пеня равна 1% за каждый день просрочки, а оплата производится с задержкой на 5 дней?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Диагности</w:t>
            </w:r>
            <w:r w:rsidRPr="003E1719">
              <w:rPr>
                <w:sz w:val="28"/>
                <w:szCs w:val="28"/>
              </w:rPr>
              <w:lastRenderedPageBreak/>
              <w:t>ка и коррекция ЗУН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lastRenderedPageBreak/>
              <w:t>Социально-</w:t>
            </w:r>
            <w:r w:rsidRPr="003E1719">
              <w:rPr>
                <w:sz w:val="28"/>
                <w:szCs w:val="28"/>
              </w:rPr>
              <w:lastRenderedPageBreak/>
              <w:t>трудовая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</w:tcPr>
          <w:p w:rsidR="00927D5C" w:rsidRPr="003E1719" w:rsidRDefault="00927D5C" w:rsidP="00792C94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11</w:t>
            </w:r>
            <w:r w:rsidRPr="003E1719">
              <w:rPr>
                <w:sz w:val="28"/>
                <w:szCs w:val="28"/>
              </w:rPr>
              <w:t xml:space="preserve"> году литр бензина стоил 2</w:t>
            </w:r>
            <w:r w:rsidR="00792C94">
              <w:rPr>
                <w:sz w:val="28"/>
                <w:szCs w:val="28"/>
              </w:rPr>
              <w:t>6</w:t>
            </w:r>
            <w:r w:rsidRPr="003E1719">
              <w:rPr>
                <w:sz w:val="28"/>
                <w:szCs w:val="28"/>
              </w:rPr>
              <w:t xml:space="preserve"> рубл</w:t>
            </w:r>
            <w:r w:rsidR="00792C94">
              <w:rPr>
                <w:sz w:val="28"/>
                <w:szCs w:val="28"/>
              </w:rPr>
              <w:t>ей</w:t>
            </w:r>
            <w:r w:rsidRPr="003E1719">
              <w:rPr>
                <w:sz w:val="28"/>
                <w:szCs w:val="28"/>
              </w:rPr>
              <w:t>, в 201</w:t>
            </w:r>
            <w:r>
              <w:rPr>
                <w:sz w:val="28"/>
                <w:szCs w:val="28"/>
              </w:rPr>
              <w:t>2</w:t>
            </w:r>
            <w:r w:rsidRPr="003E1719">
              <w:rPr>
                <w:sz w:val="28"/>
                <w:szCs w:val="28"/>
              </w:rPr>
              <w:t xml:space="preserve"> году бензин подорожал на 5%. Вычислите стоимость бензина в 201</w:t>
            </w:r>
            <w:r>
              <w:rPr>
                <w:sz w:val="28"/>
                <w:szCs w:val="28"/>
              </w:rPr>
              <w:t>2</w:t>
            </w:r>
            <w:r w:rsidRPr="003E1719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Проценты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Диагностика и коррекция ЗУН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Социально-трудовая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 xml:space="preserve">Расстояние от Нефтеюганска до Тюмени </w:t>
            </w:r>
            <w:smartTag w:uri="urn:schemas-microsoft-com:office:smarttags" w:element="metricconverter">
              <w:smartTagPr>
                <w:attr w:name="ProductID" w:val="800 километров"/>
              </w:smartTagPr>
              <w:r w:rsidRPr="003E1719">
                <w:rPr>
                  <w:sz w:val="28"/>
                  <w:szCs w:val="28"/>
                </w:rPr>
                <w:t>800 километров</w:t>
              </w:r>
            </w:smartTag>
            <w:r w:rsidRPr="003E1719">
              <w:rPr>
                <w:sz w:val="28"/>
                <w:szCs w:val="28"/>
              </w:rPr>
              <w:t xml:space="preserve">. Рассчитайте количество бензина, которое будет затрачено на дорогу, если известно, что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E1719">
                <w:rPr>
                  <w:sz w:val="28"/>
                  <w:szCs w:val="28"/>
                </w:rPr>
                <w:t>100 км</w:t>
              </w:r>
            </w:smartTag>
            <w:r w:rsidRPr="003E1719">
              <w:rPr>
                <w:sz w:val="28"/>
                <w:szCs w:val="28"/>
              </w:rPr>
              <w:t xml:space="preserve"> требуется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3E1719">
                <w:rPr>
                  <w:sz w:val="28"/>
                  <w:szCs w:val="28"/>
                </w:rPr>
                <w:t>10 литров</w:t>
              </w:r>
            </w:smartTag>
            <w:r w:rsidRPr="003E1719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Творчес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кий перенос знаний в новые условия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Учебно-</w:t>
            </w:r>
            <w:proofErr w:type="spellStart"/>
            <w:r w:rsidRPr="003E1719">
              <w:rPr>
                <w:sz w:val="28"/>
                <w:szCs w:val="28"/>
              </w:rPr>
              <w:t>позновательная</w:t>
            </w:r>
            <w:proofErr w:type="spellEnd"/>
            <w:r w:rsidRPr="003E1719">
              <w:rPr>
                <w:sz w:val="28"/>
                <w:szCs w:val="28"/>
              </w:rPr>
              <w:t xml:space="preserve">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Стоимость билета в плацкартном вагоне</w:t>
            </w:r>
          </w:p>
          <w:tbl>
            <w:tblPr>
              <w:tblW w:w="3118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842"/>
            </w:tblGrid>
            <w:tr w:rsidR="00927D5C" w:rsidRPr="003E1719" w:rsidTr="00927D5C">
              <w:tc>
                <w:tcPr>
                  <w:tcW w:w="1276" w:type="dxa"/>
                </w:tcPr>
                <w:p w:rsidR="00927D5C" w:rsidRPr="003E1719" w:rsidRDefault="00927D5C" w:rsidP="00551468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1842" w:type="dxa"/>
                </w:tcPr>
                <w:p w:rsidR="00927D5C" w:rsidRPr="003E1719" w:rsidRDefault="00927D5C" w:rsidP="00551468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стоимость</w:t>
                  </w:r>
                </w:p>
              </w:tc>
            </w:tr>
            <w:tr w:rsidR="00927D5C" w:rsidRPr="003E1719" w:rsidTr="00927D5C">
              <w:tc>
                <w:tcPr>
                  <w:tcW w:w="1276" w:type="dxa"/>
                </w:tcPr>
                <w:p w:rsidR="00927D5C" w:rsidRPr="003E1719" w:rsidRDefault="00927D5C" w:rsidP="00551468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1842" w:type="dxa"/>
                </w:tcPr>
                <w:p w:rsidR="00927D5C" w:rsidRPr="003E1719" w:rsidRDefault="00927D5C" w:rsidP="00792C94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1</w:t>
                  </w:r>
                  <w:r w:rsidR="00792C94">
                    <w:rPr>
                      <w:sz w:val="28"/>
                      <w:szCs w:val="28"/>
                    </w:rPr>
                    <w:t>7</w:t>
                  </w:r>
                  <w:r w:rsidRPr="003E1719">
                    <w:rPr>
                      <w:sz w:val="28"/>
                      <w:szCs w:val="28"/>
                    </w:rPr>
                    <w:t>00 р.</w:t>
                  </w:r>
                </w:p>
              </w:tc>
            </w:tr>
            <w:tr w:rsidR="00927D5C" w:rsidRPr="003E1719" w:rsidTr="00927D5C">
              <w:tc>
                <w:tcPr>
                  <w:tcW w:w="1276" w:type="dxa"/>
                </w:tcPr>
                <w:p w:rsidR="00927D5C" w:rsidRPr="003E1719" w:rsidRDefault="00927D5C" w:rsidP="00551468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июль</w:t>
                  </w:r>
                </w:p>
              </w:tc>
              <w:tc>
                <w:tcPr>
                  <w:tcW w:w="1842" w:type="dxa"/>
                </w:tcPr>
                <w:p w:rsidR="00927D5C" w:rsidRPr="003E1719" w:rsidRDefault="00927D5C" w:rsidP="00792C94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1</w:t>
                  </w:r>
                  <w:r w:rsidR="00792C94">
                    <w:rPr>
                      <w:sz w:val="28"/>
                      <w:szCs w:val="28"/>
                    </w:rPr>
                    <w:t>8</w:t>
                  </w:r>
                  <w:r w:rsidRPr="003E1719">
                    <w:rPr>
                      <w:sz w:val="28"/>
                      <w:szCs w:val="28"/>
                    </w:rPr>
                    <w:t>00 р.</w:t>
                  </w:r>
                </w:p>
              </w:tc>
            </w:tr>
            <w:tr w:rsidR="00927D5C" w:rsidRPr="003E1719" w:rsidTr="00927D5C">
              <w:tc>
                <w:tcPr>
                  <w:tcW w:w="1276" w:type="dxa"/>
                </w:tcPr>
                <w:p w:rsidR="00927D5C" w:rsidRPr="003E1719" w:rsidRDefault="00927D5C" w:rsidP="00551468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1842" w:type="dxa"/>
                </w:tcPr>
                <w:p w:rsidR="00927D5C" w:rsidRPr="003E1719" w:rsidRDefault="00927D5C" w:rsidP="00792C94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1</w:t>
                  </w:r>
                  <w:r w:rsidR="00792C94">
                    <w:rPr>
                      <w:sz w:val="28"/>
                      <w:szCs w:val="28"/>
                    </w:rPr>
                    <w:t>8</w:t>
                  </w:r>
                  <w:r w:rsidRPr="003E1719">
                    <w:rPr>
                      <w:sz w:val="28"/>
                      <w:szCs w:val="28"/>
                    </w:rPr>
                    <w:t>00 р.</w:t>
                  </w:r>
                </w:p>
              </w:tc>
            </w:tr>
          </w:tbl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 xml:space="preserve"> Вычислить сумму денег, затраченную семьёй из трёх человек на проезд туда и обратно?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Примене</w:t>
            </w:r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ние</w:t>
            </w:r>
            <w:proofErr w:type="spellEnd"/>
            <w:r w:rsidRPr="003E1719">
              <w:rPr>
                <w:sz w:val="28"/>
                <w:szCs w:val="28"/>
              </w:rPr>
              <w:t xml:space="preserve"> знаний, умений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Информацион</w:t>
            </w:r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ная</w:t>
            </w:r>
            <w:proofErr w:type="spellEnd"/>
            <w:r w:rsidRPr="003E1719">
              <w:rPr>
                <w:sz w:val="28"/>
                <w:szCs w:val="28"/>
              </w:rPr>
              <w:t xml:space="preserve">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Рассчитать количество денег, затраченное на проживание семьи из трёх человек за 13 дней (на 14 день выезжают)?</w:t>
            </w:r>
          </w:p>
          <w:tbl>
            <w:tblPr>
              <w:tblW w:w="3402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3"/>
              <w:gridCol w:w="2409"/>
            </w:tblGrid>
            <w:tr w:rsidR="00927D5C" w:rsidRPr="003E1719" w:rsidTr="00927D5C">
              <w:tc>
                <w:tcPr>
                  <w:tcW w:w="993" w:type="dxa"/>
                </w:tcPr>
                <w:p w:rsidR="00927D5C" w:rsidRPr="003E1719" w:rsidRDefault="00927D5C" w:rsidP="00551468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2409" w:type="dxa"/>
                </w:tcPr>
                <w:p w:rsidR="00927D5C" w:rsidRPr="003E1719" w:rsidRDefault="00927D5C" w:rsidP="00551468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 xml:space="preserve">Проживание в </w:t>
                  </w:r>
                  <w:proofErr w:type="spellStart"/>
                  <w:r w:rsidRPr="003E1719">
                    <w:rPr>
                      <w:sz w:val="28"/>
                      <w:szCs w:val="28"/>
                    </w:rPr>
                    <w:t>г.Тюмень</w:t>
                  </w:r>
                  <w:proofErr w:type="spellEnd"/>
                  <w:r w:rsidRPr="003E1719">
                    <w:rPr>
                      <w:sz w:val="28"/>
                      <w:szCs w:val="28"/>
                    </w:rPr>
                    <w:t xml:space="preserve"> (на одного человека в сутки)</w:t>
                  </w:r>
                </w:p>
              </w:tc>
            </w:tr>
            <w:tr w:rsidR="00927D5C" w:rsidRPr="003E1719" w:rsidTr="00927D5C">
              <w:tc>
                <w:tcPr>
                  <w:tcW w:w="993" w:type="dxa"/>
                </w:tcPr>
                <w:p w:rsidR="00927D5C" w:rsidRPr="003E1719" w:rsidRDefault="00927D5C" w:rsidP="00551468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2409" w:type="dxa"/>
                </w:tcPr>
                <w:p w:rsidR="00927D5C" w:rsidRPr="003E1719" w:rsidRDefault="00792C94" w:rsidP="005514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927D5C" w:rsidRPr="003E1719">
                    <w:rPr>
                      <w:sz w:val="28"/>
                      <w:szCs w:val="28"/>
                    </w:rPr>
                    <w:t>00 р.</w:t>
                  </w:r>
                </w:p>
              </w:tc>
            </w:tr>
            <w:tr w:rsidR="00927D5C" w:rsidRPr="003E1719" w:rsidTr="00927D5C">
              <w:tc>
                <w:tcPr>
                  <w:tcW w:w="993" w:type="dxa"/>
                </w:tcPr>
                <w:p w:rsidR="00927D5C" w:rsidRPr="003E1719" w:rsidRDefault="00927D5C" w:rsidP="00551468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июль</w:t>
                  </w:r>
                </w:p>
              </w:tc>
              <w:tc>
                <w:tcPr>
                  <w:tcW w:w="2409" w:type="dxa"/>
                </w:tcPr>
                <w:p w:rsidR="00927D5C" w:rsidRPr="003E1719" w:rsidRDefault="00792C94" w:rsidP="005514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927D5C" w:rsidRPr="003E1719">
                    <w:rPr>
                      <w:sz w:val="28"/>
                      <w:szCs w:val="28"/>
                    </w:rPr>
                    <w:t>50р.</w:t>
                  </w:r>
                </w:p>
              </w:tc>
            </w:tr>
            <w:tr w:rsidR="00927D5C" w:rsidRPr="003E1719" w:rsidTr="00927D5C">
              <w:tc>
                <w:tcPr>
                  <w:tcW w:w="993" w:type="dxa"/>
                </w:tcPr>
                <w:p w:rsidR="00927D5C" w:rsidRPr="003E1719" w:rsidRDefault="00927D5C" w:rsidP="00551468">
                  <w:pPr>
                    <w:jc w:val="both"/>
                    <w:rPr>
                      <w:sz w:val="28"/>
                      <w:szCs w:val="28"/>
                    </w:rPr>
                  </w:pPr>
                  <w:r w:rsidRPr="003E1719">
                    <w:rPr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2409" w:type="dxa"/>
                </w:tcPr>
                <w:p w:rsidR="00927D5C" w:rsidRPr="003E1719" w:rsidRDefault="00792C94" w:rsidP="005514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927D5C" w:rsidRPr="003E1719">
                    <w:rPr>
                      <w:sz w:val="28"/>
                      <w:szCs w:val="28"/>
                    </w:rPr>
                    <w:t>00 р.</w:t>
                  </w:r>
                </w:p>
              </w:tc>
            </w:tr>
          </w:tbl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Творчес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кий перенос знаний в новые условия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Информацион</w:t>
            </w:r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ная</w:t>
            </w:r>
            <w:proofErr w:type="spellEnd"/>
            <w:r w:rsidRPr="003E1719">
              <w:rPr>
                <w:sz w:val="28"/>
                <w:szCs w:val="28"/>
              </w:rPr>
              <w:t xml:space="preserve"> компетентность,</w:t>
            </w:r>
          </w:p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социально-трудовая компетентность</w:t>
            </w:r>
          </w:p>
        </w:tc>
      </w:tr>
      <w:tr w:rsidR="00927D5C" w:rsidRPr="003E1719" w:rsidTr="00927D5C">
        <w:tc>
          <w:tcPr>
            <w:tcW w:w="534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 xml:space="preserve">Мария готовилась в командировку в зарубежные страны. Ей нужно обменять некоторую сумму российских рублей на </w:t>
            </w:r>
            <w:r w:rsidRPr="003E1719">
              <w:rPr>
                <w:sz w:val="28"/>
                <w:szCs w:val="28"/>
              </w:rPr>
              <w:lastRenderedPageBreak/>
              <w:t>американские доллары.</w:t>
            </w:r>
          </w:p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1.Обменный курс 1 доллар - 32 рубля. Мария обменяла 56000 руб. Сколько долларов она получила?</w:t>
            </w:r>
          </w:p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2.После возвращения у Марии осталось 150 долларов. Она обменяла их снова, обратив внимание на то, что курс изменился  1 доллар - 30 рублей. Сколько рублей получила Мария?</w:t>
            </w:r>
          </w:p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 xml:space="preserve">3.Был ли обменный курс в  30 руб. вместо 32 руб. в пользу Марии, когда она обменяла доллары на рубли? </w:t>
            </w:r>
          </w:p>
        </w:tc>
        <w:tc>
          <w:tcPr>
            <w:tcW w:w="1559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</w:t>
            </w:r>
            <w:r w:rsidRPr="003E1719">
              <w:rPr>
                <w:sz w:val="28"/>
                <w:szCs w:val="28"/>
              </w:rPr>
              <w:t>ропор</w:t>
            </w:r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560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proofErr w:type="spellStart"/>
            <w:r w:rsidRPr="003E1719">
              <w:rPr>
                <w:sz w:val="28"/>
                <w:szCs w:val="28"/>
              </w:rPr>
              <w:t>Примене</w:t>
            </w:r>
            <w:r>
              <w:rPr>
                <w:sz w:val="28"/>
                <w:szCs w:val="28"/>
              </w:rPr>
              <w:t>-</w:t>
            </w:r>
            <w:r w:rsidRPr="003E1719">
              <w:rPr>
                <w:sz w:val="28"/>
                <w:szCs w:val="28"/>
              </w:rPr>
              <w:t>ние</w:t>
            </w:r>
            <w:proofErr w:type="spellEnd"/>
            <w:r w:rsidRPr="003E1719">
              <w:rPr>
                <w:sz w:val="28"/>
                <w:szCs w:val="28"/>
              </w:rPr>
              <w:t xml:space="preserve"> знаний, умений</w:t>
            </w:r>
          </w:p>
        </w:tc>
        <w:tc>
          <w:tcPr>
            <w:tcW w:w="2268" w:type="dxa"/>
          </w:tcPr>
          <w:p w:rsidR="00927D5C" w:rsidRPr="003E1719" w:rsidRDefault="00927D5C" w:rsidP="00551468">
            <w:pPr>
              <w:jc w:val="both"/>
              <w:rPr>
                <w:sz w:val="28"/>
                <w:szCs w:val="28"/>
              </w:rPr>
            </w:pPr>
            <w:r w:rsidRPr="003E1719">
              <w:rPr>
                <w:sz w:val="28"/>
                <w:szCs w:val="28"/>
              </w:rPr>
              <w:t>Социально-трудовая компетентность</w:t>
            </w:r>
          </w:p>
        </w:tc>
      </w:tr>
    </w:tbl>
    <w:p w:rsidR="00927D5C" w:rsidRDefault="00927D5C" w:rsidP="00927D5C">
      <w:pPr>
        <w:ind w:right="126"/>
        <w:rPr>
          <w:sz w:val="28"/>
          <w:szCs w:val="28"/>
        </w:rPr>
      </w:pPr>
    </w:p>
    <w:p w:rsidR="00927D5C" w:rsidRDefault="00F5493E" w:rsidP="005E25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258B" w:rsidRDefault="005E258B" w:rsidP="005E25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</w:t>
      </w:r>
    </w:p>
    <w:p w:rsidR="005E258B" w:rsidRPr="00E56893" w:rsidRDefault="005E258B" w:rsidP="005E258B">
      <w:pPr>
        <w:numPr>
          <w:ilvl w:val="0"/>
          <w:numId w:val="12"/>
        </w:numPr>
        <w:tabs>
          <w:tab w:val="clear" w:pos="720"/>
          <w:tab w:val="num" w:pos="4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6893">
        <w:rPr>
          <w:sz w:val="28"/>
          <w:szCs w:val="28"/>
        </w:rPr>
        <w:t>Хуторской А.В. Ключевые компетенции и образовательные стандарты [Электронный ресурс] / А. В. Хуторско</w:t>
      </w:r>
      <w:r w:rsidRPr="006F762E">
        <w:rPr>
          <w:sz w:val="28"/>
          <w:szCs w:val="28"/>
        </w:rPr>
        <w:t xml:space="preserve">й // [Режим доступа: </w:t>
      </w:r>
      <w:hyperlink r:id="rId13" w:history="1">
        <w:r w:rsidRPr="006F762E">
          <w:rPr>
            <w:rStyle w:val="ac"/>
            <w:color w:val="auto"/>
            <w:sz w:val="28"/>
            <w:szCs w:val="28"/>
          </w:rPr>
          <w:t>http://www.eidos.ru/journal/2002/0423.htm</w:t>
        </w:r>
      </w:hyperlink>
      <w:r w:rsidRPr="00E56893">
        <w:rPr>
          <w:sz w:val="28"/>
          <w:szCs w:val="28"/>
        </w:rPr>
        <w:t>].</w:t>
      </w:r>
    </w:p>
    <w:p w:rsidR="005E258B" w:rsidRPr="00E56893" w:rsidRDefault="005E258B" w:rsidP="005E258B">
      <w:pPr>
        <w:numPr>
          <w:ilvl w:val="0"/>
          <w:numId w:val="12"/>
        </w:numPr>
        <w:tabs>
          <w:tab w:val="clear" w:pos="720"/>
          <w:tab w:val="num" w:pos="47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6893">
        <w:rPr>
          <w:sz w:val="28"/>
          <w:szCs w:val="28"/>
        </w:rPr>
        <w:t xml:space="preserve">Хуторской А. В. Ключевые компетенции как компонент личностно-ориентированной парадигмы / </w:t>
      </w:r>
      <w:r>
        <w:rPr>
          <w:sz w:val="28"/>
          <w:szCs w:val="28"/>
        </w:rPr>
        <w:t>Народное образование,</w:t>
      </w:r>
      <w:r w:rsidR="006F762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</w:t>
      </w:r>
      <w:r w:rsidRPr="00E56893">
        <w:rPr>
          <w:sz w:val="28"/>
          <w:szCs w:val="28"/>
        </w:rPr>
        <w:t>№ 2</w:t>
      </w:r>
    </w:p>
    <w:p w:rsidR="005E258B" w:rsidRPr="00F24FF5" w:rsidRDefault="005E258B" w:rsidP="005E258B">
      <w:pPr>
        <w:spacing w:line="360" w:lineRule="auto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3. </w:t>
      </w:r>
      <w:r w:rsidRPr="00E56893">
        <w:rPr>
          <w:rStyle w:val="ab"/>
          <w:i w:val="0"/>
          <w:sz w:val="28"/>
          <w:szCs w:val="28"/>
        </w:rPr>
        <w:t>Хуторской А. В.</w:t>
      </w:r>
      <w:r w:rsidRPr="00E56893">
        <w:rPr>
          <w:rStyle w:val="ab"/>
          <w:sz w:val="28"/>
          <w:szCs w:val="28"/>
        </w:rPr>
        <w:t xml:space="preserve"> </w:t>
      </w:r>
      <w:r w:rsidRPr="00E56893">
        <w:rPr>
          <w:sz w:val="28"/>
          <w:szCs w:val="28"/>
        </w:rPr>
        <w:t>Ключевые компетенции. Технология конструирования / </w:t>
      </w:r>
      <w:r w:rsidR="006F762E">
        <w:rPr>
          <w:sz w:val="28"/>
          <w:szCs w:val="28"/>
        </w:rPr>
        <w:t>Народное образование, 2003 №5</w:t>
      </w:r>
      <w:r>
        <w:rPr>
          <w:sz w:val="28"/>
          <w:szCs w:val="28"/>
        </w:rPr>
        <w:t xml:space="preserve"> </w:t>
      </w:r>
    </w:p>
    <w:p w:rsidR="009C484F" w:rsidRDefault="006F762E" w:rsidP="006F7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 w:rsidR="00457C9B" w:rsidRPr="00F24FF5">
        <w:rPr>
          <w:sz w:val="28"/>
          <w:szCs w:val="28"/>
        </w:rPr>
        <w:t>Виленкин</w:t>
      </w:r>
      <w:proofErr w:type="spellEnd"/>
      <w:r w:rsidR="00457C9B" w:rsidRPr="00F24FF5">
        <w:rPr>
          <w:sz w:val="28"/>
          <w:szCs w:val="28"/>
        </w:rPr>
        <w:t xml:space="preserve">, Н.Я. и др. Математика / Н.Я. </w:t>
      </w:r>
      <w:proofErr w:type="spellStart"/>
      <w:r w:rsidR="00457C9B" w:rsidRPr="00F24FF5">
        <w:rPr>
          <w:sz w:val="28"/>
          <w:szCs w:val="28"/>
        </w:rPr>
        <w:t>Виленкин</w:t>
      </w:r>
      <w:proofErr w:type="spellEnd"/>
      <w:r w:rsidR="00457C9B" w:rsidRPr="00F24FF5">
        <w:rPr>
          <w:sz w:val="28"/>
          <w:szCs w:val="28"/>
        </w:rPr>
        <w:t xml:space="preserve"> : Учебник для 5 класса общеобразовательных учреждений – М.: </w:t>
      </w:r>
      <w:r>
        <w:rPr>
          <w:sz w:val="28"/>
          <w:szCs w:val="28"/>
        </w:rPr>
        <w:t>«Мнемозина», 20</w:t>
      </w:r>
      <w:r w:rsidR="00F5493E">
        <w:rPr>
          <w:sz w:val="28"/>
          <w:szCs w:val="28"/>
        </w:rPr>
        <w:t>10</w:t>
      </w:r>
      <w:r>
        <w:rPr>
          <w:sz w:val="28"/>
          <w:szCs w:val="28"/>
        </w:rPr>
        <w:t xml:space="preserve"> г.</w:t>
      </w:r>
    </w:p>
    <w:p w:rsidR="00457C9B" w:rsidRPr="00F24FF5" w:rsidRDefault="006F762E" w:rsidP="006F762E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 </w:t>
      </w:r>
      <w:r w:rsidR="00457C9B" w:rsidRPr="00F24FF5">
        <w:rPr>
          <w:bCs/>
          <w:sz w:val="28"/>
          <w:szCs w:val="28"/>
        </w:rPr>
        <w:t xml:space="preserve">Загребина, М.Г., Плотникова, А.Ю., Севостьянова, О.В., Смирнова И.В. Тесты внешней оценки уровня </w:t>
      </w:r>
      <w:proofErr w:type="spellStart"/>
      <w:r w:rsidR="00457C9B" w:rsidRPr="00F24FF5">
        <w:rPr>
          <w:bCs/>
          <w:sz w:val="28"/>
          <w:szCs w:val="28"/>
        </w:rPr>
        <w:t>сформированности</w:t>
      </w:r>
      <w:proofErr w:type="spellEnd"/>
      <w:r w:rsidR="00457C9B" w:rsidRPr="00F24FF5">
        <w:rPr>
          <w:bCs/>
          <w:sz w:val="28"/>
          <w:szCs w:val="28"/>
        </w:rPr>
        <w:t xml:space="preserve"> ключевых компетентностей учащихся: Методическое пособие для руководителей и педагогов образовательных уч</w:t>
      </w:r>
      <w:r>
        <w:rPr>
          <w:bCs/>
          <w:sz w:val="28"/>
          <w:szCs w:val="28"/>
        </w:rPr>
        <w:t xml:space="preserve">реждений / Под ред. И.С. Фишман, Выпуск 2, </w:t>
      </w:r>
      <w:r w:rsidR="00457C9B" w:rsidRPr="00F24FF5">
        <w:rPr>
          <w:bCs/>
          <w:sz w:val="28"/>
          <w:szCs w:val="28"/>
        </w:rPr>
        <w:t>Самара</w:t>
      </w:r>
    </w:p>
    <w:p w:rsidR="005627BC" w:rsidRPr="005627BC" w:rsidRDefault="006F762E" w:rsidP="005627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Калинина Т.Г. </w:t>
      </w:r>
      <w:r w:rsidRPr="006F762E">
        <w:rPr>
          <w:sz w:val="28"/>
          <w:szCs w:val="28"/>
        </w:rPr>
        <w:t xml:space="preserve">Методика обучения школьников приемам решения текстовых арифметических задач на основе </w:t>
      </w:r>
      <w:proofErr w:type="spellStart"/>
      <w:r w:rsidRPr="006F762E">
        <w:rPr>
          <w:sz w:val="28"/>
          <w:szCs w:val="28"/>
        </w:rPr>
        <w:t>компетентностного</w:t>
      </w:r>
      <w:proofErr w:type="spellEnd"/>
      <w:r w:rsidRPr="006F762E">
        <w:rPr>
          <w:sz w:val="28"/>
          <w:szCs w:val="28"/>
        </w:rPr>
        <w:t xml:space="preserve"> подхода</w:t>
      </w:r>
      <w:r>
        <w:rPr>
          <w:sz w:val="28"/>
          <w:szCs w:val="28"/>
        </w:rPr>
        <w:t>, 2008г., Киров</w:t>
      </w:r>
    </w:p>
    <w:p w:rsidR="00381AC8" w:rsidRPr="00381AC8" w:rsidRDefault="00381AC8" w:rsidP="008E3D62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>
        <w:rPr>
          <w:sz w:val="28"/>
          <w:szCs w:val="28"/>
        </w:rPr>
        <w:t xml:space="preserve">Новикова Е.А. Формирование учебно-познавательной компетенции на уроках математики. Компетентность Инициатива. Творчество. </w:t>
      </w:r>
      <w:r>
        <w:rPr>
          <w:sz w:val="28"/>
          <w:szCs w:val="28"/>
          <w:lang w:val="en-US"/>
        </w:rPr>
        <w:t>http</w:t>
      </w:r>
      <w:r w:rsidRPr="00381AC8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aleshko</w:t>
      </w:r>
      <w:proofErr w:type="spellEnd"/>
      <w:r w:rsidRPr="00381AC8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ucoz</w:t>
      </w:r>
      <w:proofErr w:type="spellEnd"/>
      <w:r w:rsidRPr="00381AC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kz</w:t>
      </w:r>
      <w:proofErr w:type="spellEnd"/>
      <w:r w:rsidRPr="00381AC8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publ</w:t>
      </w:r>
      <w:proofErr w:type="spellEnd"/>
      <w:r w:rsidRPr="00381AC8">
        <w:rPr>
          <w:sz w:val="28"/>
          <w:szCs w:val="28"/>
        </w:rPr>
        <w:t>/1</w:t>
      </w:r>
    </w:p>
    <w:p w:rsidR="00311AE1" w:rsidRPr="00381AC8" w:rsidRDefault="00381AC8" w:rsidP="00381AC8">
      <w:pPr>
        <w:spacing w:line="360" w:lineRule="auto"/>
        <w:rPr>
          <w:sz w:val="28"/>
          <w:szCs w:val="28"/>
        </w:rPr>
      </w:pPr>
      <w:r w:rsidRPr="00381AC8">
        <w:rPr>
          <w:sz w:val="28"/>
          <w:szCs w:val="28"/>
        </w:rPr>
        <w:t xml:space="preserve">8. Русских А.В. </w:t>
      </w:r>
      <w:proofErr w:type="spellStart"/>
      <w:r w:rsidR="00311AE1" w:rsidRPr="00381AC8">
        <w:rPr>
          <w:sz w:val="28"/>
          <w:szCs w:val="28"/>
        </w:rPr>
        <w:t>Компетентностно</w:t>
      </w:r>
      <w:proofErr w:type="spellEnd"/>
      <w:r w:rsidR="00311AE1" w:rsidRPr="00381AC8">
        <w:rPr>
          <w:sz w:val="28"/>
          <w:szCs w:val="28"/>
        </w:rPr>
        <w:t>-ориентированные задачи в процессе обучения математике учащихся основной школы</w:t>
      </w:r>
      <w:r w:rsidRPr="00381AC8">
        <w:rPr>
          <w:sz w:val="28"/>
          <w:szCs w:val="28"/>
        </w:rPr>
        <w:t xml:space="preserve">, Киров, </w:t>
      </w:r>
      <w:smartTag w:uri="urn:schemas-microsoft-com:office:smarttags" w:element="metricconverter">
        <w:smartTagPr>
          <w:attr w:name="ProductID" w:val="2008 г"/>
        </w:smartTagPr>
        <w:r w:rsidRPr="00381AC8">
          <w:rPr>
            <w:sz w:val="28"/>
            <w:szCs w:val="28"/>
          </w:rPr>
          <w:t>2008 г</w:t>
        </w:r>
      </w:smartTag>
      <w:r w:rsidRPr="00381AC8">
        <w:rPr>
          <w:sz w:val="28"/>
          <w:szCs w:val="28"/>
        </w:rPr>
        <w:t>.</w:t>
      </w:r>
    </w:p>
    <w:p w:rsidR="00311AE1" w:rsidRPr="00313C95" w:rsidRDefault="00313C95" w:rsidP="008E3D62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313C95">
        <w:rPr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. </w:t>
      </w:r>
      <w:r w:rsidR="006F762E" w:rsidRPr="00F24FF5">
        <w:rPr>
          <w:iCs/>
          <w:color w:val="000000"/>
          <w:sz w:val="28"/>
          <w:szCs w:val="28"/>
        </w:rPr>
        <w:t>Иванов, Д.А., Митрофанов, К.Г.</w:t>
      </w:r>
      <w:r w:rsidR="006F762E" w:rsidRPr="00F24FF5">
        <w:rPr>
          <w:i/>
          <w:iCs/>
          <w:color w:val="000000"/>
          <w:sz w:val="28"/>
          <w:szCs w:val="28"/>
        </w:rPr>
        <w:t xml:space="preserve">, </w:t>
      </w:r>
      <w:r w:rsidR="006F762E" w:rsidRPr="00F24FF5">
        <w:rPr>
          <w:iCs/>
          <w:color w:val="000000"/>
          <w:sz w:val="28"/>
          <w:szCs w:val="28"/>
        </w:rPr>
        <w:t>Соколова, О.В</w:t>
      </w:r>
      <w:r w:rsidR="006F762E" w:rsidRPr="00F24FF5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="006F762E" w:rsidRPr="00F24FF5">
        <w:rPr>
          <w:color w:val="000000"/>
          <w:sz w:val="28"/>
          <w:szCs w:val="28"/>
        </w:rPr>
        <w:t>Компетентностный</w:t>
      </w:r>
      <w:proofErr w:type="spellEnd"/>
      <w:r w:rsidR="006F762E" w:rsidRPr="00F24FF5">
        <w:rPr>
          <w:color w:val="000000"/>
          <w:sz w:val="28"/>
          <w:szCs w:val="28"/>
        </w:rPr>
        <w:t xml:space="preserve"> подход в образовании. Проблемы, понятия, инструментарий. Учебно-методическое пособие </w:t>
      </w:r>
      <w:r w:rsidR="006F762E" w:rsidRPr="00313C95">
        <w:rPr>
          <w:bCs/>
          <w:sz w:val="28"/>
          <w:szCs w:val="28"/>
        </w:rPr>
        <w:t xml:space="preserve">Электронный научный журнал </w:t>
      </w:r>
      <w:r w:rsidR="006F762E" w:rsidRPr="00313C95">
        <w:rPr>
          <w:bCs/>
          <w:caps/>
          <w:sz w:val="28"/>
          <w:szCs w:val="28"/>
        </w:rPr>
        <w:t>«</w:t>
      </w:r>
      <w:r w:rsidR="006F762E" w:rsidRPr="00313C95">
        <w:rPr>
          <w:bCs/>
          <w:sz w:val="28"/>
          <w:szCs w:val="28"/>
        </w:rPr>
        <w:t>Актуальные инновационные исследования: наука и практика</w:t>
      </w:r>
      <w:r w:rsidR="006F762E" w:rsidRPr="00313C95">
        <w:rPr>
          <w:bCs/>
          <w:caps/>
          <w:sz w:val="28"/>
          <w:szCs w:val="28"/>
        </w:rPr>
        <w:t>»</w:t>
      </w:r>
      <w:r w:rsidR="006F762E" w:rsidRPr="00313C95">
        <w:rPr>
          <w:bCs/>
          <w:sz w:val="28"/>
          <w:szCs w:val="28"/>
        </w:rPr>
        <w:t>, &lt;</w:t>
      </w:r>
      <w:r w:rsidR="006F762E" w:rsidRPr="00313C95">
        <w:rPr>
          <w:bCs/>
          <w:sz w:val="28"/>
          <w:szCs w:val="28"/>
          <w:lang w:val="en-US"/>
        </w:rPr>
        <w:t>http</w:t>
      </w:r>
      <w:r w:rsidR="006F762E" w:rsidRPr="00313C95">
        <w:rPr>
          <w:bCs/>
          <w:sz w:val="28"/>
          <w:szCs w:val="28"/>
        </w:rPr>
        <w:t>://</w:t>
      </w:r>
      <w:r w:rsidR="006F762E" w:rsidRPr="00313C95">
        <w:rPr>
          <w:bCs/>
          <w:sz w:val="28"/>
          <w:szCs w:val="28"/>
          <w:lang w:val="en-US"/>
        </w:rPr>
        <w:t>www</w:t>
      </w:r>
      <w:r w:rsidR="006F762E" w:rsidRPr="00313C95">
        <w:rPr>
          <w:bCs/>
          <w:sz w:val="28"/>
          <w:szCs w:val="28"/>
        </w:rPr>
        <w:t>.</w:t>
      </w:r>
      <w:proofErr w:type="spellStart"/>
      <w:r w:rsidR="006F762E" w:rsidRPr="00313C95">
        <w:rPr>
          <w:bCs/>
          <w:sz w:val="28"/>
          <w:szCs w:val="28"/>
          <w:lang w:val="en-US"/>
        </w:rPr>
        <w:t>actualresearch</w:t>
      </w:r>
      <w:proofErr w:type="spellEnd"/>
      <w:r w:rsidR="006F762E" w:rsidRPr="00313C95">
        <w:rPr>
          <w:bCs/>
          <w:sz w:val="28"/>
          <w:szCs w:val="28"/>
        </w:rPr>
        <w:t>.</w:t>
      </w:r>
      <w:proofErr w:type="spellStart"/>
      <w:r w:rsidR="006F762E" w:rsidRPr="00313C95">
        <w:rPr>
          <w:bCs/>
          <w:sz w:val="28"/>
          <w:szCs w:val="28"/>
          <w:lang w:val="en-US"/>
        </w:rPr>
        <w:t>ru</w:t>
      </w:r>
      <w:proofErr w:type="spellEnd"/>
      <w:r w:rsidR="006F762E" w:rsidRPr="00313C95">
        <w:rPr>
          <w:bCs/>
          <w:sz w:val="28"/>
          <w:szCs w:val="28"/>
        </w:rPr>
        <w:t>&gt;</w:t>
      </w:r>
      <w:r w:rsidR="006F762E" w:rsidRPr="00313C95">
        <w:rPr>
          <w:sz w:val="28"/>
          <w:szCs w:val="28"/>
        </w:rPr>
        <w:t>.</w:t>
      </w:r>
    </w:p>
    <w:sectPr w:rsidR="00311AE1" w:rsidRPr="00313C95" w:rsidSect="0063136F">
      <w:footerReference w:type="default" r:id="rId14"/>
      <w:type w:val="continuous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CB" w:rsidRDefault="00D627CB">
      <w:r>
        <w:separator/>
      </w:r>
    </w:p>
  </w:endnote>
  <w:endnote w:type="continuationSeparator" w:id="0">
    <w:p w:rsidR="00D627CB" w:rsidRDefault="00D6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mercialScript BT">
    <w:charset w:val="00"/>
    <w:family w:val="script"/>
    <w:pitch w:val="variable"/>
    <w:sig w:usb0="00000087" w:usb1="00000000" w:usb2="00000000" w:usb3="00000000" w:csb0="0000001B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E7" w:rsidRDefault="00CD55E7">
    <w:pPr>
      <w:pStyle w:val="a6"/>
    </w:pPr>
    <w:r>
      <w:t xml:space="preserve">                                                                                                                                                      </w:t>
    </w:r>
    <w:r w:rsidR="00EE143B">
      <w:rPr>
        <w:rStyle w:val="a7"/>
      </w:rPr>
      <w:fldChar w:fldCharType="begin"/>
    </w:r>
    <w:r>
      <w:rPr>
        <w:rStyle w:val="a7"/>
      </w:rPr>
      <w:instrText xml:space="preserve"> PAGE </w:instrText>
    </w:r>
    <w:r w:rsidR="00EE143B">
      <w:rPr>
        <w:rStyle w:val="a7"/>
      </w:rPr>
      <w:fldChar w:fldCharType="separate"/>
    </w:r>
    <w:r w:rsidR="007F1A69">
      <w:rPr>
        <w:rStyle w:val="a7"/>
        <w:noProof/>
      </w:rPr>
      <w:t>3</w:t>
    </w:r>
    <w:r w:rsidR="00EE143B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CB" w:rsidRDefault="00D627CB">
      <w:r>
        <w:separator/>
      </w:r>
    </w:p>
  </w:footnote>
  <w:footnote w:type="continuationSeparator" w:id="0">
    <w:p w:rsidR="00D627CB" w:rsidRDefault="00D6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222"/>
    <w:multiLevelType w:val="multilevel"/>
    <w:tmpl w:val="653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67550"/>
    <w:multiLevelType w:val="hybridMultilevel"/>
    <w:tmpl w:val="81A87A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A09B6"/>
    <w:multiLevelType w:val="multilevel"/>
    <w:tmpl w:val="5FA6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9559D"/>
    <w:multiLevelType w:val="hybridMultilevel"/>
    <w:tmpl w:val="6E26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0123"/>
    <w:multiLevelType w:val="hybridMultilevel"/>
    <w:tmpl w:val="16B227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435FB"/>
    <w:multiLevelType w:val="hybridMultilevel"/>
    <w:tmpl w:val="2BCCB670"/>
    <w:lvl w:ilvl="0" w:tplc="D21AD8E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DB2E65"/>
    <w:multiLevelType w:val="multilevel"/>
    <w:tmpl w:val="6E263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946D3"/>
    <w:multiLevelType w:val="hybridMultilevel"/>
    <w:tmpl w:val="B2447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184C83"/>
    <w:multiLevelType w:val="hybridMultilevel"/>
    <w:tmpl w:val="E9FE4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9C0C69"/>
    <w:multiLevelType w:val="hybridMultilevel"/>
    <w:tmpl w:val="B40839DE"/>
    <w:lvl w:ilvl="0" w:tplc="F3EEA5F2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60CB1BB0"/>
    <w:multiLevelType w:val="hybridMultilevel"/>
    <w:tmpl w:val="682E051C"/>
    <w:lvl w:ilvl="0" w:tplc="49AA6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EA3A72"/>
    <w:multiLevelType w:val="hybridMultilevel"/>
    <w:tmpl w:val="2EEE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9D147B"/>
    <w:multiLevelType w:val="hybridMultilevel"/>
    <w:tmpl w:val="CB54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56F6E"/>
    <w:multiLevelType w:val="hybridMultilevel"/>
    <w:tmpl w:val="4BD82BBC"/>
    <w:lvl w:ilvl="0" w:tplc="D0B8E10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1603168"/>
    <w:multiLevelType w:val="hybridMultilevel"/>
    <w:tmpl w:val="A490C7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AF75CB"/>
    <w:multiLevelType w:val="hybridMultilevel"/>
    <w:tmpl w:val="F02086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1"/>
  </w:num>
  <w:num w:numId="12">
    <w:abstractNumId w:val="10"/>
  </w:num>
  <w:num w:numId="13">
    <w:abstractNumId w:val="6"/>
  </w:num>
  <w:num w:numId="14">
    <w:abstractNumId w:val="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81F"/>
    <w:rsid w:val="00021A7A"/>
    <w:rsid w:val="0004346F"/>
    <w:rsid w:val="00044F02"/>
    <w:rsid w:val="00047101"/>
    <w:rsid w:val="000711D5"/>
    <w:rsid w:val="00071D3D"/>
    <w:rsid w:val="00081B93"/>
    <w:rsid w:val="00086877"/>
    <w:rsid w:val="00094DCB"/>
    <w:rsid w:val="000C579E"/>
    <w:rsid w:val="000C6F12"/>
    <w:rsid w:val="000D488D"/>
    <w:rsid w:val="00142C7C"/>
    <w:rsid w:val="001615E6"/>
    <w:rsid w:val="001758E3"/>
    <w:rsid w:val="001C5335"/>
    <w:rsid w:val="001E69B4"/>
    <w:rsid w:val="00200D8C"/>
    <w:rsid w:val="00210598"/>
    <w:rsid w:val="00217813"/>
    <w:rsid w:val="00225763"/>
    <w:rsid w:val="00257706"/>
    <w:rsid w:val="00266AE2"/>
    <w:rsid w:val="00277BF1"/>
    <w:rsid w:val="0028426A"/>
    <w:rsid w:val="00295A1E"/>
    <w:rsid w:val="002B3A0F"/>
    <w:rsid w:val="002B487C"/>
    <w:rsid w:val="00311AE1"/>
    <w:rsid w:val="00313C95"/>
    <w:rsid w:val="00332BCE"/>
    <w:rsid w:val="00344EB7"/>
    <w:rsid w:val="00355AB6"/>
    <w:rsid w:val="00375089"/>
    <w:rsid w:val="00381711"/>
    <w:rsid w:val="00381AC8"/>
    <w:rsid w:val="00382AF0"/>
    <w:rsid w:val="00386528"/>
    <w:rsid w:val="003A1678"/>
    <w:rsid w:val="003A16B6"/>
    <w:rsid w:val="003A3914"/>
    <w:rsid w:val="003A3A59"/>
    <w:rsid w:val="003A3E34"/>
    <w:rsid w:val="003B7C7B"/>
    <w:rsid w:val="003F0FF5"/>
    <w:rsid w:val="004163E5"/>
    <w:rsid w:val="0043371A"/>
    <w:rsid w:val="004405AD"/>
    <w:rsid w:val="00457C9B"/>
    <w:rsid w:val="00464B46"/>
    <w:rsid w:val="00474B24"/>
    <w:rsid w:val="00486E98"/>
    <w:rsid w:val="004E3F99"/>
    <w:rsid w:val="0050436D"/>
    <w:rsid w:val="0052598C"/>
    <w:rsid w:val="00542E65"/>
    <w:rsid w:val="00551468"/>
    <w:rsid w:val="005622A4"/>
    <w:rsid w:val="005627BC"/>
    <w:rsid w:val="00567D87"/>
    <w:rsid w:val="00575986"/>
    <w:rsid w:val="00580A2C"/>
    <w:rsid w:val="00583E11"/>
    <w:rsid w:val="00586A7F"/>
    <w:rsid w:val="005A38DE"/>
    <w:rsid w:val="005A3D44"/>
    <w:rsid w:val="005B6007"/>
    <w:rsid w:val="005C19B3"/>
    <w:rsid w:val="005E258B"/>
    <w:rsid w:val="0063136F"/>
    <w:rsid w:val="00635B8A"/>
    <w:rsid w:val="00670FBE"/>
    <w:rsid w:val="00673EE6"/>
    <w:rsid w:val="006A68CE"/>
    <w:rsid w:val="006F762E"/>
    <w:rsid w:val="00723FB2"/>
    <w:rsid w:val="007500FE"/>
    <w:rsid w:val="00765A2B"/>
    <w:rsid w:val="007667FB"/>
    <w:rsid w:val="0078071D"/>
    <w:rsid w:val="00790AEA"/>
    <w:rsid w:val="00792C94"/>
    <w:rsid w:val="007E3018"/>
    <w:rsid w:val="007F1A69"/>
    <w:rsid w:val="007F3924"/>
    <w:rsid w:val="00825401"/>
    <w:rsid w:val="00852076"/>
    <w:rsid w:val="00857D30"/>
    <w:rsid w:val="008743FF"/>
    <w:rsid w:val="00884CBC"/>
    <w:rsid w:val="00892E7B"/>
    <w:rsid w:val="008A53BA"/>
    <w:rsid w:val="008D2878"/>
    <w:rsid w:val="008E3D62"/>
    <w:rsid w:val="008E481F"/>
    <w:rsid w:val="008F43D3"/>
    <w:rsid w:val="009268B5"/>
    <w:rsid w:val="00927D5C"/>
    <w:rsid w:val="00950F42"/>
    <w:rsid w:val="00987BB4"/>
    <w:rsid w:val="009C484F"/>
    <w:rsid w:val="00A01027"/>
    <w:rsid w:val="00A0526E"/>
    <w:rsid w:val="00A109E8"/>
    <w:rsid w:val="00A36D21"/>
    <w:rsid w:val="00A37F74"/>
    <w:rsid w:val="00A42316"/>
    <w:rsid w:val="00A57DE6"/>
    <w:rsid w:val="00A6029D"/>
    <w:rsid w:val="00A82EEF"/>
    <w:rsid w:val="00AE09CF"/>
    <w:rsid w:val="00AF1EC3"/>
    <w:rsid w:val="00AF3A79"/>
    <w:rsid w:val="00B00794"/>
    <w:rsid w:val="00B00BF4"/>
    <w:rsid w:val="00B01BCC"/>
    <w:rsid w:val="00B058D9"/>
    <w:rsid w:val="00B2050F"/>
    <w:rsid w:val="00B230FA"/>
    <w:rsid w:val="00B317B9"/>
    <w:rsid w:val="00B66410"/>
    <w:rsid w:val="00B678D1"/>
    <w:rsid w:val="00B8126E"/>
    <w:rsid w:val="00B85C79"/>
    <w:rsid w:val="00B91710"/>
    <w:rsid w:val="00B9567A"/>
    <w:rsid w:val="00B9625D"/>
    <w:rsid w:val="00BA4A6C"/>
    <w:rsid w:val="00BA5C55"/>
    <w:rsid w:val="00BA5F6D"/>
    <w:rsid w:val="00BB09ED"/>
    <w:rsid w:val="00BC3EB9"/>
    <w:rsid w:val="00BE2EDC"/>
    <w:rsid w:val="00BE5EEA"/>
    <w:rsid w:val="00C01414"/>
    <w:rsid w:val="00C16D81"/>
    <w:rsid w:val="00C35158"/>
    <w:rsid w:val="00C41731"/>
    <w:rsid w:val="00C541BC"/>
    <w:rsid w:val="00C735E4"/>
    <w:rsid w:val="00C912AB"/>
    <w:rsid w:val="00C96011"/>
    <w:rsid w:val="00CD09B6"/>
    <w:rsid w:val="00CD55E7"/>
    <w:rsid w:val="00CE7CE9"/>
    <w:rsid w:val="00D13502"/>
    <w:rsid w:val="00D513D1"/>
    <w:rsid w:val="00D627CB"/>
    <w:rsid w:val="00D71A39"/>
    <w:rsid w:val="00D85BD2"/>
    <w:rsid w:val="00D96E8A"/>
    <w:rsid w:val="00DA27E7"/>
    <w:rsid w:val="00DF30A0"/>
    <w:rsid w:val="00E10664"/>
    <w:rsid w:val="00E51CCF"/>
    <w:rsid w:val="00E56DFF"/>
    <w:rsid w:val="00E65480"/>
    <w:rsid w:val="00EA120C"/>
    <w:rsid w:val="00EE143B"/>
    <w:rsid w:val="00F06E52"/>
    <w:rsid w:val="00F161B6"/>
    <w:rsid w:val="00F4382D"/>
    <w:rsid w:val="00F45508"/>
    <w:rsid w:val="00F5493E"/>
    <w:rsid w:val="00F56628"/>
    <w:rsid w:val="00F62343"/>
    <w:rsid w:val="00F72B79"/>
    <w:rsid w:val="00F80F36"/>
    <w:rsid w:val="00FA3725"/>
    <w:rsid w:val="00FC02F0"/>
    <w:rsid w:val="00FD5EDA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EFBB61-F97F-4753-B00C-C3C75426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1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205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05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1C5335"/>
    <w:rPr>
      <w:rFonts w:ascii="CommercialScript BT" w:hAnsi="CommercialScript BT"/>
      <w:i/>
      <w:caps/>
      <w:sz w:val="72"/>
      <w:szCs w:val="72"/>
    </w:rPr>
  </w:style>
  <w:style w:type="paragraph" w:customStyle="1" w:styleId="30">
    <w:name w:val="Стиль3"/>
    <w:basedOn w:val="21"/>
    <w:rsid w:val="001C5335"/>
  </w:style>
  <w:style w:type="paragraph" w:customStyle="1" w:styleId="4">
    <w:name w:val="Стиль4"/>
    <w:basedOn w:val="21"/>
    <w:autoRedefine/>
    <w:rsid w:val="001C5335"/>
    <w:rPr>
      <w:rFonts w:ascii="Blackadder ITC" w:hAnsi="Blackadder ITC"/>
    </w:rPr>
  </w:style>
  <w:style w:type="paragraph" w:customStyle="1" w:styleId="5">
    <w:name w:val="Стиль5"/>
    <w:basedOn w:val="40"/>
    <w:next w:val="a3"/>
    <w:autoRedefine/>
    <w:rsid w:val="001C5335"/>
    <w:rPr>
      <w:rFonts w:ascii="Algerian" w:hAnsi="Algerian"/>
      <w:i/>
      <w:caps/>
    </w:rPr>
  </w:style>
  <w:style w:type="paragraph" w:styleId="40">
    <w:name w:val="List Continue 4"/>
    <w:basedOn w:val="a"/>
    <w:rsid w:val="001C5335"/>
    <w:pPr>
      <w:spacing w:after="120"/>
      <w:ind w:left="1132"/>
    </w:pPr>
  </w:style>
  <w:style w:type="paragraph" w:styleId="a3">
    <w:name w:val="Note Heading"/>
    <w:basedOn w:val="a"/>
    <w:next w:val="a"/>
    <w:rsid w:val="001C5335"/>
  </w:style>
  <w:style w:type="paragraph" w:customStyle="1" w:styleId="6">
    <w:name w:val="Стиль6"/>
    <w:basedOn w:val="4"/>
    <w:autoRedefine/>
    <w:rsid w:val="001C5335"/>
  </w:style>
  <w:style w:type="paragraph" w:customStyle="1" w:styleId="text">
    <w:name w:val="text"/>
    <w:basedOn w:val="a"/>
    <w:rsid w:val="00B230FA"/>
    <w:pPr>
      <w:spacing w:before="100" w:beforeAutospacing="1" w:after="100" w:afterAutospacing="1"/>
    </w:pPr>
    <w:rPr>
      <w:color w:val="000000"/>
    </w:rPr>
  </w:style>
  <w:style w:type="paragraph" w:styleId="a4">
    <w:name w:val="Document Map"/>
    <w:basedOn w:val="a"/>
    <w:semiHidden/>
    <w:rsid w:val="00A052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081B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1B9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81B93"/>
  </w:style>
  <w:style w:type="paragraph" w:styleId="a8">
    <w:name w:val="Body Text"/>
    <w:basedOn w:val="a"/>
    <w:rsid w:val="00BA4A6C"/>
    <w:pPr>
      <w:spacing w:after="120"/>
    </w:pPr>
  </w:style>
  <w:style w:type="paragraph" w:styleId="a9">
    <w:name w:val="Normal (Web)"/>
    <w:basedOn w:val="a"/>
    <w:rsid w:val="00BA4A6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locked/>
    <w:rsid w:val="00B205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a">
    <w:name w:val="Table Grid"/>
    <w:basedOn w:val="a1"/>
    <w:rsid w:val="0014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5E258B"/>
    <w:rPr>
      <w:rFonts w:cs="Times New Roman"/>
      <w:i/>
      <w:iCs/>
    </w:rPr>
  </w:style>
  <w:style w:type="character" w:styleId="ac">
    <w:name w:val="Hyperlink"/>
    <w:basedOn w:val="a0"/>
    <w:rsid w:val="005E258B"/>
    <w:rPr>
      <w:rFonts w:cs="Times New Roman"/>
      <w:color w:val="0000FF"/>
      <w:u w:val="single"/>
    </w:rPr>
  </w:style>
  <w:style w:type="paragraph" w:styleId="ad">
    <w:name w:val="Balloon Text"/>
    <w:basedOn w:val="a"/>
    <w:semiHidden/>
    <w:rsid w:val="00D1350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8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idos.ru/journal/2002/042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90C0-FC27-4F39-AF3D-7D4ADC57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Организация</Company>
  <LinksUpToDate>false</LinksUpToDate>
  <CharactersWithSpaces>28216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http://www.eidos.ru/journal/2002/0423.htm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Виктор</dc:creator>
  <cp:keywords/>
  <dc:description/>
  <cp:lastModifiedBy>usher-13</cp:lastModifiedBy>
  <cp:revision>10</cp:revision>
  <cp:lastPrinted>2010-11-08T17:11:00Z</cp:lastPrinted>
  <dcterms:created xsi:type="dcterms:W3CDTF">2014-06-20T07:43:00Z</dcterms:created>
  <dcterms:modified xsi:type="dcterms:W3CDTF">2016-09-12T10:17:00Z</dcterms:modified>
</cp:coreProperties>
</file>