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1ADAF" w14:textId="77777777" w:rsidR="00D92D8D" w:rsidRPr="00D92D8D" w:rsidRDefault="00D92D8D" w:rsidP="00D92D8D">
      <w:pPr>
        <w:spacing w:after="0" w:line="240" w:lineRule="auto"/>
        <w:jc w:val="center"/>
        <w:outlineLvl w:val="0"/>
        <w:rPr>
          <w:rFonts w:ascii="Playfair Display" w:eastAsia="Times New Roman" w:hAnsi="Playfair Display" w:cs="Times New Roman"/>
          <w:b/>
          <w:bCs/>
          <w:color w:val="444444"/>
          <w:kern w:val="36"/>
          <w:sz w:val="36"/>
          <w:szCs w:val="36"/>
          <w:lang w:eastAsia="ru-RU"/>
        </w:rPr>
      </w:pPr>
      <w:r w:rsidRPr="00D92D8D">
        <w:rPr>
          <w:rFonts w:ascii="Arial" w:eastAsia="Times New Roman" w:hAnsi="Arial" w:cs="Arial"/>
          <w:b/>
          <w:bCs/>
          <w:color w:val="DD6D00"/>
          <w:kern w:val="36"/>
          <w:sz w:val="33"/>
          <w:szCs w:val="33"/>
          <w:lang w:eastAsia="ru-RU"/>
        </w:rPr>
        <w:t>«Влияние игр на развитие детей дошкольного возраста»</w:t>
      </w:r>
    </w:p>
    <w:p w14:paraId="18287AFD" w14:textId="2FBA7261" w:rsidR="006C1DE3" w:rsidRDefault="006C1DE3"/>
    <w:p w14:paraId="1EC2BEFE" w14:textId="2478BD84" w:rsidR="00D92D8D" w:rsidRPr="00285627" w:rsidRDefault="00285627" w:rsidP="0028562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8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дошкольном возрасте игра становится ведущим видом деятельности, но не потому, что современный ребенок, как правило, большую часть времени проводит в развлекающих его играх, - игра вызывает качественные изменения в психике ребенка.</w:t>
      </w:r>
    </w:p>
    <w:p w14:paraId="72D9E200" w14:textId="77777777" w:rsidR="00285627" w:rsidRPr="00285627" w:rsidRDefault="00285627" w:rsidP="00285627">
      <w:pPr>
        <w:pStyle w:val="a3"/>
        <w:shd w:val="clear" w:color="auto" w:fill="FFFFFF"/>
        <w:spacing w:before="75" w:beforeAutospacing="0" w:after="75" w:afterAutospacing="0" w:line="360" w:lineRule="auto"/>
        <w:ind w:firstLine="150"/>
        <w:rPr>
          <w:color w:val="000000"/>
        </w:rPr>
      </w:pPr>
      <w:r w:rsidRPr="00285627">
        <w:rPr>
          <w:color w:val="000000"/>
        </w:rPr>
        <w:t>Пожалуй, нет ничего более естественного и позитивного, чем играющие ребятишки. Игра для ребенка считается не только развлечением, но и настоящей жизненной потребностью.</w:t>
      </w:r>
    </w:p>
    <w:p w14:paraId="2BC00FB7" w14:textId="77777777" w:rsidR="00285627" w:rsidRPr="00285627" w:rsidRDefault="00285627" w:rsidP="00285627">
      <w:pPr>
        <w:pStyle w:val="a3"/>
        <w:shd w:val="clear" w:color="auto" w:fill="FFFFFF"/>
        <w:spacing w:before="75" w:beforeAutospacing="0" w:after="75" w:afterAutospacing="0" w:line="360" w:lineRule="auto"/>
        <w:ind w:firstLine="150"/>
        <w:rPr>
          <w:color w:val="000000"/>
        </w:rPr>
      </w:pPr>
      <w:r w:rsidRPr="00285627">
        <w:rPr>
          <w:color w:val="000000"/>
        </w:rPr>
        <w:t>Лишь в игровом процессе малыши приобретают важные навыки – и бытовые, и социальные. Давайте узнаем, в чем еще заключается роль игры в жизни ребенка.</w:t>
      </w:r>
    </w:p>
    <w:p w14:paraId="085D64F2" w14:textId="77777777" w:rsidR="00285627" w:rsidRPr="00285627" w:rsidRDefault="00285627" w:rsidP="00285627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2F2F2F"/>
        </w:rPr>
      </w:pPr>
      <w:r w:rsidRPr="00285627">
        <w:rPr>
          <w:color w:val="000000"/>
        </w:rPr>
        <w:t>Развивающий эффект от игр невозможен без участия родителей. Чем младше кроха, тем активнее взрослые должны включаться в игровой процесс.</w:t>
      </w:r>
      <w:r w:rsidRPr="00285627">
        <w:rPr>
          <w:color w:val="000000"/>
        </w:rPr>
        <w:t xml:space="preserve"> </w:t>
      </w:r>
      <w:r w:rsidRPr="00285627">
        <w:rPr>
          <w:color w:val="000000"/>
          <w:shd w:val="clear" w:color="auto" w:fill="FFFFFF"/>
        </w:rPr>
        <w:t>Именно мама с папой являются главными партнерами маленьких детишек, инициируя игры или поддерживая инициативу карапузов. </w:t>
      </w:r>
      <w:r w:rsidRPr="00285627">
        <w:rPr>
          <w:shd w:val="clear" w:color="auto" w:fill="FFFFFF"/>
        </w:rPr>
        <w:br/>
      </w:r>
      <w:r w:rsidRPr="00285627">
        <w:rPr>
          <w:shd w:val="clear" w:color="auto" w:fill="FFFFFF"/>
        </w:rPr>
        <w:br/>
      </w:r>
      <w:r w:rsidRPr="00285627">
        <w:rPr>
          <w:color w:val="2F2F2F"/>
        </w:rPr>
        <w:t xml:space="preserve"> Игра является как способ освоения мира, т.к. играющий ребенок создает свой мир; игра оказывает влияние на общее психическое развитие ребенка; игра помогает усваивать общественный опыт. Пока дитя еще мало, все игры обращены индивидуально к нему. Его забавляют, развлекают несложными играми с звучащими, шумящими красочными игрушками, играми-прибаутками. Тут и </w:t>
      </w:r>
      <w:proofErr w:type="gramStart"/>
      <w:r w:rsidRPr="00285627">
        <w:rPr>
          <w:color w:val="2F2F2F"/>
        </w:rPr>
        <w:t>«Ладушки»</w:t>
      </w:r>
      <w:proofErr w:type="gramEnd"/>
      <w:r w:rsidRPr="00285627">
        <w:rPr>
          <w:color w:val="2F2F2F"/>
        </w:rPr>
        <w:t xml:space="preserve"> и «Сорока-ворона». Но вот ребенок научился ходить и характер игр резко изменился. Игра своеобразная подготовка к будущему труду: и физическое развитие, и воспитание сообразительности, смекалки, инициативы. Сила и искренность переживаний во время игры способствует формированию психики ребенка. Как бы ни была проста игра в «Дочки-матери», «Куклы», «Поезд», в ней сказывается стремление воплотить свои наблюдения над окружающей жизнью, свои переживания. Дети очень наблюдательны и в свои четыре года они хотят знать все. Игры заключают в себе элемент борьбы, вызывают среди детей состязание, а значит и радость, осторожность и этим увлекают детей. По такому плану построены наиболее популярные народные игры: «У медведя во бору», «Кошки-мышки», «Гуси-лебеди». Наиболее распространенными играми являются сюжетно-ролевые, это игры в «Магазин», «Спасателей», «Больницу», «Салон красоты».</w:t>
      </w:r>
    </w:p>
    <w:p w14:paraId="01F63BF6" w14:textId="77777777" w:rsidR="00285627" w:rsidRPr="00285627" w:rsidRDefault="00285627" w:rsidP="00285627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2F2F2F"/>
        </w:rPr>
      </w:pPr>
      <w:r w:rsidRPr="00285627">
        <w:rPr>
          <w:color w:val="2F2F2F"/>
        </w:rPr>
        <w:t xml:space="preserve">Сюжетно – ролевая игра носит творческий характер, где дети берут на себя роли и воспроизводят деятельность и отношения взрослых. В таких играх дети способны на </w:t>
      </w:r>
      <w:r w:rsidRPr="00285627">
        <w:rPr>
          <w:color w:val="2F2F2F"/>
        </w:rPr>
        <w:lastRenderedPageBreak/>
        <w:t>интересную выдумку, они сами вносят разнообразие в ту или иную игру. Детская инициатива оказывает огромное влияние на воспитание не только на одного ребенка, так и на всю группу.</w:t>
      </w:r>
    </w:p>
    <w:p w14:paraId="5E66FEA2" w14:textId="57E1C26C" w:rsidR="00285627" w:rsidRPr="00285627" w:rsidRDefault="00285627" w:rsidP="00285627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2F2F2F"/>
        </w:rPr>
      </w:pPr>
      <w:r w:rsidRPr="00285627">
        <w:rPr>
          <w:color w:val="2F2F2F"/>
        </w:rPr>
        <w:t>Интересная игра повышает умственную активность ребенка, и он может решить более трудную задачу, чем на занятии. Дидактические игры особенно интересуют детей своей занимательностью и содержанием: отгадать, найти, назвать. Дети добиваются результата в игре, руководствуясь определенными правилами. Интерес к качеству игровой задачи проявляется: аккуратно сложить узор, правильно подобрать картинку и так далее.</w:t>
      </w:r>
      <w:r w:rsidRPr="00285627">
        <w:rPr>
          <w:color w:val="2F2F2F"/>
        </w:rPr>
        <w:t xml:space="preserve"> </w:t>
      </w:r>
      <w:r w:rsidRPr="00285627">
        <w:rPr>
          <w:color w:val="2F2F2F"/>
        </w:rPr>
        <w:t>В играх с правилами требуется обобщение знаний, самостоятельный выбор в решения поставленной задачи.</w:t>
      </w:r>
    </w:p>
    <w:p w14:paraId="64A3A30A" w14:textId="1939453A" w:rsidR="00285627" w:rsidRPr="00285627" w:rsidRDefault="00285627" w:rsidP="00285627">
      <w:pPr>
        <w:pStyle w:val="a3"/>
        <w:shd w:val="clear" w:color="auto" w:fill="FFFFFF"/>
        <w:spacing w:before="0" w:beforeAutospacing="0" w:after="375" w:afterAutospacing="0" w:line="360" w:lineRule="auto"/>
        <w:textAlignment w:val="baseline"/>
        <w:rPr>
          <w:color w:val="000000"/>
        </w:rPr>
      </w:pPr>
      <w:r w:rsidRPr="00285627">
        <w:rPr>
          <w:color w:val="000000"/>
        </w:rPr>
        <w:t>И</w:t>
      </w:r>
      <w:r w:rsidRPr="00285627">
        <w:rPr>
          <w:color w:val="000000"/>
        </w:rPr>
        <w:t>гровая деятельность влияет на формирование произвольности психических процессов. Так, в игре у детей начинают развиваться произвольное внимание и произвольная память. В условиях игры дети сосредоточиваются лучше и запоминают больше, чем в условиях занятий. Сознательная цель (сосредоточить внимание, запомнить и припомнить) выделяется для ребенка раньше и легче всего в игре. Сами условия игры требуют от ребенка сосредоточения на предметах, включенных в игровую ситуацию, на содержании разыгрываемых действий и сюжета. Если ребенок не хочет быть внимательным к тому, что требует от него предстоящая игровая ситуация, если не запоминает условий игры, то он просто изгоняется сверстниками. Потребность в общении, в эмоциональном поощрении вынуждает ребенка к целенаправленному сосредоточению и запоминанию.</w:t>
      </w:r>
    </w:p>
    <w:p w14:paraId="74B295B7" w14:textId="77777777" w:rsidR="00285627" w:rsidRPr="00285627" w:rsidRDefault="00285627" w:rsidP="00285627">
      <w:pPr>
        <w:pStyle w:val="a3"/>
        <w:shd w:val="clear" w:color="auto" w:fill="FFFFFF"/>
        <w:spacing w:before="0" w:beforeAutospacing="0" w:after="375" w:afterAutospacing="0" w:line="360" w:lineRule="auto"/>
        <w:textAlignment w:val="baseline"/>
        <w:rPr>
          <w:color w:val="000000"/>
        </w:rPr>
      </w:pPr>
      <w:r w:rsidRPr="00285627">
        <w:rPr>
          <w:color w:val="000000"/>
        </w:rPr>
        <w:t>Игровая ситуация и действия в ней оказывают постоянное влияние на развитие умственной деятельности ребенка дошкольного возраста. В игре ребенок учится действовать с заместителем предмета - он дает заместителю новое игровое название и действует с ним в соответствии с названием. Предмет-заместитель становится опорой для мышления. На основе действий с предметами-заместителями ребенок учится мыслить о реальном предмете. Постепенно игровые действия с предметами сокращаются, ребенок научается мыслить о предметах и действовать с ними в умственном плане. Таким образом, игра в большой мере способствует тому, что ребенок постепенно переходит к мышлению в плане представлений.</w:t>
      </w:r>
    </w:p>
    <w:p w14:paraId="02267A95" w14:textId="77777777" w:rsidR="00285627" w:rsidRPr="00285627" w:rsidRDefault="00285627" w:rsidP="00285627">
      <w:pPr>
        <w:pStyle w:val="a3"/>
        <w:shd w:val="clear" w:color="auto" w:fill="FFFFFF"/>
        <w:spacing w:before="0" w:beforeAutospacing="0" w:after="375" w:afterAutospacing="0" w:line="360" w:lineRule="auto"/>
        <w:textAlignment w:val="baseline"/>
        <w:rPr>
          <w:color w:val="000000"/>
        </w:rPr>
      </w:pPr>
      <w:r w:rsidRPr="00285627">
        <w:rPr>
          <w:color w:val="000000"/>
        </w:rPr>
        <w:t>В то же время опыт игровых и особенно реальных взаимоотношений ребенка в сюжетно-ролевой игре ложится в основу особого свойства мышления, позволяющего стать на точку зрения других людей, предвосхитить их будущее поведение и в зависимости от этого строить свое собственное поведение.</w:t>
      </w:r>
    </w:p>
    <w:p w14:paraId="54A986A6" w14:textId="77777777" w:rsidR="00285627" w:rsidRPr="00285627" w:rsidRDefault="00285627" w:rsidP="00285627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2F2F2F"/>
        </w:rPr>
      </w:pPr>
      <w:r w:rsidRPr="00285627">
        <w:rPr>
          <w:color w:val="2F2F2F"/>
        </w:rPr>
        <w:lastRenderedPageBreak/>
        <w:t>Важно направлять игру детей, не разрушая ее, сохранять самодеятельный и творческий характер игры, непосредственность переживаний, веру в правду игры.</w:t>
      </w:r>
    </w:p>
    <w:p w14:paraId="32DC9068" w14:textId="77777777" w:rsidR="00465C72" w:rsidRDefault="00285627" w:rsidP="00285627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2F2F2F"/>
        </w:rPr>
      </w:pPr>
      <w:r w:rsidRPr="00285627">
        <w:rPr>
          <w:color w:val="2F2F2F"/>
        </w:rPr>
        <w:t xml:space="preserve">Актуальной является проблема воспитания предпосылок женственности у девочек и мужественности у мальчиков. Для воспитания этих качеств целесообразно формировать представления у девочек о женских социальных ролях и положительном эмоциональном отношении к ним, связывать свои представления с играми, умение отразить их в играх. Например, можно почитать с девочками произведения, где главной героиней является представительница женского пола, побеседовать о ней, подчеркнуть ее положительные качества. После игры побеседовать с дочками о том, какой была мама в игре: например, ласковой, заботливой или, наоборот, равнодушной, злой. </w:t>
      </w:r>
    </w:p>
    <w:p w14:paraId="6000447F" w14:textId="77777777" w:rsidR="00465C72" w:rsidRDefault="00285627" w:rsidP="00285627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2F2F2F"/>
        </w:rPr>
      </w:pPr>
      <w:r w:rsidRPr="00285627">
        <w:rPr>
          <w:color w:val="2F2F2F"/>
        </w:rPr>
        <w:t xml:space="preserve">Мальчиков можно заинтересовать ролями пожарных, пограничников, спасателей, милиционеров, обратить их внимание на положительные качества представителей этих профессий. Опираться также на художественные произведения, где дан образ положительного героя, проявляющего храбрость, смелость. </w:t>
      </w:r>
    </w:p>
    <w:p w14:paraId="069F7616" w14:textId="529CAF5C" w:rsidR="00285627" w:rsidRPr="00285627" w:rsidRDefault="00285627" w:rsidP="00285627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2F2F2F"/>
        </w:rPr>
      </w:pPr>
      <w:r w:rsidRPr="00285627">
        <w:rPr>
          <w:color w:val="2F2F2F"/>
        </w:rPr>
        <w:t>Нельзя допускать, чтобы дети выбирали игры с отрицательным содержанием, поскольку переживания, связанные с игрой, не проходят бесследно.</w:t>
      </w:r>
    </w:p>
    <w:p w14:paraId="2E81CD0F" w14:textId="77777777" w:rsidR="00285627" w:rsidRPr="00285627" w:rsidRDefault="00285627" w:rsidP="00285627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2F2F2F"/>
        </w:rPr>
      </w:pPr>
      <w:r w:rsidRPr="00285627">
        <w:rPr>
          <w:color w:val="2F2F2F"/>
        </w:rPr>
        <w:t>При организации игры встают трудные вопросы: каждому ребенку хочется быть главным, но не все умеют считаться с мнением товарищей, справедливо разрешать споры. Выбор организатора требует большого внимания. Не каждый может справиться с этой ролью, но у всех детей необходимо воспитывать активность и организаторские умения. Необходимо использовать косвенные методы руководства игрой, активизирующие психические процессы ребенка, его опыт, проблемные игровые ситуации (вопросы, советы, напоминания</w:t>
      </w:r>
      <w:proofErr w:type="gramStart"/>
      <w:r w:rsidRPr="00285627">
        <w:rPr>
          <w:color w:val="2F2F2F"/>
        </w:rPr>
        <w:t>) .</w:t>
      </w:r>
      <w:proofErr w:type="gramEnd"/>
    </w:p>
    <w:p w14:paraId="014E35B6" w14:textId="77777777" w:rsidR="00465C72" w:rsidRDefault="00285627" w:rsidP="00285627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2F2F2F"/>
        </w:rPr>
      </w:pPr>
      <w:r w:rsidRPr="00285627">
        <w:rPr>
          <w:color w:val="2F2F2F"/>
        </w:rPr>
        <w:t xml:space="preserve">Иногда родители, желая воспитать своего ребенка очень ответственным, грамотным, стремятся как можно раньше приобщить его к учебной деятельности (например, наняв репетитора и «усадив» его за изучение иностранных языков), не оставляя времени на игры, тем самым снижая социальность в развитии ребенка. Развитие ребенка становится дисгармоничным (например, ребенок очень хорошо умеет считать, писать, но оказывается совершенно не умеет налаживать контакт со сверстниками; в худшем случае - у ребенка может случится нервное перенапряжение, могут возникнуть проблемы с поведением, навязчивые страхи и т.п.). </w:t>
      </w:r>
    </w:p>
    <w:p w14:paraId="44A49297" w14:textId="0550A172" w:rsidR="00285627" w:rsidRPr="00285627" w:rsidRDefault="00285627" w:rsidP="00285627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2F2F2F"/>
        </w:rPr>
      </w:pPr>
      <w:r w:rsidRPr="00285627">
        <w:rPr>
          <w:color w:val="2F2F2F"/>
        </w:rPr>
        <w:t>Дошкольное детство – период игры. Если в это время ребенок наигрался от души, то в дальнейшем он легко адаптируется к любым ситуациям, принимая на себя разные роли, например роль ученика.</w:t>
      </w:r>
    </w:p>
    <w:p w14:paraId="470B3AE8" w14:textId="64D57BA3" w:rsidR="00285627" w:rsidRPr="00285627" w:rsidRDefault="00285627" w:rsidP="00465C72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</w:p>
    <w:sectPr w:rsidR="00285627" w:rsidRPr="00285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layfair Display">
    <w:charset w:val="CC"/>
    <w:family w:val="auto"/>
    <w:pitch w:val="variable"/>
    <w:sig w:usb0="20000207" w:usb1="00000000" w:usb2="00000000" w:usb3="00000000" w:csb0="000001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E77"/>
    <w:rsid w:val="00025E77"/>
    <w:rsid w:val="00285627"/>
    <w:rsid w:val="00465C72"/>
    <w:rsid w:val="006C1DE3"/>
    <w:rsid w:val="00D9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0D363"/>
  <w15:chartTrackingRefBased/>
  <w15:docId w15:val="{4470D05F-84BE-4857-ABCF-62DE326C6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5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856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1078</Words>
  <Characters>6146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2021-10-05T08:51:00Z</dcterms:created>
  <dcterms:modified xsi:type="dcterms:W3CDTF">2021-10-05T09:15:00Z</dcterms:modified>
</cp:coreProperties>
</file>