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0C" w:rsidRDefault="005A760C" w:rsidP="00C04D45">
      <w:pPr>
        <w:pStyle w:val="c4"/>
        <w:shd w:val="clear" w:color="auto" w:fill="FFFFFF"/>
        <w:spacing w:before="0" w:beforeAutospacing="0" w:after="0" w:afterAutospacing="0"/>
        <w:jc w:val="center"/>
        <w:rPr>
          <w:rStyle w:val="c1"/>
          <w:b/>
          <w:bCs/>
          <w:color w:val="000000"/>
          <w:sz w:val="28"/>
          <w:szCs w:val="28"/>
        </w:rPr>
      </w:pPr>
      <w:r>
        <w:rPr>
          <w:rStyle w:val="c1"/>
          <w:b/>
          <w:bCs/>
          <w:color w:val="000000"/>
          <w:sz w:val="28"/>
          <w:szCs w:val="28"/>
        </w:rPr>
        <w:t>ПРОЕКТ</w:t>
      </w:r>
      <w:r w:rsidR="00185FC0">
        <w:rPr>
          <w:rStyle w:val="c1"/>
          <w:b/>
          <w:bCs/>
          <w:color w:val="000000"/>
          <w:sz w:val="28"/>
          <w:szCs w:val="28"/>
        </w:rPr>
        <w:t>НАЯ ДЕЯТЕЛЬНОСТЬ</w:t>
      </w:r>
      <w:r>
        <w:rPr>
          <w:rStyle w:val="c1"/>
          <w:b/>
          <w:bCs/>
          <w:color w:val="000000"/>
          <w:sz w:val="28"/>
          <w:szCs w:val="28"/>
        </w:rPr>
        <w:t xml:space="preserve"> В НАЧАЛЬНОЙ ШКОЛЕ</w:t>
      </w:r>
    </w:p>
    <w:p w:rsidR="00C04D45" w:rsidRDefault="00C04D45" w:rsidP="00C04D45">
      <w:pPr>
        <w:pStyle w:val="c4"/>
        <w:shd w:val="clear" w:color="auto" w:fill="FFFFFF"/>
        <w:spacing w:before="0" w:beforeAutospacing="0" w:after="0" w:afterAutospacing="0"/>
        <w:jc w:val="center"/>
        <w:rPr>
          <w:rStyle w:val="c1"/>
          <w:b/>
          <w:bCs/>
          <w:color w:val="000000"/>
          <w:sz w:val="28"/>
          <w:szCs w:val="28"/>
        </w:rPr>
      </w:pPr>
    </w:p>
    <w:p w:rsidR="00C04D45" w:rsidRPr="00C04D45" w:rsidRDefault="00C04D45" w:rsidP="00C04D45">
      <w:pPr>
        <w:pStyle w:val="c4"/>
        <w:shd w:val="clear" w:color="auto" w:fill="FFFFFF"/>
        <w:spacing w:before="0" w:beforeAutospacing="0" w:after="0" w:afterAutospacing="0"/>
        <w:jc w:val="right"/>
        <w:rPr>
          <w:rStyle w:val="c1"/>
          <w:bCs/>
          <w:i/>
          <w:color w:val="000000"/>
          <w:sz w:val="28"/>
          <w:szCs w:val="28"/>
        </w:rPr>
      </w:pPr>
      <w:r w:rsidRPr="00C04D45">
        <w:rPr>
          <w:rStyle w:val="c1"/>
          <w:bCs/>
          <w:i/>
          <w:color w:val="000000"/>
          <w:sz w:val="28"/>
          <w:szCs w:val="28"/>
        </w:rPr>
        <w:t>Доклад Тимошенко Олеси Николаевны</w:t>
      </w:r>
    </w:p>
    <w:p w:rsidR="00C04D45" w:rsidRPr="00C04D45" w:rsidRDefault="00C04D45" w:rsidP="00C04D45">
      <w:pPr>
        <w:pStyle w:val="c4"/>
        <w:shd w:val="clear" w:color="auto" w:fill="FFFFFF"/>
        <w:spacing w:before="0" w:beforeAutospacing="0" w:after="0" w:afterAutospacing="0"/>
        <w:jc w:val="right"/>
        <w:rPr>
          <w:rStyle w:val="c1"/>
          <w:bCs/>
          <w:i/>
          <w:color w:val="000000"/>
          <w:sz w:val="28"/>
          <w:szCs w:val="28"/>
        </w:rPr>
      </w:pPr>
      <w:r w:rsidRPr="00C04D45">
        <w:rPr>
          <w:rStyle w:val="c1"/>
          <w:bCs/>
          <w:i/>
          <w:color w:val="000000"/>
          <w:sz w:val="28"/>
          <w:szCs w:val="28"/>
        </w:rPr>
        <w:t>учителя начальных классов</w:t>
      </w:r>
    </w:p>
    <w:p w:rsidR="00C04D45" w:rsidRPr="00C04D45" w:rsidRDefault="00C04D45" w:rsidP="00C04D45">
      <w:pPr>
        <w:pStyle w:val="c4"/>
        <w:shd w:val="clear" w:color="auto" w:fill="FFFFFF"/>
        <w:spacing w:before="0" w:beforeAutospacing="0" w:after="0" w:afterAutospacing="0"/>
        <w:jc w:val="right"/>
        <w:rPr>
          <w:rStyle w:val="c1"/>
          <w:bCs/>
          <w:i/>
          <w:color w:val="000000"/>
          <w:sz w:val="28"/>
          <w:szCs w:val="28"/>
        </w:rPr>
      </w:pPr>
      <w:r w:rsidRPr="00C04D45">
        <w:rPr>
          <w:rStyle w:val="c1"/>
          <w:bCs/>
          <w:i/>
          <w:color w:val="000000"/>
          <w:sz w:val="28"/>
          <w:szCs w:val="28"/>
        </w:rPr>
        <w:t>МБОУ «СОШ с УИОП №28» г. Курска</w:t>
      </w:r>
    </w:p>
    <w:p w:rsidR="00C04D45" w:rsidRDefault="00C04D45" w:rsidP="005A760C">
      <w:pPr>
        <w:pStyle w:val="c4"/>
        <w:shd w:val="clear" w:color="auto" w:fill="FFFFFF"/>
        <w:spacing w:before="0" w:beforeAutospacing="0" w:after="0" w:afterAutospacing="0"/>
        <w:jc w:val="both"/>
        <w:rPr>
          <w:color w:val="000000"/>
          <w:sz w:val="20"/>
          <w:szCs w:val="20"/>
        </w:rPr>
      </w:pP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Дети от природы – народ любознательный и интересующийся. Однако, как показывает практика, очень часто стремление узнать новое и объяснить непонятное постепенно становится всё менее и менее заметным.</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Послушайте стихотворение поэта Валентина </w:t>
      </w:r>
      <w:proofErr w:type="spellStart"/>
      <w:r>
        <w:rPr>
          <w:rStyle w:val="c0"/>
          <w:color w:val="000000"/>
          <w:sz w:val="28"/>
          <w:szCs w:val="28"/>
        </w:rPr>
        <w:t>Берестова</w:t>
      </w:r>
      <w:proofErr w:type="spellEnd"/>
      <w:r>
        <w:rPr>
          <w:rStyle w:val="c0"/>
          <w:color w:val="000000"/>
          <w:sz w:val="28"/>
          <w:szCs w:val="28"/>
        </w:rPr>
        <w:t>.</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У маленьких учеников</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Спросил художник </w:t>
      </w:r>
      <w:proofErr w:type="spellStart"/>
      <w:r>
        <w:rPr>
          <w:rStyle w:val="c0"/>
          <w:color w:val="000000"/>
          <w:sz w:val="28"/>
          <w:szCs w:val="28"/>
        </w:rPr>
        <w:t>Токмаков</w:t>
      </w:r>
      <w:proofErr w:type="spellEnd"/>
      <w:r>
        <w:rPr>
          <w:rStyle w:val="c0"/>
          <w:color w:val="000000"/>
          <w:sz w:val="28"/>
          <w:szCs w:val="28"/>
        </w:rPr>
        <w:t>:</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«А кто умеет рисовать?»</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Рук поднялось – не сосчитать.</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Шестые классы. </w:t>
      </w:r>
      <w:proofErr w:type="spellStart"/>
      <w:r>
        <w:rPr>
          <w:rStyle w:val="c0"/>
          <w:color w:val="000000"/>
          <w:sz w:val="28"/>
          <w:szCs w:val="28"/>
        </w:rPr>
        <w:t>Токмаков</w:t>
      </w:r>
      <w:proofErr w:type="spellEnd"/>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И тут спросил учеников:</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«Ну, кто умеет рисовать?»</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Рук поднялось примерно пять.</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В десятом классе </w:t>
      </w:r>
      <w:proofErr w:type="spellStart"/>
      <w:r>
        <w:rPr>
          <w:rStyle w:val="c0"/>
          <w:color w:val="000000"/>
          <w:sz w:val="28"/>
          <w:szCs w:val="28"/>
        </w:rPr>
        <w:t>Токмаков</w:t>
      </w:r>
      <w:proofErr w:type="spellEnd"/>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Опять спросил учеников:</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«Так кто ж умеет рисовать?»</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Рук поднятых и не видать.</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А ведь, ребята, в самом деле</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Когда-то рисовать умели,</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И солнце на листах смеялось.</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Куда всё это подевалось?</w:t>
      </w:r>
    </w:p>
    <w:p w:rsidR="005A760C" w:rsidRDefault="005A760C" w:rsidP="005A760C">
      <w:pPr>
        <w:pStyle w:val="c4"/>
        <w:shd w:val="clear" w:color="auto" w:fill="FFFFFF"/>
        <w:spacing w:before="0" w:beforeAutospacing="0" w:after="0" w:afterAutospacing="0"/>
        <w:ind w:firstLine="710"/>
        <w:jc w:val="both"/>
        <w:rPr>
          <w:color w:val="000000"/>
          <w:sz w:val="20"/>
          <w:szCs w:val="20"/>
        </w:rPr>
      </w:pPr>
      <w:r>
        <w:rPr>
          <w:rStyle w:val="c13"/>
          <w:color w:val="993300"/>
          <w:sz w:val="28"/>
          <w:szCs w:val="28"/>
        </w:rPr>
        <w:t>       </w:t>
      </w:r>
    </w:p>
    <w:p w:rsidR="005A760C" w:rsidRDefault="005A760C" w:rsidP="001F7667">
      <w:pPr>
        <w:pStyle w:val="c4"/>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У современного учителя есть множество возможностей для того, чтобы избежать столь печального развития событий.    Все более актуальным становится использование в образовательном процессе приемов и методов, которые формируют умение самостоятельно добывать новые знания, собирать необходимую информацию, умение выдвигать гипотезы, делать выводы и умозаключения.    </w:t>
      </w:r>
    </w:p>
    <w:p w:rsidR="005A760C" w:rsidRDefault="005A760C" w:rsidP="00C04D45">
      <w:pPr>
        <w:pStyle w:val="c4"/>
        <w:shd w:val="clear" w:color="auto" w:fill="FFFFFF"/>
        <w:spacing w:before="0" w:beforeAutospacing="0" w:after="0" w:afterAutospacing="0"/>
        <w:ind w:firstLine="709"/>
        <w:jc w:val="both"/>
        <w:rPr>
          <w:color w:val="000000"/>
          <w:sz w:val="20"/>
          <w:szCs w:val="20"/>
        </w:rPr>
      </w:pPr>
      <w:r>
        <w:rPr>
          <w:rStyle w:val="c1"/>
          <w:b/>
          <w:bCs/>
          <w:color w:val="000000"/>
          <w:sz w:val="28"/>
          <w:szCs w:val="28"/>
        </w:rPr>
        <w:t xml:space="preserve"> «Человек рождён для мысли и действия», - говорили древние мудрецы.</w:t>
      </w:r>
      <w:r>
        <w:rPr>
          <w:rStyle w:val="c0"/>
          <w:color w:val="000000"/>
          <w:sz w:val="28"/>
          <w:szCs w:val="28"/>
        </w:rPr>
        <w:t> Окружающая жизнь – это творческая лаборатория, в которой происходит процесс познания. Вот почему важно уже в младшем школьном возрасте вовлечь детей в активную познавательную деятельность.</w:t>
      </w:r>
    </w:p>
    <w:p w:rsidR="001F7667" w:rsidRPr="001F7667" w:rsidRDefault="001F7667" w:rsidP="00C04D45">
      <w:pPr>
        <w:pStyle w:val="a3"/>
        <w:spacing w:before="0" w:beforeAutospacing="0" w:after="0" w:afterAutospacing="0"/>
        <w:ind w:firstLine="709"/>
        <w:jc w:val="both"/>
        <w:rPr>
          <w:color w:val="000000"/>
          <w:sz w:val="28"/>
          <w:szCs w:val="28"/>
        </w:rPr>
      </w:pPr>
      <w:r w:rsidRPr="001F7667">
        <w:rPr>
          <w:color w:val="000000"/>
          <w:sz w:val="28"/>
          <w:szCs w:val="28"/>
        </w:rPr>
        <w:t xml:space="preserve">Среди разнообразных направлений новых педагогических технологий ведущее место занимает проектно-исследовательская деятельность. </w:t>
      </w:r>
    </w:p>
    <w:p w:rsidR="001F7667" w:rsidRPr="001F7667" w:rsidRDefault="001F7667" w:rsidP="00C04D45">
      <w:pPr>
        <w:pStyle w:val="a3"/>
        <w:spacing w:before="0" w:beforeAutospacing="0" w:after="0" w:afterAutospacing="0"/>
        <w:ind w:firstLine="709"/>
        <w:jc w:val="both"/>
        <w:rPr>
          <w:color w:val="000000"/>
          <w:sz w:val="28"/>
          <w:szCs w:val="28"/>
        </w:rPr>
      </w:pPr>
      <w:r w:rsidRPr="001F7667">
        <w:rPr>
          <w:color w:val="000000"/>
          <w:sz w:val="28"/>
          <w:szCs w:val="28"/>
        </w:rPr>
        <w:t>Ведущее место за</w:t>
      </w:r>
      <w:bookmarkStart w:id="0" w:name="_GoBack"/>
      <w:bookmarkEnd w:id="0"/>
      <w:r w:rsidRPr="001F7667">
        <w:rPr>
          <w:color w:val="000000"/>
          <w:sz w:val="28"/>
          <w:szCs w:val="28"/>
        </w:rPr>
        <w:t>нимают такие формы самостоятельной работы учащихся, которые основаны не только на применении полученных знаний и умений, но и на получение на их основе новых.</w:t>
      </w:r>
    </w:p>
    <w:p w:rsidR="001F7667" w:rsidRPr="001F7667" w:rsidRDefault="001F7667" w:rsidP="00C04D45">
      <w:pPr>
        <w:pStyle w:val="a3"/>
        <w:spacing w:before="0" w:beforeAutospacing="0" w:after="0" w:afterAutospacing="0"/>
        <w:ind w:firstLine="709"/>
        <w:jc w:val="both"/>
        <w:rPr>
          <w:color w:val="000000"/>
          <w:sz w:val="28"/>
          <w:szCs w:val="28"/>
        </w:rPr>
      </w:pPr>
      <w:r w:rsidRPr="001F7667">
        <w:rPr>
          <w:color w:val="000000"/>
          <w:sz w:val="28"/>
          <w:szCs w:val="28"/>
        </w:rPr>
        <w:t xml:space="preserve">Главная идея проектно-исследовательской деятельности - направленность учебно - познавательной деятельности на результат, который получается при решении практической, теоретической, но обязательно </w:t>
      </w:r>
      <w:r w:rsidRPr="001F7667">
        <w:rPr>
          <w:color w:val="000000"/>
          <w:sz w:val="28"/>
          <w:szCs w:val="28"/>
        </w:rPr>
        <w:lastRenderedPageBreak/>
        <w:t>личностно и социально - значимой проблемы. Этот результат называется проект.</w:t>
      </w:r>
    </w:p>
    <w:p w:rsidR="001F7667" w:rsidRPr="001F7667" w:rsidRDefault="001F7667" w:rsidP="00C04D45">
      <w:pPr>
        <w:pStyle w:val="a3"/>
        <w:spacing w:before="0" w:beforeAutospacing="0" w:after="0" w:afterAutospacing="0"/>
        <w:ind w:firstLine="709"/>
        <w:jc w:val="both"/>
        <w:rPr>
          <w:color w:val="000000"/>
          <w:sz w:val="28"/>
          <w:szCs w:val="28"/>
        </w:rPr>
      </w:pPr>
      <w:r w:rsidRPr="001F7667">
        <w:rPr>
          <w:color w:val="000000"/>
          <w:sz w:val="28"/>
          <w:szCs w:val="28"/>
        </w:rPr>
        <w:t>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Проектно-исследовательская деятельность - это совместная учебно - 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которая способствует развитию самостоятельности, целеустремленности, ответственности, настойчивости, толерантности, инициативности, в процессе работы над проектом дети приобретают социальную практику за пределами школы, адаптируются к современным условиям жизни.</w:t>
      </w:r>
    </w:p>
    <w:p w:rsidR="001F7667" w:rsidRPr="001F7667" w:rsidRDefault="001F7667" w:rsidP="00C04D45">
      <w:pPr>
        <w:pStyle w:val="a3"/>
        <w:spacing w:before="0" w:beforeAutospacing="0" w:after="0" w:afterAutospacing="0"/>
        <w:ind w:firstLine="709"/>
        <w:jc w:val="both"/>
        <w:rPr>
          <w:color w:val="000000"/>
          <w:sz w:val="28"/>
          <w:szCs w:val="28"/>
        </w:rPr>
      </w:pPr>
      <w:r w:rsidRPr="001F7667">
        <w:rPr>
          <w:color w:val="000000"/>
          <w:sz w:val="28"/>
          <w:szCs w:val="28"/>
        </w:rPr>
        <w:t>Проектно-исследовательская деятельность реализует деятельностный подход к обучению. В основе каждого учебного исследования лежит проблема, из которой вытекает и цель, и задачи деятельности учащихся. Проблема проекта-исследования обуславливает метод деятельности, направленной на ее решение. Целью такой работы становится поиск способов решения проблемы, а задача формулируется как задача достижения цели в определенных условиях.</w:t>
      </w:r>
    </w:p>
    <w:p w:rsidR="001F7667" w:rsidRPr="001F7667" w:rsidRDefault="001F7667" w:rsidP="00C04D45">
      <w:pPr>
        <w:pStyle w:val="a3"/>
        <w:spacing w:before="0" w:beforeAutospacing="0" w:after="0" w:afterAutospacing="0"/>
        <w:ind w:firstLine="709"/>
        <w:jc w:val="both"/>
        <w:rPr>
          <w:color w:val="000000"/>
          <w:sz w:val="28"/>
          <w:szCs w:val="28"/>
        </w:rPr>
      </w:pPr>
      <w:r w:rsidRPr="001F7667">
        <w:rPr>
          <w:rStyle w:val="a4"/>
          <w:color w:val="000000"/>
          <w:sz w:val="28"/>
          <w:szCs w:val="28"/>
        </w:rPr>
        <w:t>Проект с точки зрения учащегося</w:t>
      </w:r>
      <w:r w:rsidRPr="001F7667">
        <w:rPr>
          <w:color w:val="000000"/>
          <w:sz w:val="28"/>
          <w:szCs w:val="28"/>
        </w:rPr>
        <w:t xml:space="preserve">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w:t>
      </w:r>
    </w:p>
    <w:p w:rsidR="005A760C" w:rsidRPr="00C04D45" w:rsidRDefault="001F7667" w:rsidP="00C04D45">
      <w:pPr>
        <w:pStyle w:val="a3"/>
        <w:spacing w:before="0" w:beforeAutospacing="0" w:after="0" w:afterAutospacing="0"/>
        <w:ind w:firstLine="709"/>
        <w:jc w:val="both"/>
        <w:rPr>
          <w:color w:val="000000"/>
          <w:sz w:val="28"/>
          <w:szCs w:val="28"/>
        </w:rPr>
      </w:pPr>
      <w:r w:rsidRPr="001F7667">
        <w:rPr>
          <w:rStyle w:val="a4"/>
          <w:color w:val="000000"/>
          <w:sz w:val="28"/>
          <w:szCs w:val="28"/>
        </w:rPr>
        <w:t>Учебный проект с точки зрения учителя</w:t>
      </w:r>
      <w:r w:rsidRPr="001F7667">
        <w:rPr>
          <w:color w:val="000000"/>
          <w:sz w:val="28"/>
          <w:szCs w:val="28"/>
        </w:rPr>
        <w:t xml:space="preserve">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5A760C" w:rsidRPr="001F7667" w:rsidRDefault="005A760C" w:rsidP="00C04D45">
      <w:pPr>
        <w:spacing w:after="0"/>
        <w:ind w:firstLine="709"/>
        <w:rPr>
          <w:rFonts w:ascii="Times New Roman" w:hAnsi="Times New Roman" w:cs="Times New Roman"/>
          <w:sz w:val="28"/>
          <w:szCs w:val="28"/>
        </w:rPr>
      </w:pPr>
      <w:r w:rsidRPr="001F7667">
        <w:rPr>
          <w:rFonts w:ascii="Times New Roman" w:hAnsi="Times New Roman" w:cs="Times New Roman"/>
          <w:sz w:val="28"/>
          <w:szCs w:val="28"/>
        </w:rPr>
        <w:t xml:space="preserve">Проект в переводе означает «брошенный </w:t>
      </w:r>
      <w:proofErr w:type="spellStart"/>
      <w:r w:rsidRPr="001F7667">
        <w:rPr>
          <w:rFonts w:ascii="Times New Roman" w:hAnsi="Times New Roman" w:cs="Times New Roman"/>
          <w:sz w:val="28"/>
          <w:szCs w:val="28"/>
        </w:rPr>
        <w:t>вперѐд</w:t>
      </w:r>
      <w:proofErr w:type="spellEnd"/>
      <w:r w:rsidRPr="001F7667">
        <w:rPr>
          <w:rFonts w:ascii="Times New Roman" w:hAnsi="Times New Roman" w:cs="Times New Roman"/>
          <w:sz w:val="28"/>
          <w:szCs w:val="28"/>
        </w:rPr>
        <w:t>».</w:t>
      </w:r>
    </w:p>
    <w:p w:rsidR="001F7667" w:rsidRDefault="001F7667" w:rsidP="00C04D45">
      <w:pPr>
        <w:pStyle w:val="a3"/>
        <w:spacing w:before="0" w:beforeAutospacing="0" w:after="0" w:afterAutospacing="0"/>
        <w:ind w:firstLine="709"/>
        <w:jc w:val="both"/>
        <w:rPr>
          <w:color w:val="000000"/>
          <w:sz w:val="28"/>
          <w:szCs w:val="28"/>
        </w:rPr>
      </w:pPr>
      <w:r w:rsidRPr="00446EE6">
        <w:rPr>
          <w:color w:val="000000"/>
          <w:sz w:val="28"/>
          <w:szCs w:val="28"/>
        </w:rPr>
        <w:t>У учащихся младшего школьного возраста наглядно-образное мышление, любопытство, интерес к окружающему миру подталкивают учащихся к выбору темы на основе конкретного содержания предмета.</w:t>
      </w:r>
    </w:p>
    <w:p w:rsidR="00C04D45" w:rsidRPr="00446EE6" w:rsidRDefault="00C04D45" w:rsidP="00C04D45">
      <w:pPr>
        <w:pStyle w:val="a3"/>
        <w:spacing w:before="0" w:beforeAutospacing="0" w:after="0" w:afterAutospacing="0"/>
        <w:jc w:val="both"/>
        <w:rPr>
          <w:color w:val="000000"/>
          <w:sz w:val="28"/>
          <w:szCs w:val="28"/>
        </w:rPr>
      </w:pPr>
    </w:p>
    <w:p w:rsidR="001F7667" w:rsidRPr="00446EE6" w:rsidRDefault="001F7667" w:rsidP="001F7667">
      <w:pPr>
        <w:pStyle w:val="a3"/>
        <w:spacing w:before="0" w:beforeAutospacing="0"/>
        <w:jc w:val="both"/>
        <w:rPr>
          <w:color w:val="000000"/>
          <w:sz w:val="28"/>
          <w:szCs w:val="28"/>
        </w:rPr>
      </w:pPr>
      <w:r w:rsidRPr="00446EE6">
        <w:rPr>
          <w:rStyle w:val="a5"/>
          <w:color w:val="000000"/>
          <w:sz w:val="28"/>
          <w:szCs w:val="28"/>
        </w:rPr>
        <w:t>Правила выбора темы проекта</w:t>
      </w:r>
    </w:p>
    <w:p w:rsidR="001F7667" w:rsidRPr="00446EE6" w:rsidRDefault="001F7667" w:rsidP="00C04D45">
      <w:pPr>
        <w:pStyle w:val="a3"/>
        <w:spacing w:before="0" w:beforeAutospacing="0"/>
        <w:ind w:firstLine="709"/>
        <w:jc w:val="both"/>
        <w:rPr>
          <w:color w:val="000000"/>
          <w:sz w:val="28"/>
          <w:szCs w:val="28"/>
        </w:rPr>
      </w:pPr>
      <w:r w:rsidRPr="00446EE6">
        <w:rPr>
          <w:color w:val="000000"/>
          <w:sz w:val="28"/>
          <w:szCs w:val="28"/>
        </w:rPr>
        <w:t>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446EE6" w:rsidRDefault="001F7667" w:rsidP="00C04D45">
      <w:pPr>
        <w:pStyle w:val="a3"/>
        <w:spacing w:before="0" w:beforeAutospacing="0"/>
        <w:ind w:firstLine="709"/>
        <w:jc w:val="both"/>
        <w:rPr>
          <w:color w:val="000000"/>
          <w:sz w:val="28"/>
          <w:szCs w:val="28"/>
        </w:rPr>
      </w:pPr>
      <w:r w:rsidRPr="00446EE6">
        <w:rPr>
          <w:color w:val="000000"/>
          <w:sz w:val="28"/>
          <w:szCs w:val="28"/>
        </w:rPr>
        <w:t xml:space="preserve">Правило 2. Тема должна быть выполнима, решение ее должно быть полезно участникам исследования. </w:t>
      </w:r>
    </w:p>
    <w:p w:rsidR="001F7667" w:rsidRPr="00446EE6" w:rsidRDefault="001F7667" w:rsidP="00C04D45">
      <w:pPr>
        <w:pStyle w:val="a3"/>
        <w:spacing w:before="0" w:beforeAutospacing="0"/>
        <w:ind w:firstLine="709"/>
        <w:jc w:val="both"/>
        <w:rPr>
          <w:color w:val="000000"/>
          <w:sz w:val="28"/>
          <w:szCs w:val="28"/>
        </w:rPr>
      </w:pPr>
      <w:r w:rsidRPr="00446EE6">
        <w:rPr>
          <w:color w:val="000000"/>
          <w:sz w:val="28"/>
          <w:szCs w:val="28"/>
        </w:rPr>
        <w:lastRenderedPageBreak/>
        <w:t>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другого может лишь тот, кто увлечен сам.</w:t>
      </w:r>
    </w:p>
    <w:p w:rsidR="00446EE6" w:rsidRDefault="001F7667" w:rsidP="00C04D45">
      <w:pPr>
        <w:pStyle w:val="a3"/>
        <w:spacing w:before="0" w:beforeAutospacing="0"/>
        <w:ind w:firstLine="709"/>
        <w:jc w:val="both"/>
        <w:rPr>
          <w:color w:val="000000"/>
          <w:sz w:val="28"/>
          <w:szCs w:val="28"/>
        </w:rPr>
      </w:pPr>
      <w:r w:rsidRPr="00446EE6">
        <w:rPr>
          <w:color w:val="000000"/>
          <w:sz w:val="28"/>
          <w:szCs w:val="28"/>
        </w:rPr>
        <w:t xml:space="preserve">Правило 4. Тема должна быть оригинальной, с элементами неожиданности, необычности. </w:t>
      </w:r>
    </w:p>
    <w:p w:rsidR="001F7667" w:rsidRPr="00446EE6" w:rsidRDefault="001F7667" w:rsidP="00C04D45">
      <w:pPr>
        <w:pStyle w:val="a3"/>
        <w:spacing w:before="0" w:beforeAutospacing="0"/>
        <w:ind w:firstLine="709"/>
        <w:jc w:val="both"/>
        <w:rPr>
          <w:color w:val="000000"/>
          <w:sz w:val="28"/>
          <w:szCs w:val="28"/>
        </w:rPr>
      </w:pPr>
      <w:r w:rsidRPr="00446EE6">
        <w:rPr>
          <w:color w:val="000000"/>
          <w:sz w:val="28"/>
          <w:szCs w:val="28"/>
        </w:rPr>
        <w:t>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1F7667" w:rsidRPr="00446EE6" w:rsidRDefault="001F7667" w:rsidP="00C04D45">
      <w:pPr>
        <w:pStyle w:val="a3"/>
        <w:spacing w:before="0" w:beforeAutospacing="0"/>
        <w:ind w:firstLine="709"/>
        <w:jc w:val="both"/>
        <w:rPr>
          <w:color w:val="000000"/>
          <w:sz w:val="28"/>
          <w:szCs w:val="28"/>
        </w:rPr>
      </w:pPr>
      <w:r w:rsidRPr="00446EE6">
        <w:rPr>
          <w:color w:val="000000"/>
          <w:sz w:val="28"/>
          <w:szCs w:val="28"/>
        </w:rPr>
        <w:t>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C33CF6" w:rsidRPr="00C33CF6" w:rsidRDefault="00C33CF6" w:rsidP="00C04D45">
      <w:pPr>
        <w:pStyle w:val="a3"/>
        <w:spacing w:before="0" w:beforeAutospacing="0"/>
        <w:ind w:firstLine="709"/>
        <w:jc w:val="both"/>
        <w:rPr>
          <w:color w:val="000000"/>
          <w:sz w:val="28"/>
          <w:szCs w:val="28"/>
        </w:rPr>
      </w:pPr>
      <w:r w:rsidRPr="00C33CF6">
        <w:rPr>
          <w:color w:val="000000"/>
          <w:sz w:val="28"/>
          <w:szCs w:val="28"/>
        </w:rPr>
        <w:t>В начальных классах учащиеся еще не умеют работать с научно-познавательной литературой, выделять главное, систематизировать, делать обобщения, планировать свою деятельность, они только приступают к поисково-исследовательской работе. От учителя потребуется такт, деликатность, чтобы не «навязать» ученикам информацию, а направить их на самостоятельный поиск. Большого внимания требует и процесс осмысления, целенаправленного приобретения и применения знаний, необходимых в том или ином проекте, постановки учебной цели по овладению приёмами проектирования.</w:t>
      </w:r>
    </w:p>
    <w:p w:rsidR="00C33CF6" w:rsidRDefault="00C33CF6" w:rsidP="00C04D45">
      <w:pPr>
        <w:pStyle w:val="a3"/>
        <w:spacing w:before="0" w:beforeAutospacing="0"/>
        <w:ind w:firstLine="709"/>
        <w:jc w:val="both"/>
        <w:rPr>
          <w:color w:val="000000"/>
          <w:sz w:val="28"/>
          <w:szCs w:val="28"/>
        </w:rPr>
      </w:pPr>
      <w:r w:rsidRPr="00C33CF6">
        <w:rPr>
          <w:color w:val="000000"/>
          <w:sz w:val="28"/>
          <w:szCs w:val="28"/>
        </w:rPr>
        <w:t xml:space="preserve">Главное для учителя – увлечь детей, а также их родителей в исследовательской деятельности, вселить уверенность в своих силах. </w:t>
      </w:r>
    </w:p>
    <w:p w:rsidR="00C33CF6" w:rsidRDefault="00C33CF6" w:rsidP="00C33CF6">
      <w:pPr>
        <w:pStyle w:val="a3"/>
        <w:shd w:val="clear" w:color="auto" w:fill="FFFFFF"/>
        <w:spacing w:before="0" w:beforeAutospacing="0" w:after="0" w:afterAutospacing="0" w:line="245" w:lineRule="atLeast"/>
        <w:rPr>
          <w:rFonts w:ascii="Open Sans" w:hAnsi="Open Sans" w:cs="Open Sans"/>
          <w:color w:val="000000"/>
          <w:sz w:val="21"/>
          <w:szCs w:val="21"/>
        </w:rPr>
      </w:pPr>
    </w:p>
    <w:p w:rsidR="00C33CF6" w:rsidRDefault="00C33CF6" w:rsidP="00C33CF6">
      <w:pPr>
        <w:pStyle w:val="a3"/>
        <w:shd w:val="clear" w:color="auto" w:fill="FFFFFF"/>
        <w:spacing w:before="0" w:beforeAutospacing="0" w:after="0" w:afterAutospacing="0" w:line="245" w:lineRule="atLeast"/>
        <w:rPr>
          <w:rFonts w:ascii="Open Sans" w:hAnsi="Open Sans" w:cs="Open Sans"/>
          <w:color w:val="000000"/>
          <w:sz w:val="21"/>
          <w:szCs w:val="21"/>
        </w:rPr>
      </w:pPr>
      <w:r>
        <w:rPr>
          <w:b/>
          <w:bCs/>
          <w:color w:val="000000"/>
          <w:sz w:val="27"/>
          <w:szCs w:val="27"/>
        </w:rPr>
        <w:t>Проект- это совокупность «шести П»:</w:t>
      </w:r>
    </w:p>
    <w:p w:rsidR="00C33CF6" w:rsidRDefault="00C33CF6" w:rsidP="00C33CF6">
      <w:pPr>
        <w:pStyle w:val="a3"/>
        <w:numPr>
          <w:ilvl w:val="0"/>
          <w:numId w:val="1"/>
        </w:numPr>
        <w:shd w:val="clear" w:color="auto" w:fill="FFFFFF"/>
        <w:spacing w:before="0" w:beforeAutospacing="0" w:after="0" w:afterAutospacing="0" w:line="245" w:lineRule="atLeast"/>
        <w:ind w:left="0"/>
        <w:rPr>
          <w:rFonts w:ascii="Open Sans" w:hAnsi="Open Sans" w:cs="Open Sans"/>
          <w:color w:val="000000"/>
          <w:sz w:val="21"/>
          <w:szCs w:val="21"/>
        </w:rPr>
      </w:pPr>
      <w:r>
        <w:rPr>
          <w:color w:val="000000"/>
          <w:sz w:val="27"/>
          <w:szCs w:val="27"/>
        </w:rPr>
        <w:t>проблема;</w:t>
      </w:r>
    </w:p>
    <w:p w:rsidR="00C33CF6" w:rsidRDefault="00C33CF6" w:rsidP="00C33CF6">
      <w:pPr>
        <w:pStyle w:val="a3"/>
        <w:numPr>
          <w:ilvl w:val="0"/>
          <w:numId w:val="1"/>
        </w:numPr>
        <w:shd w:val="clear" w:color="auto" w:fill="FFFFFF"/>
        <w:spacing w:before="0" w:beforeAutospacing="0" w:after="0" w:afterAutospacing="0" w:line="245" w:lineRule="atLeast"/>
        <w:ind w:left="0"/>
        <w:rPr>
          <w:rFonts w:ascii="Open Sans" w:hAnsi="Open Sans" w:cs="Open Sans"/>
          <w:color w:val="000000"/>
          <w:sz w:val="21"/>
          <w:szCs w:val="21"/>
        </w:rPr>
      </w:pPr>
      <w:r>
        <w:rPr>
          <w:color w:val="000000"/>
          <w:sz w:val="27"/>
          <w:szCs w:val="27"/>
        </w:rPr>
        <w:t>проектирование;</w:t>
      </w:r>
    </w:p>
    <w:p w:rsidR="00C33CF6" w:rsidRDefault="00C33CF6" w:rsidP="00C33CF6">
      <w:pPr>
        <w:pStyle w:val="a3"/>
        <w:numPr>
          <w:ilvl w:val="0"/>
          <w:numId w:val="1"/>
        </w:numPr>
        <w:shd w:val="clear" w:color="auto" w:fill="FFFFFF"/>
        <w:spacing w:before="0" w:beforeAutospacing="0" w:after="0" w:afterAutospacing="0" w:line="245" w:lineRule="atLeast"/>
        <w:ind w:left="0"/>
        <w:rPr>
          <w:rFonts w:ascii="Open Sans" w:hAnsi="Open Sans" w:cs="Open Sans"/>
          <w:color w:val="000000"/>
          <w:sz w:val="21"/>
          <w:szCs w:val="21"/>
        </w:rPr>
      </w:pPr>
      <w:r>
        <w:rPr>
          <w:color w:val="000000"/>
          <w:sz w:val="27"/>
          <w:szCs w:val="27"/>
        </w:rPr>
        <w:t>поиск информации;</w:t>
      </w:r>
    </w:p>
    <w:p w:rsidR="00C33CF6" w:rsidRDefault="00C33CF6" w:rsidP="00C33CF6">
      <w:pPr>
        <w:pStyle w:val="a3"/>
        <w:numPr>
          <w:ilvl w:val="0"/>
          <w:numId w:val="1"/>
        </w:numPr>
        <w:shd w:val="clear" w:color="auto" w:fill="FFFFFF"/>
        <w:spacing w:before="0" w:beforeAutospacing="0" w:after="0" w:afterAutospacing="0" w:line="245" w:lineRule="atLeast"/>
        <w:ind w:left="0"/>
        <w:rPr>
          <w:rFonts w:ascii="Open Sans" w:hAnsi="Open Sans" w:cs="Open Sans"/>
          <w:color w:val="000000"/>
          <w:sz w:val="21"/>
          <w:szCs w:val="21"/>
        </w:rPr>
      </w:pPr>
      <w:r>
        <w:rPr>
          <w:color w:val="000000"/>
          <w:sz w:val="27"/>
          <w:szCs w:val="27"/>
        </w:rPr>
        <w:t>продукт;</w:t>
      </w:r>
    </w:p>
    <w:p w:rsidR="00C33CF6" w:rsidRDefault="00C33CF6" w:rsidP="00C33CF6">
      <w:pPr>
        <w:pStyle w:val="a3"/>
        <w:numPr>
          <w:ilvl w:val="0"/>
          <w:numId w:val="1"/>
        </w:numPr>
        <w:shd w:val="clear" w:color="auto" w:fill="FFFFFF"/>
        <w:spacing w:before="0" w:beforeAutospacing="0" w:after="0" w:afterAutospacing="0" w:line="245" w:lineRule="atLeast"/>
        <w:ind w:left="0"/>
        <w:rPr>
          <w:rFonts w:ascii="Open Sans" w:hAnsi="Open Sans" w:cs="Open Sans"/>
          <w:color w:val="000000"/>
          <w:sz w:val="21"/>
          <w:szCs w:val="21"/>
        </w:rPr>
      </w:pPr>
      <w:r>
        <w:rPr>
          <w:color w:val="000000"/>
          <w:sz w:val="27"/>
          <w:szCs w:val="27"/>
        </w:rPr>
        <w:t>презентация;</w:t>
      </w:r>
    </w:p>
    <w:p w:rsidR="00C33CF6" w:rsidRDefault="00C33CF6" w:rsidP="00C33CF6">
      <w:pPr>
        <w:pStyle w:val="a3"/>
        <w:numPr>
          <w:ilvl w:val="0"/>
          <w:numId w:val="1"/>
        </w:numPr>
        <w:shd w:val="clear" w:color="auto" w:fill="FFFFFF"/>
        <w:spacing w:before="0" w:beforeAutospacing="0" w:after="0" w:afterAutospacing="0" w:line="245" w:lineRule="atLeast"/>
        <w:ind w:left="0"/>
        <w:rPr>
          <w:rFonts w:ascii="Open Sans" w:hAnsi="Open Sans" w:cs="Open Sans"/>
          <w:color w:val="000000"/>
          <w:sz w:val="21"/>
          <w:szCs w:val="21"/>
        </w:rPr>
      </w:pPr>
      <w:r>
        <w:rPr>
          <w:color w:val="000000"/>
          <w:sz w:val="27"/>
          <w:szCs w:val="27"/>
        </w:rPr>
        <w:t>портфолио</w:t>
      </w:r>
      <w:r w:rsidR="00C04D45">
        <w:rPr>
          <w:color w:val="000000"/>
          <w:sz w:val="27"/>
          <w:szCs w:val="27"/>
        </w:rPr>
        <w:t>.</w:t>
      </w:r>
    </w:p>
    <w:p w:rsidR="00C33CF6" w:rsidRPr="00C33CF6" w:rsidRDefault="00C33CF6" w:rsidP="00C33CF6">
      <w:pPr>
        <w:pStyle w:val="a3"/>
        <w:spacing w:before="0" w:beforeAutospacing="0"/>
        <w:jc w:val="both"/>
        <w:rPr>
          <w:color w:val="000000"/>
          <w:sz w:val="28"/>
          <w:szCs w:val="28"/>
        </w:rPr>
      </w:pPr>
    </w:p>
    <w:p w:rsidR="00C33CF6" w:rsidRPr="00C33CF6" w:rsidRDefault="00C33CF6" w:rsidP="00C04D45">
      <w:pPr>
        <w:pStyle w:val="a3"/>
        <w:spacing w:before="0" w:beforeAutospacing="0" w:after="0" w:afterAutospacing="0"/>
        <w:ind w:firstLine="709"/>
        <w:jc w:val="both"/>
        <w:rPr>
          <w:color w:val="000000"/>
          <w:sz w:val="28"/>
          <w:szCs w:val="28"/>
        </w:rPr>
      </w:pPr>
      <w:r w:rsidRPr="00C33CF6">
        <w:rPr>
          <w:rStyle w:val="a5"/>
          <w:color w:val="000000"/>
          <w:sz w:val="28"/>
          <w:szCs w:val="28"/>
        </w:rPr>
        <w:t>Результаты</w:t>
      </w:r>
      <w:r w:rsidRPr="00C33CF6">
        <w:rPr>
          <w:color w:val="000000"/>
          <w:sz w:val="28"/>
          <w:szCs w:val="28"/>
        </w:rPr>
        <w:t xml:space="preserve"> выполненных проектов должны быть "осязаемыми". Если это теоретическая проблема, то конкретное её решение, если практическая - конкретный результат, готовый к использованию на уроке, в школе, во внеклассной работе, дома. Необходимо, чтобы этот результат можно было </w:t>
      </w:r>
      <w:r w:rsidRPr="00C33CF6">
        <w:rPr>
          <w:color w:val="000000"/>
          <w:sz w:val="28"/>
          <w:szCs w:val="28"/>
        </w:rPr>
        <w:lastRenderedPageBreak/>
        <w:t>увидеть, осмыслить, применить в практической деятельности. Результатом проекта может быть атлас, видеофильм, диафильм, газета, журнал, коллекция, гербарий, костюм, макет, модель, наглядные пособия, плакат, публикация, справочник, словарь, экологическая программа, книга, викторина, панно, поделка, праздник, представление, план, реферат, серия иллюстраций, стенгазета, буклет, поделка, сценарий праздника, экскурсия, путешествие, реклама, выставка, инсценировка, спектакль, соревнования, телепередача, научная конференция, ролевая, деловая, спортивная, интеллектуально - творческая игра.</w:t>
      </w:r>
    </w:p>
    <w:p w:rsidR="000B0600" w:rsidRPr="000B0600" w:rsidRDefault="000B0600" w:rsidP="00C04D45">
      <w:pPr>
        <w:pStyle w:val="a3"/>
        <w:kinsoku w:val="0"/>
        <w:overflowPunct w:val="0"/>
        <w:spacing w:before="0" w:beforeAutospacing="0" w:after="0" w:afterAutospacing="0"/>
        <w:ind w:firstLine="709"/>
        <w:jc w:val="both"/>
        <w:textAlignment w:val="baseline"/>
        <w:rPr>
          <w:sz w:val="28"/>
          <w:szCs w:val="28"/>
        </w:rPr>
      </w:pPr>
      <w:r>
        <w:rPr>
          <w:rFonts w:eastAsia="+mn-ea"/>
          <w:color w:val="000000"/>
          <w:sz w:val="28"/>
          <w:szCs w:val="28"/>
        </w:rPr>
        <w:t>П</w:t>
      </w:r>
      <w:r w:rsidRPr="000B0600">
        <w:rPr>
          <w:rFonts w:eastAsia="+mn-ea"/>
          <w:color w:val="000000"/>
          <w:sz w:val="28"/>
          <w:szCs w:val="28"/>
        </w:rPr>
        <w:t>роектная деятельность спо</w:t>
      </w:r>
      <w:r w:rsidR="00C04D45">
        <w:rPr>
          <w:rFonts w:eastAsia="+mn-ea"/>
          <w:color w:val="000000"/>
          <w:sz w:val="28"/>
          <w:szCs w:val="28"/>
        </w:rPr>
        <w:t xml:space="preserve">собствует формированию ключевых </w:t>
      </w:r>
      <w:r w:rsidRPr="000B0600">
        <w:rPr>
          <w:rFonts w:eastAsia="+mn-ea"/>
          <w:color w:val="000000"/>
          <w:sz w:val="28"/>
          <w:szCs w:val="28"/>
        </w:rPr>
        <w:t>компетентностей учащихся, подготовки их к реальным условиям жизнедеятельности. Выводит процесс обучения и воспитания из стен школы в окружающий мир.</w:t>
      </w:r>
    </w:p>
    <w:p w:rsidR="000B0600" w:rsidRPr="000B0600" w:rsidRDefault="000B0600" w:rsidP="00C04D45">
      <w:pPr>
        <w:pStyle w:val="a3"/>
        <w:kinsoku w:val="0"/>
        <w:overflowPunct w:val="0"/>
        <w:spacing w:before="0" w:beforeAutospacing="0" w:after="0" w:afterAutospacing="0"/>
        <w:ind w:firstLine="709"/>
        <w:jc w:val="both"/>
        <w:textAlignment w:val="baseline"/>
        <w:rPr>
          <w:sz w:val="28"/>
          <w:szCs w:val="28"/>
        </w:rPr>
      </w:pPr>
      <w:r w:rsidRPr="000B0600">
        <w:rPr>
          <w:rFonts w:eastAsia="+mn-ea"/>
          <w:color w:val="000000"/>
          <w:sz w:val="28"/>
          <w:szCs w:val="28"/>
        </w:rPr>
        <w:t>Девизом этой деятельности могут служить слова выдающегося немецкого драматурга и философа Г.Э. Лессинга: «Спорьте, заблуждайтесь, ошибайтесь, но ради бога, размышляйте, и хотя и криво, да сами».</w:t>
      </w:r>
    </w:p>
    <w:p w:rsidR="005A760C" w:rsidRPr="000B0600" w:rsidRDefault="005A760C" w:rsidP="00C04D45">
      <w:pPr>
        <w:spacing w:after="0"/>
        <w:rPr>
          <w:rFonts w:ascii="Times New Roman" w:hAnsi="Times New Roman" w:cs="Times New Roman"/>
          <w:sz w:val="28"/>
          <w:szCs w:val="28"/>
        </w:rPr>
      </w:pPr>
    </w:p>
    <w:sectPr w:rsidR="005A760C" w:rsidRPr="000B060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A5" w:rsidRDefault="007142A5" w:rsidP="00C33CF6">
      <w:pPr>
        <w:spacing w:after="0" w:line="240" w:lineRule="auto"/>
      </w:pPr>
      <w:r>
        <w:separator/>
      </w:r>
    </w:p>
  </w:endnote>
  <w:endnote w:type="continuationSeparator" w:id="0">
    <w:p w:rsidR="007142A5" w:rsidRDefault="007142A5" w:rsidP="00C3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ahoma"/>
    <w:charset w:val="CC"/>
    <w:family w:val="swiss"/>
    <w:pitch w:val="variable"/>
    <w:sig w:usb0="00000001" w:usb1="4000205B" w:usb2="00000028" w:usb3="00000000" w:csb0="0000019F" w:csb1="00000000"/>
  </w:font>
  <w:font w:name="+mn-e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866242"/>
      <w:docPartObj>
        <w:docPartGallery w:val="Page Numbers (Bottom of Page)"/>
        <w:docPartUnique/>
      </w:docPartObj>
    </w:sdtPr>
    <w:sdtEndPr/>
    <w:sdtContent>
      <w:p w:rsidR="00C33CF6" w:rsidRDefault="00C33CF6">
        <w:pPr>
          <w:pStyle w:val="a8"/>
          <w:jc w:val="right"/>
        </w:pPr>
        <w:r>
          <w:fldChar w:fldCharType="begin"/>
        </w:r>
        <w:r>
          <w:instrText>PAGE   \* MERGEFORMAT</w:instrText>
        </w:r>
        <w:r>
          <w:fldChar w:fldCharType="separate"/>
        </w:r>
        <w:r w:rsidR="00C04D45">
          <w:rPr>
            <w:noProof/>
          </w:rPr>
          <w:t>1</w:t>
        </w:r>
        <w:r>
          <w:fldChar w:fldCharType="end"/>
        </w:r>
      </w:p>
    </w:sdtContent>
  </w:sdt>
  <w:p w:rsidR="00C33CF6" w:rsidRDefault="00C33C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A5" w:rsidRDefault="007142A5" w:rsidP="00C33CF6">
      <w:pPr>
        <w:spacing w:after="0" w:line="240" w:lineRule="auto"/>
      </w:pPr>
      <w:r>
        <w:separator/>
      </w:r>
    </w:p>
  </w:footnote>
  <w:footnote w:type="continuationSeparator" w:id="0">
    <w:p w:rsidR="007142A5" w:rsidRDefault="007142A5" w:rsidP="00C33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4D9A"/>
    <w:multiLevelType w:val="multilevel"/>
    <w:tmpl w:val="9B6E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F1"/>
    <w:rsid w:val="000B0600"/>
    <w:rsid w:val="00185FC0"/>
    <w:rsid w:val="001B23AF"/>
    <w:rsid w:val="001C11CE"/>
    <w:rsid w:val="001F7667"/>
    <w:rsid w:val="002031DF"/>
    <w:rsid w:val="00433EA6"/>
    <w:rsid w:val="00446EE6"/>
    <w:rsid w:val="005A760C"/>
    <w:rsid w:val="007142A5"/>
    <w:rsid w:val="009847F1"/>
    <w:rsid w:val="00C04D45"/>
    <w:rsid w:val="00C33CF6"/>
    <w:rsid w:val="00F022CA"/>
    <w:rsid w:val="00FF035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A7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A760C"/>
  </w:style>
  <w:style w:type="character" w:customStyle="1" w:styleId="c0">
    <w:name w:val="c0"/>
    <w:basedOn w:val="a0"/>
    <w:rsid w:val="005A760C"/>
  </w:style>
  <w:style w:type="character" w:customStyle="1" w:styleId="c13">
    <w:name w:val="c13"/>
    <w:basedOn w:val="a0"/>
    <w:rsid w:val="005A760C"/>
  </w:style>
  <w:style w:type="character" w:customStyle="1" w:styleId="c12">
    <w:name w:val="c12"/>
    <w:basedOn w:val="a0"/>
    <w:rsid w:val="005A760C"/>
  </w:style>
  <w:style w:type="character" w:customStyle="1" w:styleId="c3">
    <w:name w:val="c3"/>
    <w:basedOn w:val="a0"/>
    <w:rsid w:val="005A760C"/>
  </w:style>
  <w:style w:type="paragraph" w:customStyle="1" w:styleId="c10">
    <w:name w:val="c10"/>
    <w:basedOn w:val="a"/>
    <w:rsid w:val="005A7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F7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F7667"/>
    <w:rPr>
      <w:i/>
      <w:iCs/>
    </w:rPr>
  </w:style>
  <w:style w:type="character" w:styleId="a5">
    <w:name w:val="Strong"/>
    <w:basedOn w:val="a0"/>
    <w:uiPriority w:val="22"/>
    <w:qFormat/>
    <w:rsid w:val="001F7667"/>
    <w:rPr>
      <w:b/>
      <w:bCs/>
    </w:rPr>
  </w:style>
  <w:style w:type="paragraph" w:styleId="a6">
    <w:name w:val="header"/>
    <w:basedOn w:val="a"/>
    <w:link w:val="a7"/>
    <w:uiPriority w:val="99"/>
    <w:unhideWhenUsed/>
    <w:rsid w:val="00C33C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3CF6"/>
  </w:style>
  <w:style w:type="paragraph" w:styleId="a8">
    <w:name w:val="footer"/>
    <w:basedOn w:val="a"/>
    <w:link w:val="a9"/>
    <w:uiPriority w:val="99"/>
    <w:unhideWhenUsed/>
    <w:rsid w:val="00C33C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3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A7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A760C"/>
  </w:style>
  <w:style w:type="character" w:customStyle="1" w:styleId="c0">
    <w:name w:val="c0"/>
    <w:basedOn w:val="a0"/>
    <w:rsid w:val="005A760C"/>
  </w:style>
  <w:style w:type="character" w:customStyle="1" w:styleId="c13">
    <w:name w:val="c13"/>
    <w:basedOn w:val="a0"/>
    <w:rsid w:val="005A760C"/>
  </w:style>
  <w:style w:type="character" w:customStyle="1" w:styleId="c12">
    <w:name w:val="c12"/>
    <w:basedOn w:val="a0"/>
    <w:rsid w:val="005A760C"/>
  </w:style>
  <w:style w:type="character" w:customStyle="1" w:styleId="c3">
    <w:name w:val="c3"/>
    <w:basedOn w:val="a0"/>
    <w:rsid w:val="005A760C"/>
  </w:style>
  <w:style w:type="paragraph" w:customStyle="1" w:styleId="c10">
    <w:name w:val="c10"/>
    <w:basedOn w:val="a"/>
    <w:rsid w:val="005A7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F7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F7667"/>
    <w:rPr>
      <w:i/>
      <w:iCs/>
    </w:rPr>
  </w:style>
  <w:style w:type="character" w:styleId="a5">
    <w:name w:val="Strong"/>
    <w:basedOn w:val="a0"/>
    <w:uiPriority w:val="22"/>
    <w:qFormat/>
    <w:rsid w:val="001F7667"/>
    <w:rPr>
      <w:b/>
      <w:bCs/>
    </w:rPr>
  </w:style>
  <w:style w:type="paragraph" w:styleId="a6">
    <w:name w:val="header"/>
    <w:basedOn w:val="a"/>
    <w:link w:val="a7"/>
    <w:uiPriority w:val="99"/>
    <w:unhideWhenUsed/>
    <w:rsid w:val="00C33C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3CF6"/>
  </w:style>
  <w:style w:type="paragraph" w:styleId="a8">
    <w:name w:val="footer"/>
    <w:basedOn w:val="a"/>
    <w:link w:val="a9"/>
    <w:uiPriority w:val="99"/>
    <w:unhideWhenUsed/>
    <w:rsid w:val="00C33C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26706">
      <w:bodyDiv w:val="1"/>
      <w:marLeft w:val="0"/>
      <w:marRight w:val="0"/>
      <w:marTop w:val="0"/>
      <w:marBottom w:val="0"/>
      <w:divBdr>
        <w:top w:val="none" w:sz="0" w:space="0" w:color="auto"/>
        <w:left w:val="none" w:sz="0" w:space="0" w:color="auto"/>
        <w:bottom w:val="none" w:sz="0" w:space="0" w:color="auto"/>
        <w:right w:val="none" w:sz="0" w:space="0" w:color="auto"/>
      </w:divBdr>
    </w:div>
    <w:div w:id="17274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8999B-1A33-4958-B929-C301CA95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Тимошенко</dc:creator>
  <cp:keywords/>
  <dc:description/>
  <cp:lastModifiedBy>Алина Тимошенко</cp:lastModifiedBy>
  <cp:revision>9</cp:revision>
  <dcterms:created xsi:type="dcterms:W3CDTF">2020-01-08T06:11:00Z</dcterms:created>
  <dcterms:modified xsi:type="dcterms:W3CDTF">2021-11-02T06:30:00Z</dcterms:modified>
</cp:coreProperties>
</file>