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D05" w:rsidRPr="007C6D05" w:rsidRDefault="007C6D05" w:rsidP="007C6D0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6D05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144 комбинированного вида»                                         Приволжского района г. Казани</w:t>
      </w:r>
    </w:p>
    <w:p w:rsidR="007C6D05" w:rsidRPr="007C6D05" w:rsidRDefault="007C6D05" w:rsidP="007C6D05">
      <w:pPr>
        <w:ind w:firstLine="11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6D05" w:rsidRPr="007C6D05" w:rsidRDefault="007C6D05" w:rsidP="007C6D05">
      <w:pPr>
        <w:ind w:firstLine="11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6D05" w:rsidRPr="007C6D05" w:rsidRDefault="007C6D05" w:rsidP="007C6D05">
      <w:pPr>
        <w:ind w:firstLine="11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6D05" w:rsidRPr="007C6D05" w:rsidRDefault="007C6D05" w:rsidP="007C6D05">
      <w:pPr>
        <w:ind w:firstLine="11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6D05" w:rsidRPr="007C6D05" w:rsidRDefault="007C6D05" w:rsidP="007C6D0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6D05" w:rsidRPr="007C6D05" w:rsidRDefault="007C6D05" w:rsidP="007C6D05">
      <w:pPr>
        <w:rPr>
          <w:rFonts w:ascii="Times New Roman" w:eastAsia="Times New Roman" w:hAnsi="Times New Roman" w:cs="Times New Roman"/>
          <w:sz w:val="28"/>
        </w:rPr>
      </w:pPr>
    </w:p>
    <w:p w:rsidR="007C6D05" w:rsidRPr="007C6D05" w:rsidRDefault="007C6D05" w:rsidP="007C6D05">
      <w:pPr>
        <w:rPr>
          <w:rFonts w:ascii="Times New Roman" w:eastAsia="Times New Roman" w:hAnsi="Times New Roman" w:cs="Times New Roman"/>
          <w:sz w:val="28"/>
        </w:rPr>
      </w:pPr>
    </w:p>
    <w:p w:rsidR="007C6D05" w:rsidRPr="007C6D05" w:rsidRDefault="007C6D05" w:rsidP="007C6D05">
      <w:pPr>
        <w:rPr>
          <w:rFonts w:ascii="Times New Roman" w:eastAsia="Times New Roman" w:hAnsi="Times New Roman" w:cs="Times New Roman"/>
          <w:sz w:val="28"/>
        </w:rPr>
      </w:pPr>
    </w:p>
    <w:p w:rsidR="007C6D05" w:rsidRPr="007C6D05" w:rsidRDefault="007C6D05" w:rsidP="007C6D05">
      <w:pPr>
        <w:rPr>
          <w:rFonts w:ascii="Times New Roman" w:eastAsia="Times New Roman" w:hAnsi="Times New Roman" w:cs="Times New Roman"/>
          <w:sz w:val="28"/>
        </w:rPr>
      </w:pPr>
    </w:p>
    <w:p w:rsidR="00A619C1" w:rsidRDefault="007C6D05" w:rsidP="008040ED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40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Инновационные подходы к патриотическому воспитанию </w:t>
      </w:r>
      <w:proofErr w:type="gramStart"/>
      <w:r w:rsidRPr="008040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</w:t>
      </w:r>
      <w:proofErr w:type="gramEnd"/>
      <w:r w:rsidRPr="008040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7C6D05" w:rsidRPr="008040ED" w:rsidRDefault="00A619C1" w:rsidP="008040ED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современном </w:t>
      </w:r>
      <w:r w:rsidR="007C6D05" w:rsidRPr="008040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</w:t>
      </w:r>
      <w:r w:rsidR="008040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У.</w:t>
      </w:r>
    </w:p>
    <w:p w:rsidR="007C6D05" w:rsidRPr="008040ED" w:rsidRDefault="007C6D05" w:rsidP="008040ED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C6D05" w:rsidRDefault="007C6D05" w:rsidP="007C6D05">
      <w:pPr>
        <w:rPr>
          <w:rFonts w:ascii="Times New Roman" w:eastAsia="Times New Roman" w:hAnsi="Times New Roman" w:cs="Times New Roman"/>
          <w:sz w:val="28"/>
        </w:rPr>
      </w:pPr>
    </w:p>
    <w:p w:rsidR="007C6D05" w:rsidRDefault="007C6D05" w:rsidP="007C6D05">
      <w:pPr>
        <w:rPr>
          <w:rFonts w:ascii="Times New Roman" w:eastAsia="Times New Roman" w:hAnsi="Times New Roman" w:cs="Times New Roman"/>
          <w:sz w:val="28"/>
        </w:rPr>
      </w:pPr>
    </w:p>
    <w:p w:rsidR="007C6D05" w:rsidRDefault="007C6D05" w:rsidP="007C6D05">
      <w:pPr>
        <w:rPr>
          <w:rFonts w:ascii="Times New Roman" w:eastAsia="Times New Roman" w:hAnsi="Times New Roman" w:cs="Times New Roman"/>
          <w:sz w:val="28"/>
        </w:rPr>
      </w:pPr>
    </w:p>
    <w:p w:rsidR="007C6D05" w:rsidRDefault="007C6D05" w:rsidP="007C6D05">
      <w:pPr>
        <w:rPr>
          <w:rFonts w:ascii="Times New Roman" w:eastAsia="Times New Roman" w:hAnsi="Times New Roman" w:cs="Times New Roman"/>
          <w:sz w:val="28"/>
        </w:rPr>
      </w:pPr>
    </w:p>
    <w:p w:rsidR="007C6D05" w:rsidRDefault="007C6D05" w:rsidP="007C6D05">
      <w:pPr>
        <w:rPr>
          <w:rFonts w:ascii="Times New Roman" w:eastAsia="Times New Roman" w:hAnsi="Times New Roman" w:cs="Times New Roman"/>
          <w:sz w:val="28"/>
        </w:rPr>
      </w:pPr>
    </w:p>
    <w:p w:rsidR="007C6D05" w:rsidRPr="007C6D05" w:rsidRDefault="007C6D05" w:rsidP="007C6D05">
      <w:pPr>
        <w:ind w:firstLine="1134"/>
        <w:jc w:val="right"/>
        <w:rPr>
          <w:rFonts w:ascii="Times New Roman" w:eastAsia="Times New Roman" w:hAnsi="Times New Roman" w:cs="Times New Roman"/>
          <w:sz w:val="28"/>
        </w:rPr>
      </w:pPr>
      <w:r w:rsidRPr="007C6D05">
        <w:rPr>
          <w:rFonts w:ascii="Times New Roman" w:eastAsia="Times New Roman" w:hAnsi="Times New Roman" w:cs="Times New Roman"/>
          <w:sz w:val="28"/>
        </w:rPr>
        <w:t>Мартынова Н.В.</w:t>
      </w:r>
    </w:p>
    <w:p w:rsidR="007C6D05" w:rsidRPr="007C6D05" w:rsidRDefault="007C6D05" w:rsidP="007C6D05">
      <w:pPr>
        <w:jc w:val="right"/>
        <w:rPr>
          <w:rFonts w:ascii="Times New Roman" w:eastAsia="Times New Roman" w:hAnsi="Times New Roman" w:cs="Times New Roman"/>
          <w:sz w:val="28"/>
        </w:rPr>
      </w:pPr>
      <w:r w:rsidRPr="007C6D05">
        <w:rPr>
          <w:rFonts w:ascii="Times New Roman" w:eastAsia="Times New Roman" w:hAnsi="Times New Roman" w:cs="Times New Roman"/>
          <w:sz w:val="28"/>
        </w:rPr>
        <w:t>Воспитатель 1кв.к.</w:t>
      </w:r>
    </w:p>
    <w:p w:rsidR="007C6D05" w:rsidRPr="007C6D05" w:rsidRDefault="007C6D05" w:rsidP="007C6D05">
      <w:pPr>
        <w:ind w:firstLine="1134"/>
        <w:jc w:val="center"/>
        <w:rPr>
          <w:rFonts w:ascii="Times New Roman" w:eastAsia="Times New Roman" w:hAnsi="Times New Roman" w:cs="Times New Roman"/>
          <w:sz w:val="28"/>
        </w:rPr>
      </w:pPr>
    </w:p>
    <w:p w:rsidR="007C6D05" w:rsidRPr="007C6D05" w:rsidRDefault="007C6D05" w:rsidP="007C6D05">
      <w:pPr>
        <w:ind w:firstLine="1134"/>
        <w:jc w:val="center"/>
        <w:rPr>
          <w:rFonts w:ascii="Times New Roman" w:eastAsia="Times New Roman" w:hAnsi="Times New Roman" w:cs="Times New Roman"/>
          <w:sz w:val="28"/>
        </w:rPr>
      </w:pPr>
    </w:p>
    <w:p w:rsidR="001106EE" w:rsidRDefault="001106EE" w:rsidP="007C6D05">
      <w:pPr>
        <w:ind w:firstLine="1134"/>
        <w:jc w:val="center"/>
        <w:rPr>
          <w:rFonts w:ascii="Times New Roman" w:eastAsia="Times New Roman" w:hAnsi="Times New Roman" w:cs="Times New Roman"/>
          <w:sz w:val="28"/>
        </w:rPr>
      </w:pPr>
    </w:p>
    <w:p w:rsidR="007C6D05" w:rsidRPr="007C6D05" w:rsidRDefault="007C6D05" w:rsidP="007C6D05">
      <w:pPr>
        <w:ind w:firstLine="1134"/>
        <w:jc w:val="center"/>
        <w:rPr>
          <w:rFonts w:ascii="Times New Roman" w:eastAsia="Times New Roman" w:hAnsi="Times New Roman" w:cs="Times New Roman"/>
          <w:sz w:val="28"/>
        </w:rPr>
      </w:pPr>
      <w:r w:rsidRPr="007C6D05">
        <w:rPr>
          <w:rFonts w:ascii="Times New Roman" w:eastAsia="Times New Roman" w:hAnsi="Times New Roman" w:cs="Times New Roman"/>
          <w:sz w:val="28"/>
        </w:rPr>
        <w:t>Казань 202</w:t>
      </w:r>
      <w:r w:rsidR="00676E0D">
        <w:rPr>
          <w:rFonts w:ascii="Times New Roman" w:eastAsia="Times New Roman" w:hAnsi="Times New Roman" w:cs="Times New Roman"/>
          <w:sz w:val="28"/>
        </w:rPr>
        <w:t>2</w:t>
      </w:r>
      <w:r w:rsidRPr="007C6D05">
        <w:rPr>
          <w:rFonts w:ascii="Times New Roman" w:eastAsia="Times New Roman" w:hAnsi="Times New Roman" w:cs="Times New Roman"/>
          <w:sz w:val="28"/>
        </w:rPr>
        <w:t>г.</w:t>
      </w:r>
    </w:p>
    <w:p w:rsidR="00A105ED" w:rsidRDefault="00A105ED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4E7B04" wp14:editId="0ED23CD2">
            <wp:extent cx="563880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04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93549" w:rsidRPr="00CF7E43" w:rsidRDefault="008040ED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Дошкольная образовательная организация, являющаяся первым уровнем общего образования, играет важную и очень значимую роль в нравственно-патриотическом воспитании детей. Как</w:t>
      </w:r>
      <w:r w:rsidR="00D93549" w:rsidRPr="00CF7E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социальный институт детства, дошкольная образовательная организация ориентирована на возрождение и культивирование национальных ценностей, призвана помогать семье и вместе с семьей приобщать ребенка к богатствам языка, культуры и ду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ховным ценностям народа. Начала патриотических чувств, за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ложенные в дошкольном детстве, получают свое развитие в начальном звене образования.</w:t>
      </w:r>
    </w:p>
    <w:p w:rsidR="00D93549" w:rsidRPr="00CF7E43" w:rsidRDefault="008040ED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патриотического воспитания детей сегодня чрезвычайно актуальна. Недоверчивое отношение ко всему российскому ставит ее в ряд жизненно важных и требует поиска иных подходов к воспитанию и организации обучения подрастающего поколения. Будущее страны зависит от духовного потенциала подрастающего поколения: его ответ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ственности, честности, доброты, готовности служить Отечеству и т.д. По признанию педагогов и психологов (А.Г. </w:t>
      </w:r>
      <w:proofErr w:type="spellStart"/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</w:t>
      </w:r>
      <w:proofErr w:type="spellEnd"/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Л.С. Выготский, А.В. Запорожец, Т.С. Комарова, В.А. Сухомлинский, К.Д. Ушинский и др.) период от рождения до поступления в школу имеет решающее значение для дальнейшего развития ребенка. В этом возрасте интен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сивно происходит его психическое развитие, формируется эмоциональ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но-чувственное восприятие действительности, закладываются основы личности. Поэтому дошкольников нужно 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воспитывать полноправными гражданами, участниками культурно-исторической жизни страны.</w:t>
      </w:r>
    </w:p>
    <w:p w:rsidR="00D93549" w:rsidRPr="00CF7E43" w:rsidRDefault="008040ED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Утрата культурных ценностей народа и равнодушное отношение к опыту прошлых поколений объясняется отсутствием знаний и нераз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витостью чувств детей, что приводит к эмоциональной глухоте, </w:t>
      </w:r>
      <w:proofErr w:type="spellStart"/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безду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ховности</w:t>
      </w:r>
      <w:proofErr w:type="spellEnd"/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— процесс формирования со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знания человека, любящего свою Родину, землю, где он родился и рос, гордящегося историческими свершениями своего народа и его куль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турой. Его важность подчеркивается в государственных документах в области образования: </w:t>
      </w:r>
      <w:proofErr w:type="gramStart"/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Федеральном законе «Об образовании в Рос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сийской Федерации», «Национальной доктрине образования в РФ», указе Президента «О совершенствовании государственной политики в области патриотического воспитания» и др., в которых говорится о необходимости включения регионального компонента в образова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тельную систему, чтобы у подрастающего поколения формировались социально значимые ценности, целевые ориентиры и личностные качества.</w:t>
      </w:r>
      <w:proofErr w:type="gramEnd"/>
    </w:p>
    <w:p w:rsidR="00D93549" w:rsidRPr="00CF7E43" w:rsidRDefault="008040ED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современном этапе дошкольное образование — первый, самый важный уровень образования (Федеральный закон «Об образовании в Российской Федерации»). Во ФГОС ДО ключевым принципом служит поддержка разнообразия детства, предполагающая развивающее взаи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модействие ребенка со взрослыми и сверстниками в привлекательных</w:t>
      </w:r>
      <w:r w:rsidR="001E4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видах деятельности. Задачи решаются интегрировано в ходе освоения всех образовательных областей. Во ФГОС </w:t>
      </w:r>
      <w:proofErr w:type="gramStart"/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подчеркивается </w:t>
      </w:r>
      <w:proofErr w:type="gramStart"/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ходимость</w:t>
      </w:r>
      <w:proofErr w:type="gramEnd"/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 патриотическому воспитанию дошкольников с учетом их индивидуальных и возрастных особенностей, национальной культуры и традиций народа.</w:t>
      </w:r>
    </w:p>
    <w:p w:rsidR="00D93549" w:rsidRPr="00CF7E43" w:rsidRDefault="008040ED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современных условиях, когда происходят глубочайшие изменения в жизни общества, одним из центральных направлений работы с подрастающим поколе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нием становится воспитание любви к малой родине, возвращение к вековым корням. Любовь к Родине большой начинается с любви к родине малой, и воспитывается она у детей с раннего возраста. О важности приобщения ребенка к куль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туре своего народа написано много, поскольку обращение к оте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ческому наследию воспитывает уважение,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тересом относиться к культурным традициям других народов.</w:t>
      </w:r>
    </w:p>
    <w:p w:rsidR="00D93549" w:rsidRPr="00CF7E43" w:rsidRDefault="008040ED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Высокое чувство любви к Родине конкретизируется у ребен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 дошкольного </w:t>
      </w:r>
      <w:proofErr w:type="gramStart"/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</w:t>
      </w:r>
      <w:proofErr w:type="gramEnd"/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в чувстве любви к мате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ри, отцу, к родным и близким. «Патриотизм начинается с колы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бели, - отмечал В. А. Сухомлинский. - Не может быть настоящим сыном своего Отечества тот, кто не стал истинным сыном мате</w:t>
      </w:r>
      <w:r w:rsidR="00D93549" w:rsidRPr="00CF7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 и отца».</w:t>
      </w:r>
    </w:p>
    <w:p w:rsidR="00D93549" w:rsidRPr="006677D9" w:rsidRDefault="008040ED" w:rsidP="006677D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93549"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нас, воспитателей, работающих с дошкольниками, вопрос отбора содержания знаний, которые могли бы способствовать воспитанию любви к Родине, уважения к защитникам Отечества, всегда важен и актуален.</w:t>
      </w:r>
    </w:p>
    <w:p w:rsidR="00D93549" w:rsidRPr="006677D9" w:rsidRDefault="008040ED" w:rsidP="006677D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93549"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многих лет одной из ведущих тем работы по патриотическому воспитанию является тема «Россия – Родина моя». И здесь особая роль отводится знакомству детей с символами России.</w:t>
      </w:r>
    </w:p>
    <w:p w:rsidR="00D93549" w:rsidRPr="006677D9" w:rsidRDefault="00D93549" w:rsidP="006677D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знакомство с символами требует от нас выбора наиболее доходчивых форм и методов работы, которые вызывали бы интерес, мыслительную активность, эмоциональное восприятие. И здесь большая роль отводится чтению художественной и познавательной литературы о защитниках Отечества нашей Родины.</w:t>
      </w:r>
    </w:p>
    <w:p w:rsidR="00D93549" w:rsidRPr="006677D9" w:rsidRDefault="00D93549" w:rsidP="006677D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Живой интерес у детей вызывают и мероприятия, приуроченные к тематическим праздникам: «День защитника Отечества», «День Победы» (с применением воинских атрибутов: касок, котелков, фляжек, красочных фотографий, подлинных предметов и вещей). Все это помогает не только обмениваться впечатлениями и знаниями, но и развивает духовный мир, уважение к защитникам Родины. События героической жизни вызывают живой отклик у ребят. В знак благодарности они своими руками готовят открытки, сувениры. Эти мероприятия воспитывают у детей чувства гордости за свою Родину.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более эффективной работы по нравственно-патриоти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ческому воспитанию детей дошкольного возраста используются следующие необходимые педагогические условия: эвристиче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ская среда в детском саду и в семье, тесное сотрудничество с членами семьи, подготовленность педагогов и родителей к решению проблем воспитания патриотизма у детей. Эвристи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ческая среда характеризуется насыщенностью положительными эмоциями и является для ребенка полем проявления его творче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ства, инициативы, самостоятельности. Тесное сотрудничество педагога с членами семьи выражается:</w:t>
      </w:r>
    </w:p>
    <w:p w:rsidR="00D93549" w:rsidRPr="006677D9" w:rsidRDefault="00D93549" w:rsidP="006677D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установлении доверительных деловых контактов с семь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ями воспитанников;</w:t>
      </w:r>
    </w:p>
    <w:p w:rsidR="00D93549" w:rsidRPr="006677D9" w:rsidRDefault="00D93549" w:rsidP="006677D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обеспечении</w:t>
      </w:r>
      <w:proofErr w:type="gram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минимумом психолого-педагоги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ческой информации, обучении их способам общения с ребенком;</w:t>
      </w:r>
    </w:p>
    <w:p w:rsidR="00D93549" w:rsidRPr="006677D9" w:rsidRDefault="00D93549" w:rsidP="006677D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обеспечении</w:t>
      </w:r>
      <w:proofErr w:type="gram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регулярного взаимодействия детей, воспита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телей и родителей;</w:t>
      </w:r>
    </w:p>
    <w:p w:rsidR="00D93549" w:rsidRPr="006677D9" w:rsidRDefault="00D93549" w:rsidP="006677D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вовлечении</w:t>
      </w:r>
      <w:proofErr w:type="gram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семьи в педагогический процесс;</w:t>
      </w:r>
    </w:p>
    <w:p w:rsidR="00D93549" w:rsidRPr="006677D9" w:rsidRDefault="00D93549" w:rsidP="006677D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создании</w:t>
      </w:r>
      <w:proofErr w:type="gram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и семье предметной развивающей среды.</w:t>
      </w:r>
    </w:p>
    <w:p w:rsidR="00D93549" w:rsidRPr="006677D9" w:rsidRDefault="00D93549" w:rsidP="006677D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вышеизложенные педагогические условия взаимосвяза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 и взаимообусловлены.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решаются и задачи эстетического воспитания дошкольников. Эмоционально воспринимать окружающее детям</w:t>
      </w:r>
      <w:r w:rsidR="00EE1E87"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 яркое, живое слово, музыка, изобразительное искусство. Слушая песни и стихи о Родине, о подвигах, о труде, природе родной страны, ребята могут радоваться или печалиться, ощущать свою причастность к героическому прошлому. Искусство помогает воспринимать то, чего нельзя непосредственно наблюдать в окружающей жизни, а также по-новому представлять то хорошо знакомо; оно развивает и воспитывает чувства.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Особенностями проявления патриотических чувств у детей дошкольного возраста являются их скоротечность и ситуативность. Ребенка может взволновать только что услышанный рассказ о героическом поступке, но затем на эти впечатления накладываются другие, и возникшее первое чувство может угаснуть. Поэтому необходимо закреплять это чувство в многократных переживаниях, создавая соответствующие ситуации.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дошкольников, уже не ограничивается рамками дома, группы, а выходит за их пределы, приобретает элементы активной общественной направленности, которая носит социальный характер. Особенно это касается игровой деятельности. Именно в игру ребенок вносит качества своей личности, именно игровые образы всегда индивидуальны, поэтому нужно чаще организовывать игры, которые подразумевают формирование нравственных элементов. Например, при проведении дидактической игры «Дедушкина медаль» в ее содержание включаются чтение и обсуждение рассказов о подвигах защитников русской земли во время Великой Отечественной войны (Л. А. Кассиль «Твои защитники», «Солдатская медаль» и пр.), беседа с род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ственниками дома, с целью узнать, воевали ли прадеды и были ли у них медали. При помощи родителей можно создать руко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писную книгу для музея детского сада, где записать рассказы о членах семей воспитанников и </w:t>
      </w:r>
      <w:proofErr w:type="gram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фотографии</w:t>
      </w:r>
      <w:proofErr w:type="gram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ри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сунки, иллюстрирующие их. Ее цель - объединить работу детей, их родителей и педагога, показать, что 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родители помнят и готовы рассказать своим детям о прошлом их прабабушек и прадеду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шек. Очень интересно содержание игры «Герб города (села, района)». Ее цель - закрепить представления детей о гербе свое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города (села, района), научить выделять герб из других зна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ков. Название и содержание игры можно изменять, например: «Флаг страны» или «Флаг области» и др.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дошкольный период происходит становление личности ребенка, раскрываются его индивидуальные особенности. Нельзя забывать, что на этом жизненном этапе самыми близкими людьми для малыша являются воспитатели и ближайшие родственники. В семье и в детском саду зарождаются симпатии, потребности, интересы ребенка, обозначается его характер, поэтому заложен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в этот период традиции, идеалы влияют на всю его даль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нейшую судьбу. Через призму отношения ребенка к его близким можно прививать детям самые лучшие нравственно-патрио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тические качества характера. В работе с семьей воспитателю важно опираться на родителей не только как на помощников детского сада, но и как на равноправных участников формиро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вания детской личности.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Прикосновение к истории своей семьи вызывает у ребенка сильные эмоции, заставляет сопереживать, внимательно отно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ситься к памяти прошлого, к своим историческим корням. Вза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имодействие с родителями по данному вопросу способствует бережному отношению детей к семейным традициям, сохране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нию вертикальных семейных связей. В работе по патриотиче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скому воспитанию необходимо использовать различные формы и методы работы с родителями: анкетирование родителей по вопросам семейного воспитания, организацию совместной работы детей и родителей над составлением герба семьи, генеа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логического древа семьи</w:t>
      </w:r>
      <w:r w:rsidR="00110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гордости, добросердечности, дружелюбное отно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шение к своим родственникам возникает, например, тогда, когда ребята рассматривают созданные вместе с ними работы. С родителями также проводятся тематические беседы, консультации по вопросам семейного воспитания («Воскресный день», «Семейные прогулки», «Воспитание в семье любви к родному краю »).</w:t>
      </w:r>
    </w:p>
    <w:p w:rsidR="00D93549" w:rsidRPr="006677D9" w:rsidRDefault="00D93549" w:rsidP="00110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воспитания патриотизма реализуется </w:t>
      </w:r>
      <w:r w:rsidR="00940D4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40D40" w:rsidRPr="00940D40">
        <w:rPr>
          <w:rFonts w:ascii="Times New Roman" w:hAnsi="Times New Roman"/>
          <w:color w:val="000000" w:themeColor="text1"/>
          <w:sz w:val="28"/>
          <w:szCs w:val="28"/>
        </w:rPr>
        <w:t>ополнительная общеобразовательная п</w:t>
      </w:r>
      <w:r w:rsidR="00940D40" w:rsidRPr="00940D40">
        <w:rPr>
          <w:rFonts w:ascii="Times New Roman" w:eastAsia="Times New Roman" w:hAnsi="Times New Roman" w:cs="Times New Roman"/>
          <w:sz w:val="28"/>
          <w:szCs w:val="28"/>
        </w:rPr>
        <w:t>рограмма по патриотическому воспитанию</w:t>
      </w:r>
      <w:r w:rsidR="00940D40" w:rsidRPr="00940D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детей дошкольного возраста:</w:t>
      </w:r>
      <w:r w:rsidR="00940D40" w:rsidRPr="00940D40">
        <w:rPr>
          <w:rFonts w:ascii="Times New Roman" w:eastAsia="Times New Roman" w:hAnsi="Times New Roman" w:cs="Times New Roman"/>
          <w:sz w:val="28"/>
          <w:szCs w:val="28"/>
        </w:rPr>
        <w:t xml:space="preserve"> "Мы - дети России"</w:t>
      </w:r>
      <w:r w:rsidR="001106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154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оспитательная система </w:t>
      </w:r>
      <w:r w:rsidR="00940D40" w:rsidRPr="00940D40">
        <w:rPr>
          <w:rFonts w:ascii="Times New Roman" w:eastAsia="Times New Roman" w:hAnsi="Times New Roman" w:cs="Times New Roman"/>
          <w:sz w:val="28"/>
          <w:szCs w:val="28"/>
        </w:rPr>
        <w:t xml:space="preserve"> "Мы - дети России"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предусматривает решение комплекса задач:</w:t>
      </w:r>
    </w:p>
    <w:p w:rsidR="00D93549" w:rsidRPr="006677D9" w:rsidRDefault="00D93549" w:rsidP="001106EE">
      <w:pPr>
        <w:shd w:val="clear" w:color="auto" w:fill="FFFFFF"/>
        <w:spacing w:after="150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у детей любви и привязанности к своей семье, дому, детскому саду, улице, городу;</w:t>
      </w:r>
    </w:p>
    <w:p w:rsidR="00D93549" w:rsidRPr="006677D9" w:rsidRDefault="00D93549" w:rsidP="001106EE">
      <w:pPr>
        <w:shd w:val="clear" w:color="auto" w:fill="FFFFFF"/>
        <w:spacing w:after="150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формирование бережного отношения к природе и всему живому;</w:t>
      </w:r>
    </w:p>
    <w:p w:rsidR="00D93549" w:rsidRPr="006677D9" w:rsidRDefault="00D93549" w:rsidP="001106EE">
      <w:pPr>
        <w:shd w:val="clear" w:color="auto" w:fill="FFFFFF"/>
        <w:spacing w:after="150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уважения к труду;</w:t>
      </w:r>
    </w:p>
    <w:p w:rsidR="00D93549" w:rsidRPr="006677D9" w:rsidRDefault="00D93549" w:rsidP="001106EE">
      <w:pPr>
        <w:shd w:val="clear" w:color="auto" w:fill="FFFFFF"/>
        <w:spacing w:after="150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интереса к народным традициям и промыслам;</w:t>
      </w:r>
    </w:p>
    <w:p w:rsidR="00D93549" w:rsidRPr="006677D9" w:rsidRDefault="00D93549" w:rsidP="001106EE">
      <w:pPr>
        <w:shd w:val="clear" w:color="auto" w:fill="FFFFFF"/>
        <w:spacing w:after="150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усвоение элементарных знаний о правах человека;</w:t>
      </w:r>
    </w:p>
    <w:p w:rsidR="00D93549" w:rsidRPr="006677D9" w:rsidRDefault="00D93549" w:rsidP="001106EE">
      <w:pPr>
        <w:shd w:val="clear" w:color="auto" w:fill="FFFFFF"/>
        <w:spacing w:after="150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представлений о городах России;</w:t>
      </w:r>
    </w:p>
    <w:p w:rsidR="00D93549" w:rsidRPr="006677D9" w:rsidRDefault="00D93549" w:rsidP="001106EE">
      <w:pPr>
        <w:shd w:val="clear" w:color="auto" w:fill="FFFFFF"/>
        <w:spacing w:after="150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детей с символами государства (гербом, флагом, гимном);</w:t>
      </w:r>
    </w:p>
    <w:p w:rsidR="00D93549" w:rsidRPr="006677D9" w:rsidRDefault="00D93549" w:rsidP="001106EE">
      <w:pPr>
        <w:shd w:val="clear" w:color="auto" w:fill="FFFFFF"/>
        <w:spacing w:after="150"/>
        <w:ind w:left="17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чувства ответственности и гордости за достижения страны;</w:t>
      </w:r>
    </w:p>
    <w:p w:rsidR="00D93549" w:rsidRPr="006677D9" w:rsidRDefault="00D93549" w:rsidP="001106EE">
      <w:pPr>
        <w:shd w:val="clear" w:color="auto" w:fill="FFFFFF"/>
        <w:spacing w:after="150"/>
        <w:ind w:left="17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толерантности, чувства уважения к другим народам, их традициям.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задачи решаются в процессе осуществления всех видов детской деятельности: в ходе непосредственно образовательной деятельности, режимных моментов, во время игр, труда</w:t>
      </w:r>
      <w:r w:rsidR="00EF7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должен строить свою работу в соответствии с возраст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ными и индивидуальными особенностями воспитанников на основе следующих принципов: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 «позитивный центризм» (усвоение ребенком знаний, наиболее актуальных для его возраста);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непрерывность, преемственность и </w:t>
      </w:r>
      <w:proofErr w:type="spell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интегративность</w:t>
      </w:r>
      <w:proofErr w:type="spell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процесса;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дифференцированный подход к каждому ребенку с учетом его психологических особенностей, возможностей и интересов;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рациональное сочетание разных видов детской деятельно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сти, адекватный возрасту баланс интеллектуальных, эмоцио</w:t>
      </w: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нальных и двигательных нагрузок;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подход;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развивающий характер обучения, основанный на детской активности.</w:t>
      </w:r>
    </w:p>
    <w:p w:rsidR="00D93549" w:rsidRPr="006677D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древним мыслителям (Платону, Аристотелю), только через освоение культуры своего народа лежит путь к нравственности. Многие ученые, писатели и художники в автобиографических очерках высказывали мысль о том, что впечатления детства остаются в сердце навсегда: красота родной земли, красота человеческого поступка</w:t>
      </w:r>
    </w:p>
    <w:p w:rsidR="00D93549" w:rsidRDefault="00D93549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 и не может</w:t>
      </w:r>
      <w:proofErr w:type="gram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настоящего человека без любви к родному краю. Система ценностей начинает формироваться в младшем дошкольном возрасте под воздействием ближайшего окружения, с которого начинается Родина для маленького человека. История и культура округа, города, края должны стать основой, вокруг которой строится педагогическая работа во всех видах деятельности: это общение, созидание, сотворчество детей и взрослых.</w:t>
      </w:r>
    </w:p>
    <w:p w:rsidR="00676E0D" w:rsidRDefault="00676E0D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59B" w:rsidRDefault="00F0259B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063" w:rsidRPr="006677D9" w:rsidRDefault="00430063" w:rsidP="006677D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549" w:rsidRPr="006677D9" w:rsidRDefault="00D93549" w:rsidP="006677D9">
      <w:pPr>
        <w:shd w:val="clear" w:color="auto" w:fill="FFFFFF"/>
        <w:spacing w:after="150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литературы:</w:t>
      </w:r>
    </w:p>
    <w:p w:rsidR="00D93549" w:rsidRPr="006677D9" w:rsidRDefault="00D93549" w:rsidP="006677D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Адаменко С.Н. Воспитываем патриотов России / Народное образование, 2005, № 4.</w:t>
      </w:r>
    </w:p>
    <w:p w:rsidR="00D93549" w:rsidRPr="006677D9" w:rsidRDefault="00D93549" w:rsidP="006677D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Алёшина</w:t>
      </w:r>
      <w:proofErr w:type="gram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 Ознакомление дошкольников с окружающим и социальной действительностью. – М.: Перспектива, 2009.</w:t>
      </w:r>
    </w:p>
    <w:p w:rsidR="00D93549" w:rsidRPr="006677D9" w:rsidRDefault="00D93549" w:rsidP="006677D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Баранникова О.Н. Уроки гражданственности и патриотизма в детском саду: Практическое пособие. – М.: АРКТИ, 2007.</w:t>
      </w:r>
    </w:p>
    <w:p w:rsidR="0049512D" w:rsidRPr="006677D9" w:rsidRDefault="00D93549" w:rsidP="006677D9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Н.М. </w:t>
      </w:r>
      <w:proofErr w:type="spell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Сертакова</w:t>
      </w:r>
      <w:proofErr w:type="spell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Н.В. </w:t>
      </w:r>
      <w:proofErr w:type="spell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Кулдашова</w:t>
      </w:r>
      <w:proofErr w:type="spell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Патриотическое воспитание детей 4-7 лет на основе </w:t>
      </w:r>
      <w:proofErr w:type="spell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</w:t>
      </w:r>
      <w:proofErr w:type="spell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исследовательской деятельности Издательство «Учитель» 2014.</w:t>
      </w:r>
    </w:p>
    <w:p w:rsidR="00D93549" w:rsidRPr="006677D9" w:rsidRDefault="00D93549" w:rsidP="006677D9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Новицкая М.Ю. Патриотическое воспитание в детском саду. – М.: </w:t>
      </w:r>
      <w:proofErr w:type="spellStart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-пресс, 2003.</w:t>
      </w:r>
    </w:p>
    <w:p w:rsidR="00D93549" w:rsidRPr="006677D9" w:rsidRDefault="00D93549" w:rsidP="006677D9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7D9">
        <w:rPr>
          <w:rFonts w:ascii="Times New Roman" w:eastAsia="Times New Roman" w:hAnsi="Times New Roman" w:cs="Times New Roman"/>
          <w:sz w:val="28"/>
          <w:szCs w:val="28"/>
          <w:lang w:eastAsia="ru-RU"/>
        </w:rPr>
        <w:t>Н.Г. Пантелеева Знакомим детей с малой Родиной. Методическое пособие – « ТЦ Сфера», 2015.</w:t>
      </w:r>
    </w:p>
    <w:p w:rsidR="00602956" w:rsidRPr="006677D9" w:rsidRDefault="00602956" w:rsidP="006677D9">
      <w:pPr>
        <w:rPr>
          <w:rFonts w:ascii="Times New Roman" w:hAnsi="Times New Roman" w:cs="Times New Roman"/>
          <w:sz w:val="28"/>
          <w:szCs w:val="28"/>
        </w:rPr>
      </w:pPr>
    </w:p>
    <w:sectPr w:rsidR="00602956" w:rsidRPr="00667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7725D"/>
    <w:multiLevelType w:val="multilevel"/>
    <w:tmpl w:val="6BF4C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591E19"/>
    <w:multiLevelType w:val="multilevel"/>
    <w:tmpl w:val="548606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423DEF"/>
    <w:multiLevelType w:val="multilevel"/>
    <w:tmpl w:val="976ED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798"/>
    <w:rsid w:val="000958A6"/>
    <w:rsid w:val="001106EE"/>
    <w:rsid w:val="001E405D"/>
    <w:rsid w:val="002C068E"/>
    <w:rsid w:val="00430063"/>
    <w:rsid w:val="0049512D"/>
    <w:rsid w:val="004E4798"/>
    <w:rsid w:val="004F5486"/>
    <w:rsid w:val="00602956"/>
    <w:rsid w:val="006677D9"/>
    <w:rsid w:val="00676E0D"/>
    <w:rsid w:val="007B154A"/>
    <w:rsid w:val="007C6D05"/>
    <w:rsid w:val="008040ED"/>
    <w:rsid w:val="00940D40"/>
    <w:rsid w:val="009F3383"/>
    <w:rsid w:val="00A105ED"/>
    <w:rsid w:val="00A619C1"/>
    <w:rsid w:val="00AB5C79"/>
    <w:rsid w:val="00CF7E43"/>
    <w:rsid w:val="00D93549"/>
    <w:rsid w:val="00EE1E87"/>
    <w:rsid w:val="00EF70C2"/>
    <w:rsid w:val="00F0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1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1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2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2030</Words>
  <Characters>11574</Characters>
  <Application>Microsoft Office Word</Application>
  <DocSecurity>0</DocSecurity>
  <Lines>96</Lines>
  <Paragraphs>27</Paragraphs>
  <ScaleCrop>false</ScaleCrop>
  <Company/>
  <LinksUpToDate>false</LinksUpToDate>
  <CharactersWithSpaces>13577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27</cp:revision>
  <dcterms:created xsi:type="dcterms:W3CDTF">2019-11-26T16:55:00Z</dcterms:created>
  <dcterms:modified xsi:type="dcterms:W3CDTF">2022-01-01T09:48:00Z</dcterms:modified>
</cp:coreProperties>
</file>