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EF2" w:rsidRPr="00405234" w:rsidRDefault="001E7678" w:rsidP="00CD1E2B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405234">
        <w:rPr>
          <w:rFonts w:ascii="Times New Roman" w:hAnsi="Times New Roman" w:cs="Times New Roman"/>
          <w:b/>
          <w:sz w:val="36"/>
          <w:szCs w:val="36"/>
        </w:rPr>
        <w:t>Использование кейс-технологии в экологическом образовании детей старшего дошкольного возраста.</w:t>
      </w:r>
    </w:p>
    <w:p w:rsidR="00405234" w:rsidRPr="00405234" w:rsidRDefault="00405234" w:rsidP="00CD1E2B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993400" w:rsidRPr="00A67B88" w:rsidRDefault="00993400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ФГОС ДО и новый профессиональный стандарт требуют от воспитателей строить работу с детьми в современном формате. Одной из актуальных тем на сегодняшний день является использование кейс-технологий в дошкольном образовании. Внедрение кейс-технологий в ДОУ позволяет на практике реализовать компетентный подход к образовательному процессу.</w:t>
      </w:r>
    </w:p>
    <w:p w:rsidR="00A67B88" w:rsidRPr="00A67B88" w:rsidRDefault="00A67B88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3400" w:rsidRPr="00A67B88" w:rsidRDefault="00997F22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М</w:t>
      </w:r>
      <w:r w:rsidR="00993400" w:rsidRPr="00A67B88">
        <w:rPr>
          <w:rFonts w:ascii="Times New Roman" w:hAnsi="Times New Roman" w:cs="Times New Roman"/>
          <w:sz w:val="24"/>
          <w:szCs w:val="24"/>
        </w:rPr>
        <w:t>етод</w:t>
      </w:r>
      <w:r w:rsidRPr="00A67B88">
        <w:rPr>
          <w:rFonts w:ascii="Times New Roman" w:hAnsi="Times New Roman" w:cs="Times New Roman"/>
          <w:sz w:val="24"/>
          <w:szCs w:val="24"/>
        </w:rPr>
        <w:t xml:space="preserve"> кейс-технологии</w:t>
      </w:r>
      <w:r w:rsidR="00993400" w:rsidRPr="00A67B88">
        <w:rPr>
          <w:rFonts w:ascii="Times New Roman" w:hAnsi="Times New Roman" w:cs="Times New Roman"/>
          <w:sz w:val="24"/>
          <w:szCs w:val="24"/>
        </w:rPr>
        <w:t xml:space="preserve"> наиболее широко используется не только в педагогике, но и в менеджменте, математике, экономике, медицине и юриспруденции. В России данная технология стала внедряться лишь последние несколько лет.</w:t>
      </w:r>
    </w:p>
    <w:p w:rsidR="00993400" w:rsidRPr="00A67B88" w:rsidRDefault="00993400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Название кейс-технология произошло от латинского «</w:t>
      </w:r>
      <w:proofErr w:type="spellStart"/>
      <w:r w:rsidRPr="00A67B88">
        <w:rPr>
          <w:rFonts w:ascii="Times New Roman" w:hAnsi="Times New Roman" w:cs="Times New Roman"/>
          <w:sz w:val="24"/>
          <w:szCs w:val="24"/>
        </w:rPr>
        <w:t>casus</w:t>
      </w:r>
      <w:proofErr w:type="spellEnd"/>
      <w:r w:rsidRPr="00A67B88">
        <w:rPr>
          <w:rFonts w:ascii="Times New Roman" w:hAnsi="Times New Roman" w:cs="Times New Roman"/>
          <w:sz w:val="24"/>
          <w:szCs w:val="24"/>
        </w:rPr>
        <w:t>» - запутанный, необычный случай; а также от английского «</w:t>
      </w:r>
      <w:proofErr w:type="spellStart"/>
      <w:r w:rsidRPr="00A67B88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A67B88">
        <w:rPr>
          <w:rFonts w:ascii="Times New Roman" w:hAnsi="Times New Roman" w:cs="Times New Roman"/>
          <w:sz w:val="24"/>
          <w:szCs w:val="24"/>
        </w:rPr>
        <w:t>» - портфель, чемоданчик.</w:t>
      </w:r>
    </w:p>
    <w:p w:rsidR="00A67B88" w:rsidRPr="00A67B88" w:rsidRDefault="00A67B88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3400" w:rsidRPr="00A67B88" w:rsidRDefault="00993400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 xml:space="preserve">Практически любой воспитатель, который захочет внедрять кейс-технологии, сможет это сделать вполне профессионально, изучив специальную литературу, и имея на руках учебные ситуации. Любой кейс воспитатель может использовать с разной целью и на разных этапах образовательной деятельности, как для мотивации перед занятием, так и как самостоятельное занятие. </w:t>
      </w:r>
    </w:p>
    <w:p w:rsidR="00A67B88" w:rsidRPr="00A67B88" w:rsidRDefault="00A67B88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Игра – это не только удовольствие и радость для ребенка, с ее помощью можно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развивать внимание, память, мышление, воображение малыша. Играя, ребенок может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приобретать новые знания, умения, навыки, развивать способности, подчас не догадываясь об этом. При этом нужно помнить, что основная задача дошкольного образования- это создание каждому ребенку оптимальных условий для максимального развития его индивидуальных способностей с учетом возраста.</w:t>
      </w:r>
    </w:p>
    <w:p w:rsidR="00A67B88" w:rsidRPr="00A67B88" w:rsidRDefault="00A67B88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Целевые ориентиры дошкольного образования, согласно ФГОС ДО диктуют ряд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достаточно серьезных требований к познавательному развитию дошкольников, частью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которого является экологическое развитие детей дошкольного возраста. В связи с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этим меня заинтересовала проблема: использование метода кейс-технологии при формировании представлений о мире животных у старших дошкольников.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Кейс – метод развивает: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1. Умственные, сенсорные и речевые способности.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2. Аналитические умения: классифицировать, анализировать, представлять свой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взгляд на решение проблемы.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3. Формирует навыки коммуникативного взаимодействия (вести дискуссию, защищать собственную точку зрения, убеждать).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4. Практические умения.</w:t>
      </w:r>
    </w:p>
    <w:p w:rsidR="003D4D23" w:rsidRPr="00A67B88" w:rsidRDefault="003D4D2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5. Социальные умения (оценивать поведение детей, умение слушать, поддерживать чужое мнение).</w:t>
      </w:r>
    </w:p>
    <w:p w:rsidR="00A67B88" w:rsidRPr="00A67B88" w:rsidRDefault="00A67B88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113" w:rsidRPr="00A67B88" w:rsidRDefault="00A2611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Новизна данного материала заключается в комбинировании известных методик</w:t>
      </w:r>
    </w:p>
    <w:p w:rsidR="003D4D23" w:rsidRPr="00A67B88" w:rsidRDefault="00A26113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посредством использования игрового занимательного материала для дошкольников, с целью достижения желаемого результата.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Мной были разработаны развивающие и дидактические игры по ознакомлению с животным миром и собраны в три педагогических кейса: «Подводный мир», «Птицы», «Земноводные и пресмыкающиеся».</w:t>
      </w:r>
    </w:p>
    <w:p w:rsidR="00320271" w:rsidRDefault="00320271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271" w:rsidRDefault="00320271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2CAD" w:rsidRPr="00320271" w:rsidRDefault="000A2CAD" w:rsidP="00A67B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0271">
        <w:rPr>
          <w:rFonts w:ascii="Times New Roman" w:hAnsi="Times New Roman" w:cs="Times New Roman"/>
          <w:b/>
          <w:sz w:val="24"/>
          <w:szCs w:val="24"/>
        </w:rPr>
        <w:t>Кейс «Подводный мир».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Цель: формирование познавательной активности у детей в процессе ознакомления с подводным миром.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Задачи: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расширять знания детей о подводном мире, учить различать, называть, классифицировать рыб по месту их обитания;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формировать представление о строении подводных обитателей, закрепить знания о назначении отдельных частей тела;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-знакомить детей с циклом развития рыбы;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формировать представления о способах питания подводных обитателей, различать хищных рыб и растительноядных;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знакомить детей с интересными фактами из жизни морских и речных обитателей;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-учить практическим путем определять наличие воздуха в воде и способы приспособления рыб для жизни в воде;</w:t>
      </w:r>
    </w:p>
    <w:p w:rsidR="000A2CAD" w:rsidRPr="00A67B88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воспитывать гуманные чувства по отношению к обитателям подводного мира;</w:t>
      </w:r>
    </w:p>
    <w:p w:rsidR="000A2CAD" w:rsidRDefault="000A2CAD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развивать произвольное внимание, мышление, память, воображение.</w:t>
      </w:r>
    </w:p>
    <w:p w:rsidR="00A67B88" w:rsidRPr="00A67B88" w:rsidRDefault="00A67B88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7B88" w:rsidRDefault="00A67B88" w:rsidP="00A67B8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9EFD3" wp14:editId="5F525980">
            <wp:extent cx="2170444" cy="1725732"/>
            <wp:effectExtent l="0" t="0" r="127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09" cy="1738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7B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0A2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5B9A9" wp14:editId="17808D65">
            <wp:extent cx="2099614" cy="1575120"/>
            <wp:effectExtent l="95250" t="95250" r="91440" b="101600"/>
            <wp:docPr id="1" name="Рисунок 1" descr="https://sun9-79.userapi.com/impg/o5j5OztkSAcy4W8NU5bxYwWM2G4Kemm0-eA9yQ/1hNncguAE8A.jpg?size=1280x960&amp;quality=96&amp;sign=763f1383d676f199ff013a2f8b5d33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o5j5OztkSAcy4W8NU5bxYwWM2G4Kemm0-eA9yQ/1hNncguAE8A.jpg?size=1280x960&amp;quality=96&amp;sign=763f1383d676f199ff013a2f8b5d330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24" cy="15814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1E2B" w:rsidRPr="00320271" w:rsidRDefault="00CD1E2B" w:rsidP="00A67B88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202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Кейс «Птицы».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 xml:space="preserve">Цель: формирование представлений о птицах у детей старшего дошкольного возраста. 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Задачи: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развивать умение детей узнавать и называть птиц, собирать изображение из разрезанных частей;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формировать умение классифицировать по месту обитания (город, лес, водоем, болото, жаркие страны);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-закреплять представления детей о способах питания птиц, уточнить знания об особенностях строения птиц;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 xml:space="preserve">- знакомить детей со способами гнездования птиц; 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-формировать знания детей о росте и развитии птиц;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развивать умение различать и называть зимующих и перелетных птиц;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побуждать детей проявлять заботу о птицах, познакомить с тем, какую пользу они приносят человеку и природе;</w:t>
      </w:r>
    </w:p>
    <w:p w:rsidR="00CD1E2B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развивать интерес к птицам через художественное слово.</w:t>
      </w:r>
    </w:p>
    <w:p w:rsidR="00320271" w:rsidRDefault="00320271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8EFEB" wp14:editId="2B08EC9B">
            <wp:extent cx="1689434" cy="1497020"/>
            <wp:effectExtent l="95250" t="95250" r="101600" b="103505"/>
            <wp:docPr id="3" name="Рисунок 3" descr="C:\Users\ЛАРИСА\Downloads\IMG_20211223_07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ownloads\IMG_20211223_075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32" cy="15003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8E42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3202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EA657" wp14:editId="2D9034BE">
            <wp:extent cx="1994358" cy="1478384"/>
            <wp:effectExtent l="95250" t="95250" r="101600" b="102870"/>
            <wp:docPr id="8" name="Рисунок 8" descr="C:\Users\ЛАРИСА\Downloads\IMG_20211223_07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wnloads\IMG_20211223_07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05" cy="14793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1E2B" w:rsidRPr="00320271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02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Кейс «Земновдные и пресмыкающиеся»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Цель: Расширение и обобщение знаний детей о пресмыкающихся и земноводных животных.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Задачи: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знакомить детей с пресмыкающимися и земноводными животными;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формировать представления о внешнем виде и особенностях жизни рептилий и амфибий;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знакомить детей с особенностями внешнего строения и местом обитания пресмыкающихся и земноводных животных;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уточнить представления детей о способах размножения и стадий развития рептилий и амфибий;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закрепить знания о способах питания пресмыкающихся и земноводных;</w:t>
      </w:r>
    </w:p>
    <w:p w:rsidR="00CD1E2B" w:rsidRPr="00A67B88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развивать интерес к земноводным и пресмыкающимся через художественное слово;</w:t>
      </w:r>
    </w:p>
    <w:p w:rsidR="00CD1E2B" w:rsidRDefault="00CD1E2B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7B88">
        <w:rPr>
          <w:rFonts w:ascii="Times New Roman" w:hAnsi="Times New Roman" w:cs="Times New Roman"/>
          <w:sz w:val="24"/>
          <w:szCs w:val="24"/>
        </w:rPr>
        <w:t>- развивать внимание, воображение.</w:t>
      </w:r>
    </w:p>
    <w:p w:rsidR="00A67B88" w:rsidRPr="00A67B88" w:rsidRDefault="00A67B88" w:rsidP="00A67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1E2B" w:rsidRDefault="00CD1E2B" w:rsidP="00A67B88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021F9">
            <wp:extent cx="2552496" cy="199067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51" cy="1995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1ED91">
            <wp:extent cx="2672862" cy="201841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98" cy="2024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72A" w:rsidRPr="00A67B88" w:rsidRDefault="00DE572A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7B88">
        <w:rPr>
          <w:rFonts w:ascii="Times New Roman" w:hAnsi="Times New Roman" w:cs="Times New Roman"/>
          <w:noProof/>
          <w:sz w:val="24"/>
          <w:szCs w:val="24"/>
          <w:lang w:eastAsia="ru-RU"/>
        </w:rPr>
        <w:t>Педагогические кейсы разработаны в помощь педагогам, родителям для обобщения и расширения представлений детей  животном мире. Педагоги используют дидактический материал при организации детской деятельности: игровой, познавательно-исследовательской, коммуникативной; в совместной и самостоятельной деятельности педагога и детей.</w:t>
      </w:r>
    </w:p>
    <w:p w:rsidR="00DE572A" w:rsidRPr="00A67B88" w:rsidRDefault="00DE572A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7B88">
        <w:rPr>
          <w:rFonts w:ascii="Times New Roman" w:hAnsi="Times New Roman" w:cs="Times New Roman"/>
          <w:noProof/>
          <w:sz w:val="24"/>
          <w:szCs w:val="24"/>
          <w:lang w:eastAsia="ru-RU"/>
        </w:rPr>
        <w:t>Родителям поможет в свободное время поиграть с детьми в различные познавательные игры по ознакомлению с животными.</w:t>
      </w:r>
    </w:p>
    <w:p w:rsidR="00320271" w:rsidRDefault="00DE572A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7B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Таким образом, использование </w:t>
      </w:r>
      <w:r w:rsidR="00404FC0" w:rsidRPr="00A67B88">
        <w:rPr>
          <w:rFonts w:ascii="Times New Roman" w:hAnsi="Times New Roman" w:cs="Times New Roman"/>
          <w:noProof/>
          <w:sz w:val="24"/>
          <w:szCs w:val="24"/>
          <w:lang w:eastAsia="ru-RU"/>
        </w:rPr>
        <w:t>кейс технологии</w:t>
      </w:r>
      <w:r w:rsidRPr="00A67B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образовательной деятельности позволяет осуществлять индивидуальный подход к каждому ребенку с учетом его индивидуальных и возрастных особенносте</w:t>
      </w:r>
      <w:r w:rsidR="00404FC0" w:rsidRPr="00A67B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й, сочетать индивидуальные, подгрупповые формы </w:t>
      </w:r>
      <w:r w:rsidRPr="00A67B88">
        <w:rPr>
          <w:rFonts w:ascii="Times New Roman" w:hAnsi="Times New Roman" w:cs="Times New Roman"/>
          <w:noProof/>
          <w:sz w:val="24"/>
          <w:szCs w:val="24"/>
          <w:lang w:eastAsia="ru-RU"/>
        </w:rPr>
        <w:t>организации детей в совместной и самостоятельной деятельности.</w:t>
      </w:r>
      <w:r w:rsidR="00320271" w:rsidRPr="003202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320271" w:rsidRPr="008E4288" w:rsidRDefault="00320271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0271" w:rsidRPr="008E4288" w:rsidRDefault="00320271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0271" w:rsidRDefault="00320271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2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Чимбарева Лариса Михайловна</w:t>
      </w:r>
    </w:p>
    <w:p w:rsidR="00320271" w:rsidRDefault="00320271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</w:t>
      </w:r>
      <w:r w:rsidR="008E4288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оспитатель МБДОУ «Детский сад№131»</w:t>
      </w:r>
    </w:p>
    <w:p w:rsidR="008E4288" w:rsidRPr="00320271" w:rsidRDefault="008E4288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г. Дзержинска Нижегородской области.</w:t>
      </w:r>
      <w:bookmarkStart w:id="0" w:name="_GoBack"/>
      <w:bookmarkEnd w:id="0"/>
    </w:p>
    <w:p w:rsidR="00DE572A" w:rsidRPr="00320271" w:rsidRDefault="00320271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2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</w:p>
    <w:p w:rsidR="00320271" w:rsidRDefault="00320271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0271" w:rsidRDefault="00320271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0271" w:rsidRDefault="00320271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0271" w:rsidRPr="00A67B88" w:rsidRDefault="00320271" w:rsidP="00A67B8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572A" w:rsidRDefault="00DE572A" w:rsidP="00A67B88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72A" w:rsidRDefault="00DE572A" w:rsidP="00A67B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23E" w:rsidRDefault="000F723E" w:rsidP="00A67B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23E" w:rsidRPr="003D4D23" w:rsidRDefault="000F723E" w:rsidP="00A67B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7678" w:rsidRPr="001E7678" w:rsidRDefault="001E7678" w:rsidP="00A67B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E7678" w:rsidRPr="001E7678" w:rsidSect="00A67B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678"/>
    <w:rsid w:val="000A2CAD"/>
    <w:rsid w:val="000F723E"/>
    <w:rsid w:val="00147105"/>
    <w:rsid w:val="001E7678"/>
    <w:rsid w:val="00320271"/>
    <w:rsid w:val="003D4D23"/>
    <w:rsid w:val="00404FC0"/>
    <w:rsid w:val="00405234"/>
    <w:rsid w:val="00722EF2"/>
    <w:rsid w:val="008E4288"/>
    <w:rsid w:val="00993400"/>
    <w:rsid w:val="00997F22"/>
    <w:rsid w:val="00A26113"/>
    <w:rsid w:val="00A67B88"/>
    <w:rsid w:val="00CD1E2B"/>
    <w:rsid w:val="00D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F796C"/>
  <w15:chartTrackingRefBased/>
  <w15:docId w15:val="{FFB658FF-07D0-48E0-A751-5FB81692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10</cp:revision>
  <dcterms:created xsi:type="dcterms:W3CDTF">2021-12-23T05:18:00Z</dcterms:created>
  <dcterms:modified xsi:type="dcterms:W3CDTF">2021-12-24T12:19:00Z</dcterms:modified>
</cp:coreProperties>
</file>