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7B" w:rsidRDefault="0093057B" w:rsidP="0093057B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>Развитие и коррекция с использованием цвета эмоционального мира детей старшего дошкольного возраста</w:t>
      </w:r>
    </w:p>
    <w:bookmarkEnd w:id="0"/>
    <w:p w:rsidR="0093057B" w:rsidRDefault="0093057B" w:rsidP="009305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057B" w:rsidRDefault="0093057B" w:rsidP="0093057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Сапоненко Ксения Михайловна</w:t>
      </w:r>
    </w:p>
    <w:p w:rsidR="0093057B" w:rsidRDefault="0093057B" w:rsidP="0093057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Педагог-психолог МБДОУ № 26</w:t>
      </w:r>
    </w:p>
    <w:p w:rsidR="0093057B" w:rsidRDefault="0093057B" w:rsidP="0093057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Углегорск, Сахалинская область</w:t>
      </w:r>
    </w:p>
    <w:p w:rsidR="0093057B" w:rsidRDefault="0093057B" w:rsidP="00555C3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Ни для кого не секрет, что лучший друг для современного ребенка – это телевизор или компьютер, а любимое занятие – просмотр мультиков или компьютерные игры. Дети стали мало общаться не только </w:t>
      </w:r>
      <w:proofErr w:type="gramStart"/>
      <w:r>
        <w:rPr>
          <w:rFonts w:ascii="Times New Roman" w:hAnsi="Times New Roman" w:cs="Times New Roman"/>
          <w:sz w:val="32"/>
          <w:szCs w:val="32"/>
        </w:rPr>
        <w:t>со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взрослыми, но и с друг другом. А ведь живое человеческое общение существенно обогащает жизнь детей, раскрашивает яркими красками сферу их ощущений. Современные дети стали менее отзывчивыми к чувствам других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Они не всегда способны осознавать и контролировать свои эмоции, а это приводит к импульсивности поведения.</w:t>
      </w:r>
    </w:p>
    <w:p w:rsidR="0093057B" w:rsidRDefault="0093057B" w:rsidP="00555C3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основе формирования и развития психики ребенка лежат разнообразная деятельность, взаимодействие с внешним миром, прежде всего с окружающими взрослыми.</w:t>
      </w:r>
    </w:p>
    <w:p w:rsidR="0093057B" w:rsidRDefault="0093057B" w:rsidP="00555C3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Ребенок нуждается в многообразии информации, но ее нужно вводить постепенно и гармонично, она должна соответствовать возрасту ребенка и его индивидуальности.</w:t>
      </w:r>
    </w:p>
    <w:p w:rsidR="0093057B" w:rsidRDefault="0093057B" w:rsidP="00555C3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учесть, что ребенок активно воспринимает цвет и свет с младенчества, то необходимо помнить, что приобщение малыша к определенным цветам влияет на его самочувствие и здоровье. Например, если младенец все время видит голубые стены, у него ухудшает</w:t>
      </w:r>
      <w:r w:rsidR="00555C32">
        <w:rPr>
          <w:rFonts w:ascii="Times New Roman" w:hAnsi="Times New Roman" w:cs="Times New Roman"/>
          <w:sz w:val="32"/>
          <w:szCs w:val="32"/>
        </w:rPr>
        <w:t>ся настроение, а вот желтый  или салатный цвет его улучшают.</w:t>
      </w:r>
    </w:p>
    <w:p w:rsidR="00555C32" w:rsidRDefault="00555C32" w:rsidP="00555C3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Склонность к цветам у ребенка непостоянна, она меняется на протяжении жизни.</w:t>
      </w:r>
    </w:p>
    <w:p w:rsidR="00555C32" w:rsidRDefault="00555C32" w:rsidP="00555C3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Жизнь, свет и цвет </w:t>
      </w:r>
      <w:proofErr w:type="gramStart"/>
      <w:r>
        <w:rPr>
          <w:rFonts w:ascii="Times New Roman" w:hAnsi="Times New Roman" w:cs="Times New Roman"/>
          <w:sz w:val="32"/>
          <w:szCs w:val="32"/>
        </w:rPr>
        <w:t>взаимосвязаны</w:t>
      </w:r>
      <w:proofErr w:type="gramEnd"/>
      <w:r>
        <w:rPr>
          <w:rFonts w:ascii="Times New Roman" w:hAnsi="Times New Roman" w:cs="Times New Roman"/>
          <w:sz w:val="32"/>
          <w:szCs w:val="32"/>
        </w:rPr>
        <w:t>. Каждый из составляющих радугу цветов по-своему влияет на рост и жизнедеятельность растений и животных, каждый цвет оказывает определенное физиологическое и психологическое воздействие на человека. Свойства каждого цвета можно рассматривать на трех уровнях: универсальном, культурном и личностном. Универсальные свойства связаны с тем, что цвет является частью видимого спектра и воздействует на живые организмы. Культурные факторы, включая место жительства человека и социально-экономические условия его существования, определяют избирательное отношение к цветам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Личностный уровень </w:t>
      </w:r>
      <w:proofErr w:type="spellStart"/>
      <w:r>
        <w:rPr>
          <w:rFonts w:ascii="Times New Roman" w:hAnsi="Times New Roman" w:cs="Times New Roman"/>
          <w:sz w:val="32"/>
          <w:szCs w:val="32"/>
        </w:rPr>
        <w:t>цветовосприятия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заключает в себе определенную систему ассоциаций, которую человек формирует с каждым цветом, а также с различной степенью предпочтения разных цветов.</w:t>
      </w:r>
    </w:p>
    <w:p w:rsidR="00555C32" w:rsidRDefault="00555C32" w:rsidP="00555C3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Цвета вызывают у разных людей различный реакции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Так, например, красный является цветом драматическим, он стимулирует двигательные реакции и эмоциональную экспрессию. Красные пигменты могут ассоциироваться с чувствами радости и любви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Более темный оттенок красного цвета ассоциируется с глубокими переживаниями и чувством гнева. Синий цвет оказывает успокаивающий эффект и ассоциируется с эмоциональной отстраненностью. </w:t>
      </w:r>
    </w:p>
    <w:p w:rsidR="00555C32" w:rsidRDefault="00555C32" w:rsidP="00555C3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детьми необходимо проводить специальную работу по развитию и коррекции эмоционального мира.</w:t>
      </w:r>
    </w:p>
    <w:p w:rsidR="00555C32" w:rsidRDefault="00555C32" w:rsidP="00555C3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Система занятий по цветоощущению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направлен</w:t>
      </w:r>
      <w:r w:rsidR="00A31EFE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A31EFE">
        <w:rPr>
          <w:rFonts w:ascii="Times New Roman" w:hAnsi="Times New Roman" w:cs="Times New Roman"/>
          <w:sz w:val="32"/>
          <w:szCs w:val="32"/>
        </w:rPr>
        <w:t xml:space="preserve"> прежде всего на развитие и кор</w:t>
      </w:r>
      <w:r>
        <w:rPr>
          <w:rFonts w:ascii="Times New Roman" w:hAnsi="Times New Roman" w:cs="Times New Roman"/>
          <w:sz w:val="32"/>
          <w:szCs w:val="32"/>
        </w:rPr>
        <w:t>рекцию эмоционального мира ребенка. Игры и задания подбираютс</w:t>
      </w:r>
      <w:r w:rsidR="00A31EFE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с учетом индивидуальных особен</w:t>
      </w:r>
      <w:r w:rsidR="00A31EFE">
        <w:rPr>
          <w:rFonts w:ascii="Times New Roman" w:hAnsi="Times New Roman" w:cs="Times New Roman"/>
          <w:sz w:val="32"/>
          <w:szCs w:val="32"/>
        </w:rPr>
        <w:t>ностей дете</w:t>
      </w:r>
      <w:r>
        <w:rPr>
          <w:rFonts w:ascii="Times New Roman" w:hAnsi="Times New Roman" w:cs="Times New Roman"/>
          <w:sz w:val="32"/>
          <w:szCs w:val="32"/>
        </w:rPr>
        <w:t>й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31EFE">
        <w:rPr>
          <w:rFonts w:ascii="Times New Roman" w:hAnsi="Times New Roman" w:cs="Times New Roman"/>
          <w:sz w:val="32"/>
          <w:szCs w:val="32"/>
        </w:rPr>
        <w:t>Упражнения на мышечную релаксацию снижают уровень возбуждения, снимают напряжение</w:t>
      </w:r>
      <w:proofErr w:type="gramStart"/>
      <w:r w:rsidR="00A31EF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31EFE">
        <w:rPr>
          <w:rFonts w:ascii="Times New Roman" w:hAnsi="Times New Roman" w:cs="Times New Roman"/>
          <w:sz w:val="32"/>
          <w:szCs w:val="32"/>
        </w:rPr>
        <w:t xml:space="preserve"> Дыхательная гимнастика успокаивающе действует на нервную систему. Мимическая гимнастика направлена на снятие общего напряжения, она играет большую роль в формировании выразительной речи детей. Двигательные упражнения, включающие попереме</w:t>
      </w:r>
      <w:r w:rsidR="000B6869">
        <w:rPr>
          <w:rFonts w:ascii="Times New Roman" w:hAnsi="Times New Roman" w:cs="Times New Roman"/>
          <w:sz w:val="32"/>
          <w:szCs w:val="32"/>
        </w:rPr>
        <w:t>н</w:t>
      </w:r>
      <w:r w:rsidR="00A31EFE">
        <w:rPr>
          <w:rFonts w:ascii="Times New Roman" w:hAnsi="Times New Roman" w:cs="Times New Roman"/>
          <w:sz w:val="32"/>
          <w:szCs w:val="32"/>
        </w:rPr>
        <w:t xml:space="preserve">ное или </w:t>
      </w:r>
      <w:r w:rsidR="00A31EFE">
        <w:rPr>
          <w:rFonts w:ascii="Times New Roman" w:hAnsi="Times New Roman" w:cs="Times New Roman"/>
          <w:sz w:val="32"/>
          <w:szCs w:val="32"/>
        </w:rPr>
        <w:lastRenderedPageBreak/>
        <w:t xml:space="preserve">одновременное выполнение движений разными руками под любую текстовку, способствует межполушарному взаимодействию. Чтение детских стихотворений, </w:t>
      </w:r>
      <w:proofErr w:type="spellStart"/>
      <w:r w:rsidR="00A31EFE"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 w:rsidR="00A31EFE">
        <w:rPr>
          <w:rFonts w:ascii="Times New Roman" w:hAnsi="Times New Roman" w:cs="Times New Roman"/>
          <w:sz w:val="32"/>
          <w:szCs w:val="32"/>
        </w:rPr>
        <w:t xml:space="preserve"> с чередованием движений, темпа и громкости речи способствует развитию произвольности. Особенно важно, что ребенок активно участвует в этом процессе и это доставляет ему удовольствие.</w:t>
      </w:r>
    </w:p>
    <w:p w:rsidR="00A31EFE" w:rsidRDefault="00A31EFE" w:rsidP="00555C3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занятия к занятию происходит постепенное развитие эмоционального мира ребенка. Пространство вокруг него начинает расширяться. Окружающий мир окрашивается цветами радуги: ребенок учится определять настроения, владеть своими чувствами и эмоциями. </w:t>
      </w:r>
    </w:p>
    <w:p w:rsidR="00A31EFE" w:rsidRDefault="00A31EFE" w:rsidP="00555C3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Знакомство и погружение в цвет помогают детям полнее и тоньше воспринимать предметы и явления окружающего мира, развивают наблюдательность, мышление, обогащают речь, помогают детям понять свой внутренний мир, развивают способности ребенка чутко воспринимать свою сущность и мир.</w:t>
      </w:r>
    </w:p>
    <w:p w:rsidR="00A31EFE" w:rsidRDefault="00A31EFE" w:rsidP="00555C3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55C32" w:rsidRPr="0093057B" w:rsidRDefault="00555C32" w:rsidP="0093057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55C32" w:rsidRPr="0093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7B"/>
    <w:rsid w:val="000B6869"/>
    <w:rsid w:val="00555C32"/>
    <w:rsid w:val="0093057B"/>
    <w:rsid w:val="00A3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Асус</cp:lastModifiedBy>
  <cp:revision>1</cp:revision>
  <dcterms:created xsi:type="dcterms:W3CDTF">2022-04-05T03:21:00Z</dcterms:created>
  <dcterms:modified xsi:type="dcterms:W3CDTF">2022-04-05T03:57:00Z</dcterms:modified>
</cp:coreProperties>
</file>