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79" w:rsidRDefault="00613479" w:rsidP="009336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C3A">
        <w:rPr>
          <w:rFonts w:ascii="Times New Roman" w:hAnsi="Times New Roman" w:cs="Times New Roman"/>
          <w:b/>
          <w:sz w:val="28"/>
          <w:szCs w:val="28"/>
        </w:rPr>
        <w:t>Креативное фортепиано в ДМШ: традиции и инновации</w:t>
      </w:r>
    </w:p>
    <w:p w:rsidR="00907043" w:rsidRPr="00CE79C1" w:rsidRDefault="00907043" w:rsidP="0090704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79C1">
        <w:rPr>
          <w:rFonts w:ascii="Times New Roman" w:hAnsi="Times New Roman" w:cs="Times New Roman"/>
          <w:i/>
          <w:sz w:val="28"/>
          <w:szCs w:val="28"/>
        </w:rPr>
        <w:t>Царева Е.Ю.</w:t>
      </w:r>
    </w:p>
    <w:p w:rsidR="00907043" w:rsidRPr="00F83C3A" w:rsidRDefault="00907043" w:rsidP="009070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3A">
        <w:rPr>
          <w:rFonts w:ascii="Times New Roman" w:hAnsi="Times New Roman" w:cs="Times New Roman"/>
          <w:sz w:val="28"/>
          <w:szCs w:val="28"/>
        </w:rPr>
        <w:t>Понятие «креативность» применительно к деятельности пианиста — это профессионально важное личностное качество, интегриру</w:t>
      </w:r>
      <w:r>
        <w:rPr>
          <w:rFonts w:ascii="Times New Roman" w:hAnsi="Times New Roman" w:cs="Times New Roman"/>
          <w:sz w:val="28"/>
          <w:szCs w:val="28"/>
        </w:rPr>
        <w:t xml:space="preserve">ющее интеллектуально-творческую </w:t>
      </w:r>
      <w:r w:rsidRPr="00F83C3A">
        <w:rPr>
          <w:rFonts w:ascii="Times New Roman" w:hAnsi="Times New Roman" w:cs="Times New Roman"/>
          <w:sz w:val="28"/>
          <w:szCs w:val="28"/>
        </w:rPr>
        <w:t>активность, склонность к экспериментированию, стремление к новизне, позволяющее находить нетрадиционные пути решения творческих задач, осуществлять нестандартные комбинации различных музыкальных элементов, генерировать оригинальные художественные идеи, создавать неординарные авторские концепции и 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их в музыкальных произведениях</w:t>
      </w:r>
      <w:r w:rsidRPr="00F83C3A">
        <w:rPr>
          <w:rFonts w:ascii="Times New Roman" w:hAnsi="Times New Roman" w:cs="Times New Roman"/>
          <w:sz w:val="28"/>
          <w:szCs w:val="28"/>
        </w:rPr>
        <w:t xml:space="preserve"> [1]. </w:t>
      </w:r>
      <w:r w:rsidR="00DF46F7" w:rsidRPr="00DF46F7">
        <w:rPr>
          <w:rFonts w:ascii="Times New Roman" w:hAnsi="Times New Roman" w:cs="Times New Roman"/>
          <w:sz w:val="28"/>
          <w:szCs w:val="28"/>
        </w:rPr>
        <w:t xml:space="preserve">Развитие креативности у детей в процессе обучения игре на фортепиано будет более успешным, если педагог построит обучение на основе последовательного развития мотивации к творческим экспериментам и поискам, </w:t>
      </w:r>
      <w:r w:rsidR="00B47F8E">
        <w:rPr>
          <w:rFonts w:ascii="Times New Roman" w:hAnsi="Times New Roman" w:cs="Times New Roman"/>
          <w:sz w:val="28"/>
          <w:szCs w:val="28"/>
        </w:rPr>
        <w:t xml:space="preserve">активизирующим </w:t>
      </w:r>
      <w:r w:rsidR="00DF46F7" w:rsidRPr="00DF46F7">
        <w:rPr>
          <w:rFonts w:ascii="Times New Roman" w:hAnsi="Times New Roman" w:cs="Times New Roman"/>
          <w:sz w:val="28"/>
          <w:szCs w:val="28"/>
        </w:rPr>
        <w:t>художественную фантазию и воображение.</w:t>
      </w:r>
    </w:p>
    <w:p w:rsidR="00A91A8E" w:rsidRPr="00F83C3A" w:rsidRDefault="00A91A8E" w:rsidP="009336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3C3A">
        <w:rPr>
          <w:color w:val="000000"/>
          <w:sz w:val="28"/>
          <w:szCs w:val="28"/>
          <w:bdr w:val="none" w:sz="0" w:space="0" w:color="auto" w:frame="1"/>
        </w:rPr>
        <w:t>В связи с этим в нашем музыкальном сообществе возрастает интерес к инновационным педагогическим технологиям, новым формам и методам организации учебного процесса.</w:t>
      </w:r>
    </w:p>
    <w:p w:rsidR="00613479" w:rsidRPr="00F83C3A" w:rsidRDefault="00613479" w:rsidP="009336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3C3A">
        <w:rPr>
          <w:color w:val="000000"/>
          <w:sz w:val="28"/>
          <w:szCs w:val="28"/>
          <w:bdr w:val="none" w:sz="0" w:space="0" w:color="auto" w:frame="1"/>
        </w:rPr>
        <w:t>В современной общеобразовательной практике большое распространение получили </w:t>
      </w:r>
      <w:r w:rsidRPr="00F83C3A">
        <w:rPr>
          <w:bCs/>
          <w:i/>
          <w:color w:val="000000"/>
          <w:sz w:val="28"/>
          <w:szCs w:val="28"/>
        </w:rPr>
        <w:t>игровые технологии обучения</w:t>
      </w:r>
      <w:r w:rsidRPr="00F83C3A">
        <w:rPr>
          <w:color w:val="000000"/>
          <w:sz w:val="28"/>
          <w:szCs w:val="28"/>
          <w:bdr w:val="none" w:sz="0" w:space="0" w:color="auto" w:frame="1"/>
        </w:rPr>
        <w:t>, которые характеризуются наличием игровой модели, сценарием игры, ролевых позиций, возможностями альтернативных решений, предполагаемых результатов, критериями оценки результатов работы, управлением эмоционального напряжения.</w:t>
      </w:r>
    </w:p>
    <w:p w:rsidR="00613479" w:rsidRPr="00F83C3A" w:rsidRDefault="00613479" w:rsidP="009336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83C3A">
        <w:rPr>
          <w:color w:val="000000"/>
          <w:sz w:val="28"/>
          <w:szCs w:val="28"/>
          <w:bdr w:val="none" w:sz="0" w:space="0" w:color="auto" w:frame="1"/>
        </w:rPr>
        <w:t>Игровые формы обучения на уроке — эффекти</w:t>
      </w:r>
      <w:r w:rsidR="00CB676D">
        <w:rPr>
          <w:color w:val="000000"/>
          <w:sz w:val="28"/>
          <w:szCs w:val="28"/>
          <w:bdr w:val="none" w:sz="0" w:space="0" w:color="auto" w:frame="1"/>
        </w:rPr>
        <w:t xml:space="preserve">вная организация взаимодействия </w:t>
      </w:r>
      <w:r w:rsidRPr="00F83C3A">
        <w:rPr>
          <w:color w:val="000000"/>
          <w:sz w:val="28"/>
          <w:szCs w:val="28"/>
          <w:bdr w:val="none" w:sz="0" w:space="0" w:color="auto" w:frame="1"/>
        </w:rPr>
        <w:t>преподавате</w:t>
      </w:r>
      <w:r w:rsidR="00EE083B" w:rsidRPr="00F83C3A">
        <w:rPr>
          <w:color w:val="000000"/>
          <w:sz w:val="28"/>
          <w:szCs w:val="28"/>
          <w:bdr w:val="none" w:sz="0" w:space="0" w:color="auto" w:frame="1"/>
        </w:rPr>
        <w:t>ля и учащихся.</w:t>
      </w:r>
      <w:r w:rsidRPr="00F83C3A">
        <w:rPr>
          <w:color w:val="000000"/>
          <w:sz w:val="28"/>
          <w:szCs w:val="28"/>
          <w:bdr w:val="none" w:sz="0" w:space="0" w:color="auto" w:frame="1"/>
        </w:rPr>
        <w:t xml:space="preserve"> Именно в процессе игры у учащихся вырабатывается привычка сосредотачиваться, мыслить самостоятельно, развивается внимание, стремление к знаниям. </w:t>
      </w:r>
      <w:r w:rsidR="00EE083B" w:rsidRPr="00F83C3A">
        <w:rPr>
          <w:color w:val="000000"/>
          <w:sz w:val="28"/>
          <w:szCs w:val="28"/>
          <w:bdr w:val="none" w:sz="0" w:space="0" w:color="auto" w:frame="1"/>
        </w:rPr>
        <w:t>Включение в урок ролевых игр</w:t>
      </w:r>
      <w:r w:rsidRPr="00F83C3A">
        <w:rPr>
          <w:color w:val="000000"/>
          <w:sz w:val="28"/>
          <w:szCs w:val="28"/>
          <w:bdr w:val="none" w:sz="0" w:space="0" w:color="auto" w:frame="1"/>
        </w:rPr>
        <w:t xml:space="preserve"> делает процесс обучения интересны</w:t>
      </w:r>
      <w:r w:rsidR="00EE083B" w:rsidRPr="00F83C3A">
        <w:rPr>
          <w:color w:val="000000"/>
          <w:sz w:val="28"/>
          <w:szCs w:val="28"/>
          <w:bdr w:val="none" w:sz="0" w:space="0" w:color="auto" w:frame="1"/>
        </w:rPr>
        <w:t>м и занимательным, п</w:t>
      </w:r>
      <w:r w:rsidRPr="00F83C3A">
        <w:rPr>
          <w:color w:val="000000"/>
          <w:sz w:val="28"/>
          <w:szCs w:val="28"/>
          <w:bdr w:val="none" w:sz="0" w:space="0" w:color="auto" w:frame="1"/>
        </w:rPr>
        <w:t xml:space="preserve">редотвращает преодоление трудностей в усвоении учебного материала. </w:t>
      </w:r>
      <w:r w:rsidRPr="00F83C3A">
        <w:rPr>
          <w:color w:val="000000"/>
          <w:sz w:val="28"/>
          <w:szCs w:val="28"/>
          <w:bdr w:val="none" w:sz="0" w:space="0" w:color="auto" w:frame="1"/>
        </w:rPr>
        <w:lastRenderedPageBreak/>
        <w:t>Причём игровые технологии можно использовать как с учащимися младших, так и старших классов.</w:t>
      </w:r>
    </w:p>
    <w:p w:rsidR="00AF2C1B" w:rsidRPr="00AF2C1B" w:rsidRDefault="00AF2C1B" w:rsidP="00B47F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является универсальной и результативной моделью креа</w:t>
      </w:r>
      <w:r w:rsidR="00645945" w:rsidRPr="00F83C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обучения. В предлагаемой методической разработке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представлена в особой форме, близкой природе музыки и исполнительским традициям музыкального и театрального искусства – в форме 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интонационного этюда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помогает конкретизировать смысловые задачи, закладывает элементарные навыки анализа текста и его последующей грамотной художественной артикуляции. Интонационный этюд предполагает развёртывание смысловых структур пьесы в диалоги и ансамблевую партитуру с участием учителя и ученика на двух, либо на одном фортепиано в 4 руки.</w:t>
      </w:r>
    </w:p>
    <w:p w:rsidR="001C523A" w:rsidRPr="00F83C3A" w:rsidRDefault="00AF2C1B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ролевых игр учащиеся знакомятся с 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ключевыми интонациями 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самыми главными интонационными оборотами, которые ча</w:t>
      </w:r>
      <w:r w:rsidRPr="00F8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встречаются в произведении 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характеризуют героев, персонажей или п</w:t>
      </w:r>
      <w:r w:rsidRPr="00F8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редметный мир.</w:t>
      </w:r>
    </w:p>
    <w:p w:rsidR="00AF2C1B" w:rsidRPr="00AF2C1B" w:rsidRDefault="00AF2C1B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ролевых игр в сознании учащихся формируются семантические представления на основе восприятия типичных оборотов речевого, пластического, сигнального происхождения, а также вырабатываются навыки артикуляции, аранжировки, импровизации, ансамблевого </w:t>
      </w:r>
      <w:proofErr w:type="spellStart"/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чтения с листа. В ролевых играх исполнитель одновременно с разучиванием 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нотного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постигает особенности смысловой организации 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музыкального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текста, учится составлению исполнительского сценария.</w:t>
      </w:r>
    </w:p>
    <w:p w:rsidR="001C523A" w:rsidRPr="00F83C3A" w:rsidRDefault="001C523A" w:rsidP="009336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F2C1B" w:rsidRPr="00AF2C1B" w:rsidRDefault="00645945" w:rsidP="0093366D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3C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Интонационный этюд № 1</w:t>
      </w:r>
      <w:r w:rsidR="00AF2C1B" w:rsidRPr="00AF2C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«Воробей»</w:t>
      </w:r>
    </w:p>
    <w:p w:rsidR="00AF2C1B" w:rsidRDefault="00AF2C1B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главного героя пьесы «Воробей» композитора А. </w:t>
      </w:r>
      <w:proofErr w:type="spellStart"/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Руббаха</w:t>
      </w:r>
      <w:proofErr w:type="spellEnd"/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несколько ключевых интонаций. Все они связаны с основными действиями героя: он 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прыгает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одновременно звонко 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чирикает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Обратите внимание, что 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пьесы происходит ещё одно важное событие: Воробей 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вспорхнул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улетел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23A" w:rsidRPr="00F83C3A" w:rsidRDefault="001C523A" w:rsidP="0093366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F2C1B" w:rsidRPr="00AF2C1B" w:rsidRDefault="00645945" w:rsidP="00933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№1</w:t>
      </w:r>
      <w:r w:rsidR="00AF2C1B" w:rsidRPr="00AF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AF2C1B" w:rsidRPr="00AF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AF2C1B" w:rsidRPr="00AF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Руббах</w:t>
      </w:r>
      <w:proofErr w:type="spellEnd"/>
      <w:r w:rsidR="00AF2C1B" w:rsidRPr="00AF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«Воробей»</w:t>
      </w:r>
    </w:p>
    <w:p w:rsidR="00AF2C1B" w:rsidRPr="00AF2C1B" w:rsidRDefault="00907043" w:rsidP="009070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FB7DD">
            <wp:extent cx="5981700" cy="2560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66D" w:rsidRDefault="0093366D" w:rsidP="0093366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6D" w:rsidRDefault="00AF2C1B" w:rsidP="0093366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и задания</w:t>
      </w:r>
    </w:p>
    <w:p w:rsidR="00AF2C1B" w:rsidRPr="0093366D" w:rsidRDefault="00AF2C1B" w:rsidP="0093366D">
      <w:pPr>
        <w:pStyle w:val="a4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 покажите (</w:t>
      </w:r>
      <w:r w:rsidR="00645945" w:rsidRPr="00933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№ 1</w:t>
      </w:r>
      <w:r w:rsidRPr="0093366D">
        <w:rPr>
          <w:rFonts w:ascii="Times New Roman" w:eastAsia="Times New Roman" w:hAnsi="Times New Roman" w:cs="Times New Roman"/>
          <w:sz w:val="28"/>
          <w:szCs w:val="28"/>
          <w:lang w:eastAsia="ru-RU"/>
        </w:rPr>
        <w:t>) ту часть текста, в которой обозначено важное событие («Воробей вспорхнул и улетел»).</w:t>
      </w:r>
    </w:p>
    <w:p w:rsidR="00AF2C1B" w:rsidRPr="0093366D" w:rsidRDefault="00AF2C1B" w:rsidP="0093366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 покажите в пьесе часто повторяющуюся танцевальную «фигуру притопа». Объясните, почему композитор её использовал.</w:t>
      </w:r>
    </w:p>
    <w:p w:rsidR="00AF2C1B" w:rsidRPr="0093366D" w:rsidRDefault="00AF2C1B" w:rsidP="0093366D">
      <w:pPr>
        <w:pStyle w:val="a4"/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 интонационный этюд в ролевой игре по предложенным ниже сценариям. </w:t>
      </w:r>
    </w:p>
    <w:p w:rsidR="0093366D" w:rsidRPr="00AF2C1B" w:rsidRDefault="0093366D" w:rsidP="0093366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C1B" w:rsidRPr="00AF2C1B" w:rsidRDefault="00AF2C1B" w:rsidP="0093366D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Исполнительский сценарий «Воробей прыгает и чирикает»</w:t>
      </w:r>
    </w:p>
    <w:p w:rsidR="00DF46F7" w:rsidRDefault="00AF2C1B" w:rsidP="00DF46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 в роли Воробья ритмическое остинато четвертей на основе созвучия </w:t>
      </w:r>
      <w:proofErr w:type="spellStart"/>
      <w:r w:rsidRPr="00AF2C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fis</w:t>
      </w:r>
      <w:proofErr w:type="spellEnd"/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верхнем регистре фортепиано</w:t>
      </w:r>
      <w:r w:rsidRPr="00F83C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вы сможете изобразить два разных действия: «Воробей 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прыгае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т» и «Воробей </w:t>
      </w:r>
      <w:r w:rsidRPr="00AF2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чирикает</w:t>
      </w: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Одновременно учитель сыграет основной текст пьесы.</w:t>
      </w:r>
    </w:p>
    <w:p w:rsidR="00AF2C1B" w:rsidRPr="00DF46F7" w:rsidRDefault="00AF2C1B" w:rsidP="00DF46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Исполнительский сценарий «Танцующий Воробей»</w:t>
      </w:r>
    </w:p>
    <w:p w:rsidR="00AF2C1B" w:rsidRDefault="00AF2C1B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 роль Воробья, повторяя созвучие секунды в виде ритмической «фигуры притопа». Одновременно учитель сыграет основной текст пьесы.</w:t>
      </w:r>
    </w:p>
    <w:p w:rsidR="00907043" w:rsidRPr="00AF2C1B" w:rsidRDefault="00907043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C1" w:rsidRPr="00AE13C1" w:rsidRDefault="00AE13C1" w:rsidP="00CC50D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13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Интонационный этюд №</w:t>
      </w:r>
      <w:r w:rsidR="00645945" w:rsidRPr="00F83C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</w:t>
      </w:r>
      <w:r w:rsidRPr="00AE13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«Танцуем менуэт»</w:t>
      </w:r>
    </w:p>
    <w:p w:rsidR="00AE13C1" w:rsidRPr="00AE13C1" w:rsidRDefault="00AE13C1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фортепианной пьесе В.-А. Моцарта (пример № </w:t>
      </w:r>
      <w:r w:rsidR="00645945" w:rsidRPr="00F83C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два главных героя: изящная Дама и галантный Кавалер. Они танцуют менуэт. Этот придворный танец был очень популярен в </w:t>
      </w:r>
      <w:r w:rsidRPr="00AE13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AE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AE13C1" w:rsidRPr="00AE13C1" w:rsidRDefault="00AE13C1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C1" w:rsidRPr="00AE13C1" w:rsidRDefault="00B47F8E" w:rsidP="009070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E13C1" w:rsidRPr="00AE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№</w:t>
      </w:r>
      <w:r w:rsidR="00645945" w:rsidRPr="00F83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AE13C1" w:rsidRPr="00AE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В.-А. Моцарт. «Менуэт»</w:t>
      </w:r>
    </w:p>
    <w:p w:rsidR="00AE13C1" w:rsidRPr="00AE13C1" w:rsidRDefault="00B47F8E" w:rsidP="002909AA">
      <w:pPr>
        <w:spacing w:after="0" w:line="36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95975" cy="2121794"/>
            <wp:effectExtent l="0" t="0" r="0" b="0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548" cy="213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C1" w:rsidRPr="00AE13C1" w:rsidRDefault="00AE13C1" w:rsidP="002909AA">
      <w:pPr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C1" w:rsidRPr="00AE13C1" w:rsidRDefault="00AE13C1" w:rsidP="007F4F9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интонации менуэта</w:t>
      </w:r>
    </w:p>
    <w:p w:rsidR="00AE13C1" w:rsidRPr="00AE13C1" w:rsidRDefault="00AE13C1" w:rsidP="007F4F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Pr="00AE13C1">
        <w:rPr>
          <w:rFonts w:ascii="Times New Roman" w:eastAsia="Times New Roman" w:hAnsi="Times New Roman" w:cs="Times New Roman"/>
          <w:sz w:val="28"/>
          <w:szCs w:val="28"/>
          <w:lang w:eastAsia="ru-RU"/>
        </w:rPr>
        <w:t>) шаг Кавалера с приседанием (нижняя строка, такты 1– 3);</w:t>
      </w:r>
    </w:p>
    <w:p w:rsidR="00AE13C1" w:rsidRPr="00AE13C1" w:rsidRDefault="00AE13C1" w:rsidP="007F4F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Pr="00AE1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E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реверанс Кавалера (нижняя строка, т.4; т.8;) </w:t>
      </w:r>
    </w:p>
    <w:p w:rsidR="00AE13C1" w:rsidRPr="00AE13C1" w:rsidRDefault="00AE13C1" w:rsidP="007F4F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AE1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E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приседания Дамы (верхняя строка, такты 1-3);</w:t>
      </w:r>
    </w:p>
    <w:p w:rsidR="00AE13C1" w:rsidRPr="00AE13C1" w:rsidRDefault="00AE13C1" w:rsidP="007F4F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Pr="00AE13C1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«парный реверанс» (т. 4; т. 8), который состоит из поклонов Дамы (верхняя строка) и Кавалера (нижняя строка). Дамы и Кавалеры приветствуют друг друга.</w:t>
      </w:r>
    </w:p>
    <w:p w:rsidR="00AE13C1" w:rsidRDefault="00AE13C1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43" w:rsidRDefault="00907043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43" w:rsidRDefault="00907043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43" w:rsidRPr="00AE13C1" w:rsidRDefault="00907043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C1" w:rsidRPr="00AE13C1" w:rsidRDefault="00AE13C1" w:rsidP="00CC50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и задания</w:t>
      </w:r>
    </w:p>
    <w:p w:rsidR="00AE13C1" w:rsidRPr="00CC50DF" w:rsidRDefault="00AE13C1" w:rsidP="00CC50D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 нотном тексте (пример № </w:t>
      </w:r>
      <w:r w:rsidR="00645945" w:rsidRPr="00CC50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0DF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главных героев пьесы – Кавалера и Даму.</w:t>
      </w:r>
    </w:p>
    <w:p w:rsidR="00AE13C1" w:rsidRPr="00CC50DF" w:rsidRDefault="00AE13C1" w:rsidP="00CC50D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 покажите в нотном примере «парный реверанс» Дамы и Кавалера.</w:t>
      </w:r>
    </w:p>
    <w:p w:rsidR="00AE13C1" w:rsidRPr="00CC50DF" w:rsidRDefault="00AE13C1" w:rsidP="00CC50D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Распределите роли и исполните интонационный этюд совместно с учителем. </w:t>
      </w:r>
    </w:p>
    <w:p w:rsidR="00645945" w:rsidRPr="00CC50DF" w:rsidRDefault="00AE13C1" w:rsidP="00CC50D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повторном проигрывании поменяйтесь ролями.</w:t>
      </w:r>
    </w:p>
    <w:p w:rsidR="00645945" w:rsidRPr="00F83C3A" w:rsidRDefault="00645945" w:rsidP="009336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45945" w:rsidRPr="00645945" w:rsidRDefault="00645945" w:rsidP="00CC50D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Интонационный этюд № </w:t>
      </w:r>
      <w:r w:rsidRPr="00F83C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645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«Свирель и Волынка»</w:t>
      </w:r>
    </w:p>
    <w:p w:rsidR="00645945" w:rsidRPr="00645945" w:rsidRDefault="00645945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героями фортепианных пьес могут быть музыканты, играющие на различных музыкальных ин</w:t>
      </w:r>
      <w:r w:rsidRPr="00F83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струментах.</w:t>
      </w: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945" w:rsidRPr="00645945" w:rsidRDefault="00645945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пьесе (пример №</w:t>
      </w:r>
      <w:r w:rsidRPr="00F8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изображена сцена </w:t>
      </w:r>
      <w:proofErr w:type="spellStart"/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двух героев – деревенских музыкантов. Один из них играет на свирели, другой – на волынке. Музыканты сопровождают своей игрой весёлые уличные танцы, поэтому должны уметь играть пьесу в разных вариантах – повторяя текст по-разному. </w:t>
      </w:r>
    </w:p>
    <w:p w:rsidR="00645945" w:rsidRPr="00645945" w:rsidRDefault="00645945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45" w:rsidRPr="00645945" w:rsidRDefault="007F4F93" w:rsidP="009070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5945" w:rsidRPr="00F83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№3</w:t>
      </w:r>
      <w:r w:rsidR="00645945" w:rsidRPr="0064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Эстонский танец</w:t>
      </w:r>
    </w:p>
    <w:p w:rsidR="00645945" w:rsidRPr="00645945" w:rsidRDefault="00645945" w:rsidP="0093366D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945" w:rsidRPr="00645945" w:rsidRDefault="00645945" w:rsidP="002909AA">
      <w:pPr>
        <w:spacing w:after="0" w:line="36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2371725"/>
            <wp:effectExtent l="0" t="0" r="0" b="9525"/>
            <wp:docPr id="3" name="Рисунок 3" descr="Andan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anti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45" w:rsidRPr="00645945" w:rsidRDefault="00645945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43" w:rsidRDefault="00907043" w:rsidP="0093366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945" w:rsidRPr="00645945" w:rsidRDefault="00645945" w:rsidP="0090704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и задания</w:t>
      </w:r>
    </w:p>
    <w:p w:rsidR="00645945" w:rsidRPr="00645945" w:rsidRDefault="00645945" w:rsidP="0093366D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 нотном тексте пьесы (пример № </w:t>
      </w:r>
      <w:r w:rsidRPr="00F83C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наигрыш свирели.</w:t>
      </w:r>
    </w:p>
    <w:p w:rsidR="00645945" w:rsidRPr="00645945" w:rsidRDefault="00645945" w:rsidP="0093366D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 нотном тексте пьесы </w:t>
      </w:r>
      <w:proofErr w:type="spellStart"/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остинатное</w:t>
      </w:r>
      <w:proofErr w:type="spellEnd"/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волынки.</w:t>
      </w:r>
    </w:p>
    <w:p w:rsidR="00645945" w:rsidRPr="00645945" w:rsidRDefault="00645945" w:rsidP="0093366D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Сыграйте интонационный этюд совместно с учителем в разных вариантах исполнительского сценария.</w:t>
      </w:r>
    </w:p>
    <w:p w:rsidR="00645945" w:rsidRPr="00645945" w:rsidRDefault="00645945" w:rsidP="00A31E2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Исполнительский сценарий «Свирель и Волынка»</w:t>
      </w:r>
    </w:p>
    <w:p w:rsidR="00645945" w:rsidRPr="00645945" w:rsidRDefault="00645945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исполнит роль 1-го Музыканта, играющего на свирели (верхняя строка), одновременно с учителем, исполняющим роль 2-го Музыканта, играющего на волынке (нижняя строка).</w:t>
      </w:r>
    </w:p>
    <w:p w:rsidR="00645945" w:rsidRPr="00645945" w:rsidRDefault="00645945" w:rsidP="00A31E2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Исполнительский сценарий «Две свирели»</w:t>
      </w:r>
    </w:p>
    <w:p w:rsidR="00645945" w:rsidRPr="00645945" w:rsidRDefault="00645945" w:rsidP="00933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исполнит роль Музыканта, играющего на свирели (такты 1 – 4), затем изобразит диалог двух свирелей. Для этого нужно разделить мелодию (такты 5 – 12) на реплики (между двумя руками) и сыграть каждую вторую реплику октавой выше. Например: такты 5 – 8 – 1-я свирель (левая рука); такты 9 – 12 – 2-я свирель (правая рука) октавой выше. </w:t>
      </w:r>
    </w:p>
    <w:p w:rsidR="00F71B8F" w:rsidRDefault="00645945" w:rsidP="00F7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исполнит роль Музыканта, играющего на волынке, в нижнем регистре фортепиано.</w:t>
      </w:r>
    </w:p>
    <w:p w:rsidR="00A31E22" w:rsidRPr="00A31E22" w:rsidRDefault="00A31E22" w:rsidP="00A31E2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22">
        <w:rPr>
          <w:rFonts w:ascii="Times New Roman" w:hAnsi="Times New Roman" w:cs="Times New Roman"/>
          <w:sz w:val="28"/>
          <w:szCs w:val="28"/>
        </w:rPr>
        <w:t xml:space="preserve">Методические разработки ролевых игр могут применяться педагогами на основе предложенной технологии аналогично </w:t>
      </w:r>
      <w:r w:rsidRPr="00A31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замены музыкального материала и с учётом возрастных особенностей учащихся.</w:t>
      </w:r>
    </w:p>
    <w:p w:rsidR="00CE79C1" w:rsidRDefault="00CE79C1" w:rsidP="00F71B8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1B8F" w:rsidRPr="00F71B8F" w:rsidRDefault="00F71B8F" w:rsidP="00F71B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8F">
        <w:rPr>
          <w:rFonts w:ascii="Times New Roman" w:hAnsi="Times New Roman" w:cs="Times New Roman"/>
          <w:b/>
          <w:color w:val="000000"/>
          <w:sz w:val="28"/>
          <w:szCs w:val="28"/>
        </w:rPr>
        <w:t>Список рекомендуемой литературы</w:t>
      </w:r>
    </w:p>
    <w:p w:rsidR="000470C1" w:rsidRDefault="000470C1" w:rsidP="00CE79C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70C1">
        <w:rPr>
          <w:rFonts w:ascii="Times New Roman" w:hAnsi="Times New Roman" w:cs="Times New Roman"/>
          <w:sz w:val="28"/>
          <w:szCs w:val="28"/>
        </w:rPr>
        <w:t>Гоцдинер А. Дидактические основы музыкального развития ученика. Вопросы музыкальной педагогики, Выпуск 2. Москва, Изд-во "Муз</w:t>
      </w:r>
      <w:r>
        <w:rPr>
          <w:rFonts w:ascii="Times New Roman" w:hAnsi="Times New Roman" w:cs="Times New Roman"/>
          <w:sz w:val="28"/>
          <w:szCs w:val="28"/>
        </w:rPr>
        <w:t>ыка,</w:t>
      </w:r>
      <w:r w:rsidRPr="000470C1">
        <w:rPr>
          <w:rFonts w:ascii="Times New Roman" w:hAnsi="Times New Roman" w:cs="Times New Roman"/>
          <w:sz w:val="28"/>
          <w:szCs w:val="28"/>
        </w:rPr>
        <w:t>1980, с.11-24.</w:t>
      </w:r>
    </w:p>
    <w:p w:rsidR="00F71B8F" w:rsidRPr="00F71B8F" w:rsidRDefault="000470C1" w:rsidP="00CE79C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1B8F" w:rsidRPr="00F71B8F">
        <w:rPr>
          <w:rFonts w:ascii="Times New Roman" w:hAnsi="Times New Roman" w:cs="Times New Roman"/>
          <w:sz w:val="28"/>
          <w:szCs w:val="28"/>
        </w:rPr>
        <w:t>.Шаймухаметова Л. Н., Царева Е. Ю. Играем вместе с учителем: Учебное пособие для начинающих пианистов. - Уфа: ЛМС, 2013.</w:t>
      </w:r>
    </w:p>
    <w:p w:rsidR="007C75B3" w:rsidRPr="00F83C3A" w:rsidRDefault="000470C1" w:rsidP="007F4F9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52EF">
        <w:rPr>
          <w:rFonts w:ascii="Times New Roman" w:hAnsi="Times New Roman" w:cs="Times New Roman"/>
          <w:sz w:val="28"/>
          <w:szCs w:val="28"/>
        </w:rPr>
        <w:t xml:space="preserve">.Шаймухаметова Л. Н., </w:t>
      </w:r>
      <w:proofErr w:type="spellStart"/>
      <w:r w:rsidR="00F71B8F" w:rsidRPr="00F71B8F">
        <w:rPr>
          <w:rFonts w:ascii="Times New Roman" w:hAnsi="Times New Roman" w:cs="Times New Roman"/>
          <w:sz w:val="28"/>
          <w:szCs w:val="28"/>
        </w:rPr>
        <w:t>Трунина</w:t>
      </w:r>
      <w:proofErr w:type="spellEnd"/>
      <w:r w:rsidR="00F71B8F" w:rsidRPr="00F71B8F">
        <w:rPr>
          <w:rFonts w:ascii="Times New Roman" w:hAnsi="Times New Roman" w:cs="Times New Roman"/>
          <w:sz w:val="28"/>
          <w:szCs w:val="28"/>
        </w:rPr>
        <w:t xml:space="preserve"> Л.С., Большакова Т.С. Ролевые игры в классе фортепиано: Учебное пособие для ДШИ- Уфа: ЛМС,2013.</w:t>
      </w:r>
    </w:p>
    <w:sectPr w:rsidR="007C75B3" w:rsidRPr="00F8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B8" w:rsidRDefault="008265B8" w:rsidP="00AF2C1B">
      <w:pPr>
        <w:spacing w:after="0" w:line="240" w:lineRule="auto"/>
      </w:pPr>
      <w:r>
        <w:separator/>
      </w:r>
    </w:p>
  </w:endnote>
  <w:endnote w:type="continuationSeparator" w:id="0">
    <w:p w:rsidR="008265B8" w:rsidRDefault="008265B8" w:rsidP="00AF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B8" w:rsidRDefault="008265B8" w:rsidP="00AF2C1B">
      <w:pPr>
        <w:spacing w:after="0" w:line="240" w:lineRule="auto"/>
      </w:pPr>
      <w:r>
        <w:separator/>
      </w:r>
    </w:p>
  </w:footnote>
  <w:footnote w:type="continuationSeparator" w:id="0">
    <w:p w:rsidR="008265B8" w:rsidRDefault="008265B8" w:rsidP="00AF2C1B">
      <w:pPr>
        <w:spacing w:after="0" w:line="240" w:lineRule="auto"/>
      </w:pPr>
      <w:r>
        <w:continuationSeparator/>
      </w:r>
    </w:p>
  </w:footnote>
  <w:footnote w:id="1">
    <w:p w:rsidR="00AF2C1B" w:rsidRDefault="00AF2C1B" w:rsidP="00AF2C1B">
      <w:pPr>
        <w:pStyle w:val="a5"/>
        <w:rPr>
          <w:i/>
          <w:sz w:val="22"/>
          <w:szCs w:val="22"/>
        </w:rPr>
      </w:pPr>
      <w:r>
        <w:rPr>
          <w:rStyle w:val="a7"/>
        </w:rPr>
        <w:footnoteRef/>
      </w:r>
      <w:r>
        <w:t xml:space="preserve"> Если ученик затрудняется в исполнении форшлага, то его можно заменить секундовым кластером </w:t>
      </w:r>
      <w:proofErr w:type="spellStart"/>
      <w:r w:rsidRPr="008479A7">
        <w:rPr>
          <w:i/>
          <w:sz w:val="22"/>
          <w:szCs w:val="22"/>
          <w:lang w:val="en-US"/>
        </w:rPr>
        <w:t>fis</w:t>
      </w:r>
      <w:proofErr w:type="spellEnd"/>
      <w:r w:rsidRPr="008479A7">
        <w:rPr>
          <w:i/>
          <w:sz w:val="22"/>
          <w:szCs w:val="22"/>
        </w:rPr>
        <w:t>-</w:t>
      </w:r>
      <w:r w:rsidRPr="008479A7">
        <w:rPr>
          <w:i/>
          <w:sz w:val="22"/>
          <w:szCs w:val="22"/>
          <w:lang w:val="en-US"/>
        </w:rPr>
        <w:t>g</w:t>
      </w:r>
    </w:p>
    <w:p w:rsidR="00AF2C1B" w:rsidRDefault="00AF2C1B" w:rsidP="00AF2C1B">
      <w:pPr>
        <w:pStyle w:val="a5"/>
        <w:rPr>
          <w:i/>
        </w:rPr>
      </w:pPr>
    </w:p>
    <w:p w:rsidR="00AF2C1B" w:rsidRPr="0009444C" w:rsidRDefault="00AF2C1B" w:rsidP="00AF2C1B">
      <w:pPr>
        <w:pStyle w:val="a5"/>
        <w:rPr>
          <w:i/>
        </w:rPr>
      </w:pPr>
    </w:p>
    <w:p w:rsidR="00AF2C1B" w:rsidRPr="003F4757" w:rsidRDefault="00AF2C1B" w:rsidP="00AF2C1B">
      <w:pPr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B3F62"/>
    <w:multiLevelType w:val="hybridMultilevel"/>
    <w:tmpl w:val="0F2A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C2DFE"/>
    <w:multiLevelType w:val="hybridMultilevel"/>
    <w:tmpl w:val="2F0C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4198D"/>
    <w:multiLevelType w:val="multilevel"/>
    <w:tmpl w:val="D54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E0CF5"/>
    <w:multiLevelType w:val="hybridMultilevel"/>
    <w:tmpl w:val="CBC61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8938AE"/>
    <w:multiLevelType w:val="hybridMultilevel"/>
    <w:tmpl w:val="FC1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A3427"/>
    <w:multiLevelType w:val="hybridMultilevel"/>
    <w:tmpl w:val="EAF68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91CE5"/>
    <w:multiLevelType w:val="hybridMultilevel"/>
    <w:tmpl w:val="67245A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8E"/>
    <w:rsid w:val="000470C1"/>
    <w:rsid w:val="000908B2"/>
    <w:rsid w:val="001C523A"/>
    <w:rsid w:val="002169BF"/>
    <w:rsid w:val="002909AA"/>
    <w:rsid w:val="003352EF"/>
    <w:rsid w:val="00391EE0"/>
    <w:rsid w:val="005215A0"/>
    <w:rsid w:val="00613479"/>
    <w:rsid w:val="00645945"/>
    <w:rsid w:val="00695AA9"/>
    <w:rsid w:val="007C75B3"/>
    <w:rsid w:val="007F4F93"/>
    <w:rsid w:val="008265B8"/>
    <w:rsid w:val="008F30D5"/>
    <w:rsid w:val="00907043"/>
    <w:rsid w:val="0093366D"/>
    <w:rsid w:val="00A31E22"/>
    <w:rsid w:val="00A73B76"/>
    <w:rsid w:val="00A91A8E"/>
    <w:rsid w:val="00AE13C1"/>
    <w:rsid w:val="00AF2C1B"/>
    <w:rsid w:val="00B47F8E"/>
    <w:rsid w:val="00C66218"/>
    <w:rsid w:val="00CB676D"/>
    <w:rsid w:val="00CC50DF"/>
    <w:rsid w:val="00CE79C1"/>
    <w:rsid w:val="00D3758D"/>
    <w:rsid w:val="00DF46F7"/>
    <w:rsid w:val="00EE083B"/>
    <w:rsid w:val="00F71B8F"/>
    <w:rsid w:val="00F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32575-D2DA-4786-A8A6-1028052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479"/>
    <w:pPr>
      <w:ind w:left="720"/>
      <w:contextualSpacing/>
    </w:pPr>
  </w:style>
  <w:style w:type="paragraph" w:styleId="a5">
    <w:name w:val="footnote text"/>
    <w:basedOn w:val="a"/>
    <w:link w:val="a6"/>
    <w:semiHidden/>
    <w:rsid w:val="00AF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F2C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F2C1B"/>
    <w:rPr>
      <w:vertAlign w:val="superscript"/>
    </w:rPr>
  </w:style>
  <w:style w:type="paragraph" w:styleId="a8">
    <w:name w:val="No Spacing"/>
    <w:uiPriority w:val="1"/>
    <w:qFormat/>
    <w:rsid w:val="00F71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2021-12-12T19:36:00Z</dcterms:created>
  <dcterms:modified xsi:type="dcterms:W3CDTF">2021-12-13T20:34:00Z</dcterms:modified>
</cp:coreProperties>
</file>