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B8" w:rsidRPr="00823CCC" w:rsidRDefault="00DB52B8" w:rsidP="00823CCC">
      <w:pPr>
        <w:jc w:val="center"/>
        <w:rPr>
          <w:rFonts w:ascii="Times New Roman" w:hAnsi="Times New Roman" w:cs="Times New Roman"/>
          <w:sz w:val="28"/>
          <w:szCs w:val="28"/>
          <w:shd w:val="clear" w:color="auto" w:fill="FFFFFF"/>
        </w:rPr>
      </w:pPr>
      <w:r w:rsidRPr="00823CCC">
        <w:rPr>
          <w:rFonts w:ascii="Times New Roman" w:hAnsi="Times New Roman" w:cs="Times New Roman"/>
          <w:sz w:val="28"/>
          <w:szCs w:val="28"/>
          <w:shd w:val="clear" w:color="auto" w:fill="FFFFFF"/>
        </w:rPr>
        <w:t>Доклад</w:t>
      </w:r>
    </w:p>
    <w:p w:rsidR="003D1361" w:rsidRPr="00823CCC" w:rsidRDefault="00DB52B8">
      <w:pPr>
        <w:rPr>
          <w:rFonts w:ascii="Times New Roman" w:hAnsi="Times New Roman" w:cs="Times New Roman"/>
          <w:sz w:val="28"/>
          <w:szCs w:val="28"/>
          <w:shd w:val="clear" w:color="auto" w:fill="FFFFFF"/>
        </w:rPr>
      </w:pPr>
      <w:r w:rsidRPr="00823CCC">
        <w:rPr>
          <w:rFonts w:ascii="Times New Roman" w:hAnsi="Times New Roman" w:cs="Times New Roman"/>
          <w:sz w:val="28"/>
          <w:szCs w:val="28"/>
          <w:shd w:val="clear" w:color="auto" w:fill="FFFFFF"/>
        </w:rPr>
        <w:t>Применение игровых образовательных методик педагогами дошкольных организаций России"</w:t>
      </w:r>
      <w:r w:rsidRPr="00823CCC">
        <w:rPr>
          <w:rFonts w:ascii="Times New Roman" w:hAnsi="Times New Roman" w:cs="Times New Roman"/>
          <w:sz w:val="28"/>
          <w:szCs w:val="28"/>
          <w:shd w:val="clear" w:color="auto" w:fill="FFFFFF"/>
        </w:rPr>
        <w:t>.</w:t>
      </w:r>
    </w:p>
    <w:p w:rsidR="00823CCC" w:rsidRPr="00823CCC" w:rsidRDefault="00823CCC">
      <w:pPr>
        <w:rPr>
          <w:rFonts w:ascii="Times New Roman" w:hAnsi="Times New Roman" w:cs="Times New Roman"/>
          <w:sz w:val="28"/>
          <w:szCs w:val="28"/>
          <w:shd w:val="clear" w:color="auto" w:fill="FFFFFF"/>
        </w:rPr>
      </w:pPr>
      <w:r w:rsidRPr="00823CCC">
        <w:rPr>
          <w:rFonts w:ascii="Times New Roman" w:hAnsi="Times New Roman" w:cs="Times New Roman"/>
          <w:sz w:val="28"/>
          <w:szCs w:val="28"/>
          <w:shd w:val="clear" w:color="auto" w:fill="FFFFFF"/>
        </w:rPr>
        <w:t>Использование дидактической игры в развитии детей дошкольного возраста</w:t>
      </w:r>
    </w:p>
    <w:p w:rsidR="00255EF8" w:rsidRPr="00823CCC" w:rsidRDefault="00255EF8" w:rsidP="00823CCC">
      <w:pPr>
        <w:jc w:val="center"/>
        <w:rPr>
          <w:rFonts w:ascii="Times New Roman" w:hAnsi="Times New Roman" w:cs="Times New Roman"/>
          <w:sz w:val="28"/>
          <w:szCs w:val="28"/>
        </w:rPr>
      </w:pPr>
      <w:r w:rsidRPr="00823CCC">
        <w:rPr>
          <w:rFonts w:ascii="Times New Roman" w:hAnsi="Times New Roman" w:cs="Times New Roman"/>
          <w:sz w:val="28"/>
          <w:szCs w:val="28"/>
        </w:rPr>
        <w:t>Б</w:t>
      </w:r>
      <w:r w:rsidRPr="00823CCC">
        <w:rPr>
          <w:rFonts w:ascii="Times New Roman" w:hAnsi="Times New Roman" w:cs="Times New Roman"/>
          <w:sz w:val="28"/>
          <w:szCs w:val="28"/>
        </w:rPr>
        <w:t xml:space="preserve">ез игры </w:t>
      </w:r>
      <w:proofErr w:type="gramStart"/>
      <w:r w:rsidRPr="00823CCC">
        <w:rPr>
          <w:rFonts w:ascii="Times New Roman" w:hAnsi="Times New Roman" w:cs="Times New Roman"/>
          <w:sz w:val="28"/>
          <w:szCs w:val="28"/>
        </w:rPr>
        <w:t>нет и не может</w:t>
      </w:r>
      <w:proofErr w:type="gramEnd"/>
      <w:r w:rsidRPr="00823CCC">
        <w:rPr>
          <w:rFonts w:ascii="Times New Roman" w:hAnsi="Times New Roman" w:cs="Times New Roman"/>
          <w:sz w:val="28"/>
          <w:szCs w:val="28"/>
        </w:rP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окружающего мира. Игра — это искра, зажигающая огонёк пытливости и любознательности.</w:t>
      </w:r>
    </w:p>
    <w:p w:rsidR="00255EF8" w:rsidRPr="00823CCC" w:rsidRDefault="00255EF8" w:rsidP="00823CCC">
      <w:pPr>
        <w:jc w:val="right"/>
        <w:rPr>
          <w:rFonts w:ascii="Times New Roman" w:hAnsi="Times New Roman" w:cs="Times New Roman"/>
          <w:sz w:val="28"/>
          <w:szCs w:val="28"/>
        </w:rPr>
      </w:pPr>
      <w:r w:rsidRPr="00823CCC">
        <w:rPr>
          <w:rFonts w:ascii="Times New Roman" w:hAnsi="Times New Roman" w:cs="Times New Roman"/>
          <w:sz w:val="28"/>
          <w:szCs w:val="28"/>
        </w:rPr>
        <w:t>Сухомлинский В. А., советский педагог, писатель, публицист</w:t>
      </w:r>
    </w:p>
    <w:p w:rsidR="00255EF8" w:rsidRPr="00823CCC" w:rsidRDefault="00255EF8" w:rsidP="00823CCC">
      <w:pPr>
        <w:jc w:val="both"/>
        <w:rPr>
          <w:rFonts w:ascii="Times New Roman" w:hAnsi="Times New Roman" w:cs="Times New Roman"/>
          <w:sz w:val="28"/>
          <w:szCs w:val="28"/>
        </w:rPr>
      </w:pPr>
      <w:bookmarkStart w:id="0" w:name="_GoBack"/>
      <w:bookmarkEnd w:id="0"/>
    </w:p>
    <w:p w:rsidR="005A4D8C" w:rsidRPr="00823CCC" w:rsidRDefault="005A4D8C" w:rsidP="00823CCC">
      <w:pPr>
        <w:jc w:val="both"/>
        <w:rPr>
          <w:rFonts w:ascii="Times New Roman" w:hAnsi="Times New Roman" w:cs="Times New Roman"/>
          <w:sz w:val="24"/>
          <w:szCs w:val="24"/>
        </w:rPr>
      </w:pPr>
      <w:r w:rsidRPr="00823CCC">
        <w:rPr>
          <w:rFonts w:ascii="Times New Roman" w:hAnsi="Times New Roman" w:cs="Times New Roman"/>
          <w:sz w:val="24"/>
          <w:szCs w:val="24"/>
        </w:rPr>
        <w:t>Дидактическая игра – это одна из разновидностей игр с правилами, специально создаваемой педагогической школой в целях обучения и воспитания детей. Роль дидактической игры в развитии познавательной активности детей дошкольного возраста содержит в себе большие потенциальные возможности: активизирует познавательные процессы (мышление, внимание, память, воображение); воспитывает интерес и внимательность детей дошкольного возраста; развивает все виды способностей; вводит детей в жизненные ситуации; учит их действовать по правилам, развивает любознательность; закрепляет знания, умения, навыки.</w:t>
      </w:r>
    </w:p>
    <w:p w:rsidR="005A4D8C" w:rsidRPr="00823CCC" w:rsidRDefault="005A4D8C" w:rsidP="00823CCC">
      <w:pPr>
        <w:jc w:val="both"/>
        <w:rPr>
          <w:rFonts w:ascii="Times New Roman" w:hAnsi="Times New Roman" w:cs="Times New Roman"/>
          <w:sz w:val="24"/>
          <w:szCs w:val="24"/>
        </w:rPr>
      </w:pPr>
      <w:r w:rsidRPr="00823CCC">
        <w:rPr>
          <w:rFonts w:ascii="Times New Roman" w:hAnsi="Times New Roman" w:cs="Times New Roman"/>
          <w:sz w:val="24"/>
          <w:szCs w:val="24"/>
        </w:rPr>
        <w:t>Все они выполняют основные функции обучения – образовательную, воспитательную и развивающую. Дидактическая игра является одним из средств, стимулирующих познавательную активность детей старшего дошкольного возраста, мощным стимулом и разносторонней, мотивации в обучении детей старшего дошкольного возраста.</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Использование дидактической игры в развитии детей дошкольного возраста </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Использование в процессе обучения дидактических игр является основным условием развития познавательной активности детей старшего дошкольного возраста. Познавательная активность тесно связана с познавательной деятельностью личности и является движущей силой познавательной деятельности дошкольника. Одним из эффективных средств развития в детях поисковой деятельности и интеллектуальной инициативы выступает предметно-развивающая среда, которая способна побуждать дошкольника к познавательно - исследовательской деятельности. Дидактическая игра, как средство развития в детях поисковой деятельности и интеллектуальной инициативы, облегчает ребенку самостоятельное выполнение тех или иных  заданий.</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Она формирует компоненты, необходимые для овладения учебной деятельностью (интеллектуальный, мотивационный и практический).</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С целью развития поисковой деятельности и интеллектуальной инициативы у детей, используют следующие методы: проблемно-поисковый, исследовательский, проектный.</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lastRenderedPageBreak/>
        <w:t>Дидактическая игра формирует у детей правильное отношение к явлениям природы, предметам окружающего мира, общественной жизни, людям разных профессий и национальностей, представления о трудовой деятельности, систематизирует и углубляет знания, приучает детей мыслить самостоятельно. Все это способствует развитию познавательной активности, интеллектуальной инициативы и познавательной деятельности.</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Прогрессивные ученые педагоги, раскрыли роль игры как деятельности, способствующей качественным изменениям в физическом и психическом развитии ребенка, оказывающей разностороннее влияние на</w:t>
      </w:r>
      <w:r>
        <w:rPr>
          <w:rFonts w:ascii="Times New Roman" w:hAnsi="Times New Roman" w:cs="Times New Roman"/>
          <w:sz w:val="24"/>
          <w:szCs w:val="24"/>
        </w:rPr>
        <w:t xml:space="preserve"> формирование его личности.</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 Использование дидактической игры в обучении старших дошкольников</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В педагогическом процессе дошкольного учреждения дидактическая игра </w:t>
      </w:r>
      <w:proofErr w:type="gramStart"/>
      <w:r w:rsidRPr="00823CCC">
        <w:rPr>
          <w:rFonts w:ascii="Times New Roman" w:hAnsi="Times New Roman" w:cs="Times New Roman"/>
          <w:sz w:val="24"/>
          <w:szCs w:val="24"/>
        </w:rPr>
        <w:t>выступает</w:t>
      </w:r>
      <w:proofErr w:type="gramEnd"/>
      <w:r w:rsidRPr="00823CCC">
        <w:rPr>
          <w:rFonts w:ascii="Times New Roman" w:hAnsi="Times New Roman" w:cs="Times New Roman"/>
          <w:sz w:val="24"/>
          <w:szCs w:val="24"/>
        </w:rPr>
        <w:t xml:space="preserve"> прежде всего как самостоятельная деятельность детей, что определяет характер руководства ею.</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Успешное руководство дидактическими </w:t>
      </w:r>
      <w:proofErr w:type="gramStart"/>
      <w:r w:rsidRPr="00823CCC">
        <w:rPr>
          <w:rFonts w:ascii="Times New Roman" w:hAnsi="Times New Roman" w:cs="Times New Roman"/>
          <w:sz w:val="24"/>
          <w:szCs w:val="24"/>
        </w:rPr>
        <w:t>играми</w:t>
      </w:r>
      <w:proofErr w:type="gramEnd"/>
      <w:r w:rsidRPr="00823CCC">
        <w:rPr>
          <w:rFonts w:ascii="Times New Roman" w:hAnsi="Times New Roman" w:cs="Times New Roman"/>
          <w:sz w:val="24"/>
          <w:szCs w:val="24"/>
        </w:rPr>
        <w:t xml:space="preserve"> прежде всего предусматривает отбор и продумывание их программного содержания, четкое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Развитие интереса к дидактическим играм, формирование игровой деятельности у </w:t>
      </w:r>
      <w:proofErr w:type="gramStart"/>
      <w:r w:rsidRPr="00823CCC">
        <w:rPr>
          <w:rFonts w:ascii="Times New Roman" w:hAnsi="Times New Roman" w:cs="Times New Roman"/>
          <w:sz w:val="24"/>
          <w:szCs w:val="24"/>
        </w:rPr>
        <w:t>более старших</w:t>
      </w:r>
      <w:proofErr w:type="gramEnd"/>
      <w:r w:rsidRPr="00823CCC">
        <w:rPr>
          <w:rFonts w:ascii="Times New Roman" w:hAnsi="Times New Roman" w:cs="Times New Roman"/>
          <w:sz w:val="24"/>
          <w:szCs w:val="24"/>
        </w:rPr>
        <w:t xml:space="preserve"> детей достигается тем, что воспитатель ставит перед ними усложняющиеся задачи, не спешит подсказывать игровые действия. Игровая деятельность дошкольников становится более осознанной, она в большей мере направлена на достижение результата, а не на сам процесс. Но и в старших группах руководство игрой должно быть таким, чтобы у детей сохранялось соответствующее эмоциональное настроение, непринужденность, чтобы они переживали радость от участия в ней и чувство удовлетворения от решения поставленных задач.</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lastRenderedPageBreak/>
        <w:t>В каждой группе воспитатель намечает последовательность игр, усложняющихся по содержанию, дидактическим задачам, игровым действиям и правилам. Отдельные, изолированные игры, могут быть очень интересными, но, используя их вне системы, нельзя достигнуть обучающего и развивающего результата. Поэтому следует четко определять взаимодействие обучения на занятиях и в дидактической игре.</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В старшей и подготовительной к школе </w:t>
      </w:r>
      <w:proofErr w:type="gramStart"/>
      <w:r w:rsidRPr="00823CCC">
        <w:rPr>
          <w:rFonts w:ascii="Times New Roman" w:hAnsi="Times New Roman" w:cs="Times New Roman"/>
          <w:sz w:val="24"/>
          <w:szCs w:val="24"/>
        </w:rPr>
        <w:t>группах</w:t>
      </w:r>
      <w:proofErr w:type="gramEnd"/>
      <w:r w:rsidRPr="00823CCC">
        <w:rPr>
          <w:rFonts w:ascii="Times New Roman" w:hAnsi="Times New Roman" w:cs="Times New Roman"/>
          <w:sz w:val="24"/>
          <w:szCs w:val="24"/>
        </w:rPr>
        <w:t xml:space="preserve"> непосредственное обучение на занятиях также связано с обучение в дидактических играх. Но соотношение их, особенно в подготовительной группе, изменяется, главным становится обучение на занятиях, где дети овладевают систематизированными знаниями, элементарными формами учебной деятельности.</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Следует учитывать, что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картинками и т.д.</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 Недопустимы подробные и многословные объяснения, частые замечания и указания и ошибки, даже если они и вызваны стремлением выправить игру. Такого рода объяснения и замечания разрывают живую ткань игровой деятельности, и дети теряют интерес к ней.</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Руководя играми, воспитатель использует разнообразные средства воздействия на дошкольников. Например, выступая в качестве прямого участника игры, он незаметно для них направляет игру, поддерживает их инициативу, сопереживает с ними радость игры. Иногда педагог рассказывает о каком-либо событии, создает соответствующее игровое настроение и поддерживает его по ходу игры. Он может и не включаться в игру, но как умелый и чуткий режиссер, сохраняя и оберегая ее самостоятельный характер, руководит развитием игровых действий, выполнением правил и незаметно для детей ведет их к определенному результату. Поддерживая и побуждая детскую деятельность, педагог делает это чаще всего не прямо, а косвенно: выражает удивление, шутит, использует разного рода игровые сюрпризы и т.п.</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Надо помнить, с одной стороны, об опасности, чрезмерно усиливая обучающие моменты, ослабить игровое начало, придать дидактической игре характер занятия, а, с другой, увлекшись занимательностью, уйти от задачи обучения.</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Развитие игры во многом определяется темпом умственной активности детей, большей или меньшей успешностью выполнения ими игровых действий, уровнем усвоения правил, их эмоциональными переживаниями, степенью увлеченности. В период усвоения нового содержания</w:t>
      </w:r>
      <w:proofErr w:type="gramStart"/>
      <w:r w:rsidRPr="00823CCC">
        <w:rPr>
          <w:rFonts w:ascii="Times New Roman" w:hAnsi="Times New Roman" w:cs="Times New Roman"/>
          <w:sz w:val="24"/>
          <w:szCs w:val="24"/>
        </w:rPr>
        <w:t>.</w:t>
      </w:r>
      <w:proofErr w:type="gramEnd"/>
      <w:r w:rsidRPr="00823CCC">
        <w:rPr>
          <w:rFonts w:ascii="Times New Roman" w:hAnsi="Times New Roman" w:cs="Times New Roman"/>
          <w:sz w:val="24"/>
          <w:szCs w:val="24"/>
        </w:rPr>
        <w:t xml:space="preserve"> </w:t>
      </w:r>
      <w:proofErr w:type="gramStart"/>
      <w:r w:rsidRPr="00823CCC">
        <w:rPr>
          <w:rFonts w:ascii="Times New Roman" w:hAnsi="Times New Roman" w:cs="Times New Roman"/>
          <w:sz w:val="24"/>
          <w:szCs w:val="24"/>
        </w:rPr>
        <w:t>и</w:t>
      </w:r>
      <w:proofErr w:type="gramEnd"/>
      <w:r w:rsidRPr="00823CCC">
        <w:rPr>
          <w:rFonts w:ascii="Times New Roman" w:hAnsi="Times New Roman" w:cs="Times New Roman"/>
          <w:sz w:val="24"/>
          <w:szCs w:val="24"/>
        </w:rPr>
        <w:t xml:space="preserve">гровых действий, правил и начала игры темп ее, естественно, более замедленный. В дальнейшем, когда игра развертывается и дети увлекаются, темп ее убыстряется. К концу игры эмоциональный подъем как бы спадает и темп игры вновь замедляется. Не следует допускать излишней медленности и ненужного обострения темпа игры. Убыстренный темп вызывает иногда растерянность детей, неуверенность, несвоевременное выполнение игровых действий, нарушение правил. Дошкольники не </w:t>
      </w:r>
      <w:r w:rsidRPr="00823CCC">
        <w:rPr>
          <w:rFonts w:ascii="Times New Roman" w:hAnsi="Times New Roman" w:cs="Times New Roman"/>
          <w:sz w:val="24"/>
          <w:szCs w:val="24"/>
        </w:rPr>
        <w:lastRenderedPageBreak/>
        <w:t xml:space="preserve">успевают втянуться в игру, </w:t>
      </w:r>
      <w:proofErr w:type="spellStart"/>
      <w:r w:rsidRPr="00823CCC">
        <w:rPr>
          <w:rFonts w:ascii="Times New Roman" w:hAnsi="Times New Roman" w:cs="Times New Roman"/>
          <w:sz w:val="24"/>
          <w:szCs w:val="24"/>
        </w:rPr>
        <w:t>перевозбуждаются</w:t>
      </w:r>
      <w:proofErr w:type="spellEnd"/>
      <w:r w:rsidRPr="00823CCC">
        <w:rPr>
          <w:rFonts w:ascii="Times New Roman" w:hAnsi="Times New Roman" w:cs="Times New Roman"/>
          <w:sz w:val="24"/>
          <w:szCs w:val="24"/>
        </w:rPr>
        <w:t>. Замедленный темп игры возникает тогда, когда даются чересчур подробные объяснения, делается много мелких замечаний. Это приводит к тому, что игровые действия как бы отдаляются, правила вводятся несвоевременно, и дети не могут руководствоваться ими, допускают нарушения, ошибаются. Они быстрее утомляются, однообразие снижает эмоциональный подъем.</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Руководя дидактической игрой, педагог использует разнообразные формы организации детей. Если необходим близкий контакт, то дошкольников усаживают на стульчики, поставленные в круг или полукруг, а педагог садится в центре. В дидактической игре всегда имеется возможность неожиданного расширения и обогащения ее замысла в связи с проявленной детьми инициативой, вопросами, предложениями. Умение удерживать игру в пределах установленного времени – большое искусство. Воспитатель уплотняет </w:t>
      </w:r>
      <w:proofErr w:type="gramStart"/>
      <w:r w:rsidRPr="00823CCC">
        <w:rPr>
          <w:rFonts w:ascii="Times New Roman" w:hAnsi="Times New Roman" w:cs="Times New Roman"/>
          <w:sz w:val="24"/>
          <w:szCs w:val="24"/>
        </w:rPr>
        <w:t>время</w:t>
      </w:r>
      <w:proofErr w:type="gramEnd"/>
      <w:r w:rsidRPr="00823CCC">
        <w:rPr>
          <w:rFonts w:ascii="Times New Roman" w:hAnsi="Times New Roman" w:cs="Times New Roman"/>
          <w:sz w:val="24"/>
          <w:szCs w:val="24"/>
        </w:rPr>
        <w:t xml:space="preserve"> прежде всего за счет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Заканчивая игру, педагог должен вызвать у детей интерес к ее продолжению, создать радостную перспективу.</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Дидактическая игра как одна из форм обучения проводится во время, которое отводится в режиме на занятия. Игра может чередоваться с занятиями, когда необходимо усилить самостоятельную деятельность детей, организовать применение </w:t>
      </w:r>
      <w:proofErr w:type="gramStart"/>
      <w:r w:rsidRPr="00823CCC">
        <w:rPr>
          <w:rFonts w:ascii="Times New Roman" w:hAnsi="Times New Roman" w:cs="Times New Roman"/>
          <w:sz w:val="24"/>
          <w:szCs w:val="24"/>
        </w:rPr>
        <w:t>усвоенного</w:t>
      </w:r>
      <w:proofErr w:type="gramEnd"/>
      <w:r w:rsidRPr="00823CCC">
        <w:rPr>
          <w:rFonts w:ascii="Times New Roman" w:hAnsi="Times New Roman" w:cs="Times New Roman"/>
          <w:sz w:val="24"/>
          <w:szCs w:val="24"/>
        </w:rPr>
        <w:t xml:space="preserve"> в игровой деятельности, подвести итог, обобщить изученный на занятиях материал.</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Дидактические игры проводятся в групповой комнате, в зале, на участке, в лесу, в поле и т.д. Этим обеспечивается более широкая двигательная активность детей, разнообразные впечатления, непосредственность переживаний и общения.</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Дети старшего дошкольного возраста уже способны к самостоятельным выводам, заключениям, обобщениям. Неоценимую помощь оказывают для развития этих способностей дидактические игры.</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 xml:space="preserve">Задания многих игр, рассчитанных на детей старшей группы, предполагают сотрудничество ребят, совместный выбор картинок, игрушек, маршрутов, их сравнение, обсуждение особенностей предметом, способов их классификации. </w:t>
      </w:r>
      <w:proofErr w:type="gramStart"/>
      <w:r w:rsidRPr="00823CCC">
        <w:rPr>
          <w:rFonts w:ascii="Times New Roman" w:hAnsi="Times New Roman" w:cs="Times New Roman"/>
          <w:sz w:val="24"/>
          <w:szCs w:val="24"/>
        </w:rPr>
        <w:t>Это способствует активизации имеющихся у детей знаний, способов их применения в реальной и условной ситуациях.</w:t>
      </w:r>
      <w:proofErr w:type="gramEnd"/>
      <w:r w:rsidRPr="00823CCC">
        <w:rPr>
          <w:rFonts w:ascii="Times New Roman" w:hAnsi="Times New Roman" w:cs="Times New Roman"/>
          <w:sz w:val="24"/>
          <w:szCs w:val="24"/>
        </w:rPr>
        <w:t xml:space="preserve"> В процессе совместного выполнения задания происходит взаимный обмен знаниями, опытом.</w:t>
      </w:r>
    </w:p>
    <w:p w:rsidR="00823CCC" w:rsidRPr="00823CCC" w:rsidRDefault="00823CCC" w:rsidP="00823CCC">
      <w:pPr>
        <w:jc w:val="both"/>
        <w:rPr>
          <w:rFonts w:ascii="Times New Roman" w:hAnsi="Times New Roman" w:cs="Times New Roman"/>
          <w:sz w:val="24"/>
          <w:szCs w:val="24"/>
        </w:rPr>
      </w:pPr>
      <w:r w:rsidRPr="00823CCC">
        <w:rPr>
          <w:rFonts w:ascii="Times New Roman" w:hAnsi="Times New Roman" w:cs="Times New Roman"/>
          <w:sz w:val="24"/>
          <w:szCs w:val="24"/>
        </w:rPr>
        <w:t>Многие игры предполагают взаимный контроль и оценку действий, решений сверстников. Роль воспитателя состоит в основном в том, чтобы помочь ребенку сделать правильный выбор, поддержать и активизировать положительное влияние детей друг на друга, предупредить или нейтрализовать – отрицательное.</w:t>
      </w:r>
    </w:p>
    <w:p w:rsidR="00823CCC" w:rsidRPr="00823CCC" w:rsidRDefault="00823CCC" w:rsidP="00823CCC">
      <w:pPr>
        <w:jc w:val="both"/>
        <w:rPr>
          <w:rFonts w:ascii="Times New Roman" w:hAnsi="Times New Roman" w:cs="Times New Roman"/>
          <w:sz w:val="24"/>
          <w:szCs w:val="24"/>
        </w:rPr>
      </w:pPr>
    </w:p>
    <w:p w:rsidR="00823CCC" w:rsidRPr="00823CCC" w:rsidRDefault="00823CCC" w:rsidP="00823CCC">
      <w:pPr>
        <w:jc w:val="both"/>
        <w:rPr>
          <w:rFonts w:ascii="Times New Roman" w:hAnsi="Times New Roman" w:cs="Times New Roman"/>
          <w:sz w:val="24"/>
          <w:szCs w:val="24"/>
        </w:rPr>
      </w:pPr>
    </w:p>
    <w:p w:rsidR="005A4D8C" w:rsidRPr="00823CCC" w:rsidRDefault="005A4D8C" w:rsidP="00823CCC">
      <w:pPr>
        <w:jc w:val="both"/>
        <w:rPr>
          <w:rFonts w:ascii="Times New Roman" w:hAnsi="Times New Roman" w:cs="Times New Roman"/>
          <w:sz w:val="24"/>
          <w:szCs w:val="24"/>
        </w:rPr>
      </w:pPr>
    </w:p>
    <w:sectPr w:rsidR="005A4D8C" w:rsidRPr="00823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B8"/>
    <w:rsid w:val="00255EF8"/>
    <w:rsid w:val="003D1361"/>
    <w:rsid w:val="005A4D8C"/>
    <w:rsid w:val="00823CCC"/>
    <w:rsid w:val="00DB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2022-07-17T14:02:00Z</dcterms:created>
  <dcterms:modified xsi:type="dcterms:W3CDTF">2022-07-17T14:23:00Z</dcterms:modified>
</cp:coreProperties>
</file>