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BF" w:rsidRDefault="006F3BBF" w:rsidP="006F3BBF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30088">
        <w:rPr>
          <w:rFonts w:ascii="Times New Roman" w:hAnsi="Times New Roman" w:cs="Times New Roman"/>
          <w:b/>
          <w:sz w:val="28"/>
          <w:szCs w:val="28"/>
        </w:rPr>
        <w:t>ГЕЙМИФИКАЦИЯ ЕСТЕСТВОВЕДЧЕСКОГО ОБРАЗОВАНИЯ В Н</w:t>
      </w:r>
      <w:r w:rsidRPr="00130088">
        <w:rPr>
          <w:rFonts w:ascii="Times New Roman" w:hAnsi="Times New Roman" w:cs="Times New Roman"/>
          <w:b/>
          <w:sz w:val="28"/>
          <w:szCs w:val="28"/>
        </w:rPr>
        <w:t>А</w:t>
      </w:r>
      <w:r w:rsidRPr="00130088">
        <w:rPr>
          <w:rFonts w:ascii="Times New Roman" w:hAnsi="Times New Roman" w:cs="Times New Roman"/>
          <w:b/>
          <w:sz w:val="28"/>
          <w:szCs w:val="28"/>
        </w:rPr>
        <w:t>ЧАЛЬНОЙ ШКОЛЕ</w:t>
      </w:r>
    </w:p>
    <w:p w:rsidR="006F3BBF" w:rsidRPr="00805722" w:rsidRDefault="006F3BBF" w:rsidP="006F3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BBF" w:rsidRPr="00FA3A90" w:rsidRDefault="006F3BBF" w:rsidP="006F3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B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Аннотация:</w:t>
      </w:r>
      <w:r w:rsidRPr="00FA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Статья посвящена анализу</w:t>
      </w:r>
      <w:r w:rsidRPr="00F50C0B">
        <w:rPr>
          <w:rFonts w:ascii="Times New Roman" w:hAnsi="Times New Roman" w:cs="Times New Roman"/>
          <w:sz w:val="28"/>
          <w:szCs w:val="28"/>
        </w:rPr>
        <w:t xml:space="preserve"> геймификации естествоведческ</w:t>
      </w:r>
      <w:r w:rsidRPr="00F50C0B">
        <w:rPr>
          <w:rFonts w:ascii="Times New Roman" w:hAnsi="Times New Roman" w:cs="Times New Roman"/>
          <w:sz w:val="28"/>
          <w:szCs w:val="28"/>
        </w:rPr>
        <w:t>о</w:t>
      </w:r>
      <w:r w:rsidRPr="00F50C0B">
        <w:rPr>
          <w:rFonts w:ascii="Times New Roman" w:hAnsi="Times New Roman" w:cs="Times New Roman"/>
          <w:sz w:val="28"/>
          <w:szCs w:val="28"/>
        </w:rPr>
        <w:t>го образования в начальной школе</w:t>
      </w:r>
      <w:r w:rsidRPr="00FA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статье рассм</w:t>
      </w:r>
      <w:r w:rsidRPr="00F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атриваются сущность осно</w:t>
      </w:r>
      <w:r w:rsidRPr="00F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по</w:t>
      </w:r>
      <w:r w:rsidRPr="00FA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нятий, анализируется</w:t>
      </w:r>
      <w:r w:rsidRPr="00F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познавательный интерес в игровой деятельности, рассматриваются виды игр и даются рекомендации по подбору игр</w:t>
      </w:r>
      <w:r w:rsidRPr="00FA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3BBF" w:rsidRDefault="006F3BBF" w:rsidP="006F3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5B2B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слова:</w:t>
      </w:r>
      <w:r w:rsidRPr="00FA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геймификация, познавательный интерес, естествове</w:t>
      </w:r>
      <w:r w:rsidRPr="00F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ческое образование</w:t>
      </w:r>
      <w:r w:rsidRPr="00FA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5722" w:rsidRDefault="00805722" w:rsidP="00DA195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54CD" w:rsidRPr="00DA1951" w:rsidRDefault="002754CD" w:rsidP="00DA195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F7A">
        <w:rPr>
          <w:sz w:val="28"/>
          <w:szCs w:val="28"/>
        </w:rPr>
        <w:t>Сегодня обучение в школе воспринимается как нечто обыденное и не в</w:t>
      </w:r>
      <w:r w:rsidRPr="008F1F7A">
        <w:rPr>
          <w:sz w:val="28"/>
          <w:szCs w:val="28"/>
        </w:rPr>
        <w:t>ы</w:t>
      </w:r>
      <w:r w:rsidRPr="008F1F7A">
        <w:rPr>
          <w:sz w:val="28"/>
          <w:szCs w:val="28"/>
        </w:rPr>
        <w:t>зывает у детей ажиотажа, а компьютерные, ролевые и настольные игры их по</w:t>
      </w:r>
      <w:r w:rsidRPr="008F1F7A">
        <w:rPr>
          <w:sz w:val="28"/>
          <w:szCs w:val="28"/>
        </w:rPr>
        <w:t>л</w:t>
      </w:r>
      <w:r w:rsidRPr="008F1F7A">
        <w:rPr>
          <w:sz w:val="28"/>
          <w:szCs w:val="28"/>
        </w:rPr>
        <w:t>ностью поглощают. В то же время интегрированные в урок принципы гейм</w:t>
      </w:r>
      <w:r w:rsidRPr="008F1F7A">
        <w:rPr>
          <w:sz w:val="28"/>
          <w:szCs w:val="28"/>
        </w:rPr>
        <w:t>и</w:t>
      </w:r>
      <w:r w:rsidRPr="008F1F7A">
        <w:rPr>
          <w:sz w:val="28"/>
          <w:szCs w:val="28"/>
        </w:rPr>
        <w:t>фикации значительно повышают мотивацию к обучению и уровень вовле</w:t>
      </w:r>
      <w:r w:rsidRPr="00DA1951">
        <w:rPr>
          <w:sz w:val="28"/>
          <w:szCs w:val="28"/>
        </w:rPr>
        <w:t>че</w:t>
      </w:r>
      <w:r w:rsidRPr="00DA1951">
        <w:rPr>
          <w:sz w:val="28"/>
          <w:szCs w:val="28"/>
        </w:rPr>
        <w:t>н</w:t>
      </w:r>
      <w:r w:rsidRPr="00DA1951">
        <w:rPr>
          <w:sz w:val="28"/>
          <w:szCs w:val="28"/>
        </w:rPr>
        <w:t>ности в изучение нового у детей, растущих в эпоху компьютерных игр. Эти уроки развивают навыки командной работы, способствуют усвоению сложной информации, способствуют лучшему запоминанию материала и учат, как и</w:t>
      </w:r>
      <w:r w:rsidRPr="00DA1951">
        <w:rPr>
          <w:sz w:val="28"/>
          <w:szCs w:val="28"/>
        </w:rPr>
        <w:t>с</w:t>
      </w:r>
      <w:r w:rsidRPr="00DA1951">
        <w:rPr>
          <w:sz w:val="28"/>
          <w:szCs w:val="28"/>
        </w:rPr>
        <w:t>пользовать школьные знания в реальной жизни</w:t>
      </w:r>
      <w:r w:rsidR="00427055" w:rsidRPr="00DA1951">
        <w:rPr>
          <w:sz w:val="28"/>
          <w:szCs w:val="28"/>
        </w:rPr>
        <w:t xml:space="preserve"> [5, с.15]</w:t>
      </w:r>
      <w:r w:rsidRPr="00DA1951">
        <w:rPr>
          <w:sz w:val="28"/>
          <w:szCs w:val="28"/>
        </w:rPr>
        <w:t>.</w:t>
      </w:r>
    </w:p>
    <w:p w:rsidR="00DA1951" w:rsidRPr="00DA1951" w:rsidRDefault="00DA1951" w:rsidP="00DA19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951">
        <w:rPr>
          <w:sz w:val="28"/>
          <w:szCs w:val="28"/>
        </w:rPr>
        <w:t>Геймификация — это использование игровых элементов в неигровом контексте, то есть процесс, когда элементы игры используют для достижения реальных целей. Важно, что геймификация – это не создание полноценной и</w:t>
      </w:r>
      <w:r w:rsidRPr="00DA1951">
        <w:rPr>
          <w:sz w:val="28"/>
          <w:szCs w:val="28"/>
        </w:rPr>
        <w:t>г</w:t>
      </w:r>
      <w:r w:rsidRPr="00DA1951">
        <w:rPr>
          <w:sz w:val="28"/>
          <w:szCs w:val="28"/>
        </w:rPr>
        <w:t>ры, а только использование определенных элементов. За счет этого создается больше гибкости и большее соответствие желаемым целям.</w:t>
      </w:r>
    </w:p>
    <w:p w:rsidR="00DA1951" w:rsidRPr="00DA1951" w:rsidRDefault="00DA1951" w:rsidP="00DA19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951">
        <w:rPr>
          <w:sz w:val="28"/>
          <w:szCs w:val="28"/>
        </w:rPr>
        <w:t>Когда мы вносим элемент игры в серьезное или обыденное дело, мы з</w:t>
      </w:r>
      <w:r w:rsidRPr="00DA1951">
        <w:rPr>
          <w:sz w:val="28"/>
          <w:szCs w:val="28"/>
        </w:rPr>
        <w:t>а</w:t>
      </w:r>
      <w:r w:rsidRPr="00DA1951">
        <w:rPr>
          <w:sz w:val="28"/>
          <w:szCs w:val="28"/>
        </w:rPr>
        <w:t>интересованы не в том, чтобы заместить данное дело игрой, а в том, чтобы дать пользователю больше заинтересоваться нашей целью, легче включиться в з</w:t>
      </w:r>
      <w:r w:rsidRPr="00DA1951">
        <w:rPr>
          <w:sz w:val="28"/>
          <w:szCs w:val="28"/>
        </w:rPr>
        <w:t>а</w:t>
      </w:r>
      <w:r w:rsidRPr="00DA1951">
        <w:rPr>
          <w:sz w:val="28"/>
          <w:szCs w:val="28"/>
        </w:rPr>
        <w:t>данный процесс.</w:t>
      </w:r>
    </w:p>
    <w:p w:rsidR="006F3BBF" w:rsidRDefault="00DA1951" w:rsidP="00DA1951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A1951">
        <w:rPr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 w:rsidR="006F3BBF">
        <w:rPr>
          <w:rFonts w:ascii="Times New Roman" w:hAnsi="Times New Roman" w:cs="Times New Roman"/>
          <w:i w:val="0"/>
          <w:color w:val="auto"/>
          <w:sz w:val="28"/>
          <w:szCs w:val="28"/>
        </w:rPr>
        <w:t>люсы геймификации в образовании:</w:t>
      </w:r>
      <w:r w:rsidRPr="00DA195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DA1951" w:rsidRPr="00DA1951" w:rsidRDefault="00DA1951" w:rsidP="006F3BBF">
      <w:pPr>
        <w:pStyle w:val="4"/>
        <w:numPr>
          <w:ilvl w:val="0"/>
          <w:numId w:val="7"/>
        </w:numPr>
        <w:spacing w:before="0" w:line="240" w:lineRule="auto"/>
        <w:ind w:left="426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A1951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Удовольствие.</w:t>
      </w:r>
      <w:r w:rsidRPr="00DA1951">
        <w:rPr>
          <w:rFonts w:ascii="Times New Roman" w:hAnsi="Times New Roman" w:cs="Times New Roman"/>
          <w:i w:val="0"/>
          <w:color w:val="auto"/>
          <w:sz w:val="28"/>
          <w:szCs w:val="28"/>
        </w:rPr>
        <w:t> К сожалению, в современном образовании немного места о</w:t>
      </w:r>
      <w:r w:rsidRPr="00DA1951">
        <w:rPr>
          <w:rFonts w:ascii="Times New Roman" w:hAnsi="Times New Roman" w:cs="Times New Roman"/>
          <w:i w:val="0"/>
          <w:color w:val="auto"/>
          <w:sz w:val="28"/>
          <w:szCs w:val="28"/>
        </w:rPr>
        <w:t>т</w:t>
      </w:r>
      <w:r w:rsidRPr="00DA1951">
        <w:rPr>
          <w:rFonts w:ascii="Times New Roman" w:hAnsi="Times New Roman" w:cs="Times New Roman"/>
          <w:i w:val="0"/>
          <w:color w:val="auto"/>
          <w:sz w:val="28"/>
          <w:szCs w:val="28"/>
        </w:rPr>
        <w:t>водится непосредственно удовольствию. Внося элементы игры, мы делаем образование более приятным, поскольку игры задействуют дофаминовую систему мозга.</w:t>
      </w:r>
    </w:p>
    <w:p w:rsidR="00DA1951" w:rsidRPr="00DA1951" w:rsidRDefault="00DA1951" w:rsidP="006F3BBF">
      <w:pPr>
        <w:pStyle w:val="a3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A1951">
        <w:rPr>
          <w:bCs/>
          <w:sz w:val="28"/>
          <w:szCs w:val="28"/>
        </w:rPr>
        <w:t>Эмоциональное включение.</w:t>
      </w:r>
      <w:r w:rsidRPr="00DA1951">
        <w:rPr>
          <w:sz w:val="28"/>
          <w:szCs w:val="28"/>
        </w:rPr>
        <w:t> В игру легко эмоционально включиться, и это практически сразу ведет за собой следующие важные элементы: концентр</w:t>
      </w:r>
      <w:r w:rsidRPr="00DA1951">
        <w:rPr>
          <w:sz w:val="28"/>
          <w:szCs w:val="28"/>
        </w:rPr>
        <w:t>а</w:t>
      </w:r>
      <w:r w:rsidRPr="00DA1951">
        <w:rPr>
          <w:sz w:val="28"/>
          <w:szCs w:val="28"/>
        </w:rPr>
        <w:t>цию внимания на задании, более легкое запоминание, интерес.</w:t>
      </w:r>
    </w:p>
    <w:p w:rsidR="00DA1951" w:rsidRPr="00DA1951" w:rsidRDefault="00DA1951" w:rsidP="006F3BBF">
      <w:pPr>
        <w:pStyle w:val="a3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A1951">
        <w:rPr>
          <w:bCs/>
          <w:sz w:val="28"/>
          <w:szCs w:val="28"/>
        </w:rPr>
        <w:t>Уходит страх ошибки.</w:t>
      </w:r>
      <w:r w:rsidRPr="00DA1951">
        <w:rPr>
          <w:sz w:val="28"/>
          <w:szCs w:val="28"/>
        </w:rPr>
        <w:t> В игре можно экспериментировать, осваивать новое пространство. За счет этого меньше стр</w:t>
      </w:r>
      <w:bookmarkStart w:id="0" w:name="_GoBack"/>
      <w:bookmarkEnd w:id="0"/>
      <w:r w:rsidRPr="00DA1951">
        <w:rPr>
          <w:sz w:val="28"/>
          <w:szCs w:val="28"/>
        </w:rPr>
        <w:t>ах ошибиться (всегда можно начать заново). Для образования это важный пункт, поскольку сейчас все больше участников школьной системы сконцентрированы на достижении результ</w:t>
      </w:r>
      <w:r w:rsidRPr="00DA1951">
        <w:rPr>
          <w:sz w:val="28"/>
          <w:szCs w:val="28"/>
        </w:rPr>
        <w:t>а</w:t>
      </w:r>
      <w:r w:rsidRPr="00DA1951">
        <w:rPr>
          <w:sz w:val="28"/>
          <w:szCs w:val="28"/>
        </w:rPr>
        <w:t>та, и это практически сразу оставляет за бортом ребят, которые не достиг</w:t>
      </w:r>
      <w:r w:rsidRPr="00DA1951">
        <w:rPr>
          <w:sz w:val="28"/>
          <w:szCs w:val="28"/>
        </w:rPr>
        <w:t>а</w:t>
      </w:r>
      <w:r w:rsidRPr="00DA1951">
        <w:rPr>
          <w:sz w:val="28"/>
          <w:szCs w:val="28"/>
        </w:rPr>
        <w:t>ют необходимых показателей.</w:t>
      </w:r>
    </w:p>
    <w:p w:rsidR="00DA1951" w:rsidRPr="00DA1951" w:rsidRDefault="00DA1951" w:rsidP="006F3BBF">
      <w:pPr>
        <w:pStyle w:val="a3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A1951">
        <w:rPr>
          <w:bCs/>
          <w:sz w:val="28"/>
          <w:szCs w:val="28"/>
        </w:rPr>
        <w:t>Помогает раскрыть способности учеников (и учителей).</w:t>
      </w:r>
      <w:r w:rsidRPr="00DA1951">
        <w:rPr>
          <w:sz w:val="28"/>
          <w:szCs w:val="28"/>
        </w:rPr>
        <w:t> Когда мы предлаг</w:t>
      </w:r>
      <w:r w:rsidRPr="00DA1951">
        <w:rPr>
          <w:sz w:val="28"/>
          <w:szCs w:val="28"/>
        </w:rPr>
        <w:t>а</w:t>
      </w:r>
      <w:r w:rsidRPr="00DA1951">
        <w:rPr>
          <w:sz w:val="28"/>
          <w:szCs w:val="28"/>
        </w:rPr>
        <w:t>ем ученикам нестандартные задания, это дает дополнительные возможности ребятам проявить себя.</w:t>
      </w:r>
    </w:p>
    <w:p w:rsidR="00DA1951" w:rsidRPr="00DA1951" w:rsidRDefault="00DA1951" w:rsidP="006F3BBF">
      <w:pPr>
        <w:pStyle w:val="a3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A1951">
        <w:rPr>
          <w:bCs/>
          <w:sz w:val="28"/>
          <w:szCs w:val="28"/>
        </w:rPr>
        <w:lastRenderedPageBreak/>
        <w:t>Работа с группой.</w:t>
      </w:r>
      <w:r w:rsidRPr="00DA1951">
        <w:rPr>
          <w:sz w:val="28"/>
          <w:szCs w:val="28"/>
        </w:rPr>
        <w:t> Если в рамках геймификации вы планируете групповые задания, то это также возможность для сближения и знакомства учеников.</w:t>
      </w:r>
    </w:p>
    <w:p w:rsidR="00DA1951" w:rsidRPr="00DA1951" w:rsidRDefault="00DA1951" w:rsidP="006F3BBF">
      <w:pPr>
        <w:pStyle w:val="a3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A1951">
        <w:rPr>
          <w:bCs/>
          <w:sz w:val="28"/>
          <w:szCs w:val="28"/>
        </w:rPr>
        <w:t>Опыт работы в команде для учеников</w:t>
      </w:r>
      <w:r w:rsidRPr="00DA1951">
        <w:rPr>
          <w:sz w:val="28"/>
          <w:szCs w:val="28"/>
        </w:rPr>
        <w:t>: переговоры, аргументация, коорд</w:t>
      </w:r>
      <w:r w:rsidRPr="00DA1951">
        <w:rPr>
          <w:sz w:val="28"/>
          <w:szCs w:val="28"/>
        </w:rPr>
        <w:t>и</w:t>
      </w:r>
      <w:r w:rsidRPr="00DA1951">
        <w:rPr>
          <w:sz w:val="28"/>
          <w:szCs w:val="28"/>
        </w:rPr>
        <w:t>нация действий (в случае командных заданий и игровых элементов).</w:t>
      </w:r>
    </w:p>
    <w:p w:rsidR="00FA3A90" w:rsidRPr="00DA1951" w:rsidRDefault="00FA3A90" w:rsidP="00DA195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951">
        <w:rPr>
          <w:sz w:val="28"/>
          <w:szCs w:val="28"/>
        </w:rPr>
        <w:t>Школьное образование изначально несет в себе элементы игры: за пр</w:t>
      </w:r>
      <w:r w:rsidRPr="00DA1951">
        <w:rPr>
          <w:sz w:val="28"/>
          <w:szCs w:val="28"/>
        </w:rPr>
        <w:t>а</w:t>
      </w:r>
      <w:r w:rsidRPr="00DA1951">
        <w:rPr>
          <w:sz w:val="28"/>
          <w:szCs w:val="28"/>
        </w:rPr>
        <w:t>вильно выполненное задание ученик получает вознаграждение - хорошую оценку, за ошибки в упражнениях - «штраф», оценку неудовлетворительно, п</w:t>
      </w:r>
      <w:r w:rsidRPr="00DA1951">
        <w:rPr>
          <w:sz w:val="28"/>
          <w:szCs w:val="28"/>
        </w:rPr>
        <w:t>е</w:t>
      </w:r>
      <w:r w:rsidRPr="00DA1951">
        <w:rPr>
          <w:sz w:val="28"/>
          <w:szCs w:val="28"/>
        </w:rPr>
        <w:t>реход из класса в класс можно сравнить с переход</w:t>
      </w:r>
      <w:r w:rsidR="00E06B6C" w:rsidRPr="00DA1951">
        <w:rPr>
          <w:sz w:val="28"/>
          <w:szCs w:val="28"/>
        </w:rPr>
        <w:t>ом</w:t>
      </w:r>
      <w:r w:rsidRPr="00DA1951">
        <w:rPr>
          <w:sz w:val="28"/>
          <w:szCs w:val="28"/>
        </w:rPr>
        <w:t xml:space="preserve"> от простого к более сло</w:t>
      </w:r>
      <w:r w:rsidRPr="00DA1951">
        <w:rPr>
          <w:sz w:val="28"/>
          <w:szCs w:val="28"/>
        </w:rPr>
        <w:t>ж</w:t>
      </w:r>
      <w:r w:rsidRPr="00DA1951">
        <w:rPr>
          <w:sz w:val="28"/>
          <w:szCs w:val="28"/>
        </w:rPr>
        <w:t>ному уровню игры, а доска почета с портретами отличников напоминает лу</w:t>
      </w:r>
      <w:r w:rsidRPr="00DA1951">
        <w:rPr>
          <w:sz w:val="28"/>
          <w:szCs w:val="28"/>
        </w:rPr>
        <w:t>ч</w:t>
      </w:r>
      <w:r w:rsidRPr="00DA1951">
        <w:rPr>
          <w:sz w:val="28"/>
          <w:szCs w:val="28"/>
        </w:rPr>
        <w:t>ших игроков, набравших наибольшее количество очков.</w:t>
      </w:r>
    </w:p>
    <w:p w:rsidR="00FA3A90" w:rsidRPr="008F1F7A" w:rsidRDefault="00B20DA6" w:rsidP="00DA195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951">
        <w:rPr>
          <w:sz w:val="28"/>
          <w:szCs w:val="28"/>
        </w:rPr>
        <w:t>Можно геймифицировать</w:t>
      </w:r>
      <w:r w:rsidR="00FA3A90" w:rsidRPr="00DA1951">
        <w:rPr>
          <w:sz w:val="28"/>
          <w:szCs w:val="28"/>
        </w:rPr>
        <w:t xml:space="preserve"> отдельные моменты урока, </w:t>
      </w:r>
      <w:r w:rsidRPr="00DA1951">
        <w:rPr>
          <w:sz w:val="28"/>
          <w:szCs w:val="28"/>
        </w:rPr>
        <w:t>весь урок, либо в</w:t>
      </w:r>
      <w:r w:rsidRPr="00DA1951">
        <w:rPr>
          <w:sz w:val="28"/>
          <w:szCs w:val="28"/>
        </w:rPr>
        <w:t>ы</w:t>
      </w:r>
      <w:r w:rsidRPr="00DA1951">
        <w:rPr>
          <w:sz w:val="28"/>
          <w:szCs w:val="28"/>
        </w:rPr>
        <w:t xml:space="preserve">полнение домашнего </w:t>
      </w:r>
      <w:r w:rsidR="00FA3A90" w:rsidRPr="00DA1951">
        <w:rPr>
          <w:sz w:val="28"/>
          <w:szCs w:val="28"/>
        </w:rPr>
        <w:t>задания. Степень, в которой принципы геймификации и</w:t>
      </w:r>
      <w:r w:rsidR="00FA3A90" w:rsidRPr="00DA1951">
        <w:rPr>
          <w:sz w:val="28"/>
          <w:szCs w:val="28"/>
        </w:rPr>
        <w:t>с</w:t>
      </w:r>
      <w:r w:rsidR="00FA3A90" w:rsidRPr="00DA1951">
        <w:rPr>
          <w:sz w:val="28"/>
          <w:szCs w:val="28"/>
        </w:rPr>
        <w:t xml:space="preserve">пользуются в обучении, зависит от способностей учителя. Высший пилотаж </w:t>
      </w:r>
      <w:r w:rsidR="00FA3A90" w:rsidRPr="008F1F7A">
        <w:rPr>
          <w:sz w:val="28"/>
          <w:szCs w:val="28"/>
        </w:rPr>
        <w:t>- когда преподаватель превращает весь цикл занятий по изучению раздела или даже всей годовой программы по предмету в увлекательный квест.</w:t>
      </w:r>
    </w:p>
    <w:p w:rsidR="00FA3A90" w:rsidRPr="008F1F7A" w:rsidRDefault="00FA3A90" w:rsidP="00EF453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F7A">
        <w:rPr>
          <w:sz w:val="28"/>
          <w:szCs w:val="28"/>
        </w:rPr>
        <w:t>Таким образом, геймификация - это введение в процесс обучения игр</w:t>
      </w:r>
      <w:r w:rsidRPr="008F1F7A">
        <w:rPr>
          <w:sz w:val="28"/>
          <w:szCs w:val="28"/>
        </w:rPr>
        <w:t>о</w:t>
      </w:r>
      <w:r w:rsidRPr="008F1F7A">
        <w:rPr>
          <w:sz w:val="28"/>
          <w:szCs w:val="28"/>
        </w:rPr>
        <w:t>вых элементов, способствующих повышению познавательной активности уч</w:t>
      </w:r>
      <w:r w:rsidRPr="008F1F7A">
        <w:rPr>
          <w:sz w:val="28"/>
          <w:szCs w:val="28"/>
        </w:rPr>
        <w:t>а</w:t>
      </w:r>
      <w:r w:rsidRPr="008F1F7A">
        <w:rPr>
          <w:sz w:val="28"/>
          <w:szCs w:val="28"/>
        </w:rPr>
        <w:t>щихся, формированию интереса к знаниям, развитию учебной мотивации и инициативы.</w:t>
      </w:r>
    </w:p>
    <w:p w:rsidR="00FA3A90" w:rsidRPr="008F1F7A" w:rsidRDefault="00FA3A90" w:rsidP="00EF453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F7A">
        <w:rPr>
          <w:sz w:val="28"/>
          <w:szCs w:val="28"/>
        </w:rPr>
        <w:t>Суть геймификации образовательного процесса состоит в том, чтобы и</w:t>
      </w:r>
      <w:r w:rsidRPr="008F1F7A">
        <w:rPr>
          <w:sz w:val="28"/>
          <w:szCs w:val="28"/>
        </w:rPr>
        <w:t>с</w:t>
      </w:r>
      <w:r w:rsidRPr="008F1F7A">
        <w:rPr>
          <w:sz w:val="28"/>
          <w:szCs w:val="28"/>
        </w:rPr>
        <w:t>пользовать склонность ученика к игре как ключ к вовлечению в процессы о</w:t>
      </w:r>
      <w:r w:rsidRPr="008F1F7A">
        <w:rPr>
          <w:sz w:val="28"/>
          <w:szCs w:val="28"/>
        </w:rPr>
        <w:t>б</w:t>
      </w:r>
      <w:r w:rsidRPr="008F1F7A">
        <w:rPr>
          <w:sz w:val="28"/>
          <w:szCs w:val="28"/>
        </w:rPr>
        <w:t>мена и потребления информации.</w:t>
      </w:r>
    </w:p>
    <w:p w:rsidR="00FA3A90" w:rsidRPr="008F1F7A" w:rsidRDefault="00FA3A90" w:rsidP="00EF453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F7A">
        <w:rPr>
          <w:sz w:val="28"/>
          <w:szCs w:val="28"/>
        </w:rPr>
        <w:t>Зачем образованию нужна геймификация</w:t>
      </w:r>
      <w:r w:rsidR="00427055" w:rsidRPr="008F1F7A">
        <w:rPr>
          <w:sz w:val="28"/>
          <w:szCs w:val="28"/>
        </w:rPr>
        <w:t xml:space="preserve"> [3, с.82]</w:t>
      </w:r>
      <w:r w:rsidRPr="008F1F7A">
        <w:rPr>
          <w:sz w:val="28"/>
          <w:szCs w:val="28"/>
        </w:rPr>
        <w:t>?</w:t>
      </w:r>
    </w:p>
    <w:p w:rsidR="00FA3A90" w:rsidRPr="008F1F7A" w:rsidRDefault="00FA3A90" w:rsidP="00EF453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F7A">
        <w:rPr>
          <w:sz w:val="28"/>
          <w:szCs w:val="28"/>
        </w:rPr>
        <w:t>- Учеба есть работа. Игра представляет собой сладкую приправу. Это д</w:t>
      </w:r>
      <w:r w:rsidRPr="008F1F7A">
        <w:rPr>
          <w:sz w:val="28"/>
          <w:szCs w:val="28"/>
        </w:rPr>
        <w:t>е</w:t>
      </w:r>
      <w:r w:rsidRPr="008F1F7A">
        <w:rPr>
          <w:sz w:val="28"/>
          <w:szCs w:val="28"/>
        </w:rPr>
        <w:t>лает обучение веселым и приятным, так что дети хотят вернуться в класс.</w:t>
      </w:r>
    </w:p>
    <w:p w:rsidR="00FA3A90" w:rsidRPr="008F1F7A" w:rsidRDefault="00FA3A90" w:rsidP="00EF453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F7A">
        <w:rPr>
          <w:sz w:val="28"/>
          <w:szCs w:val="28"/>
        </w:rPr>
        <w:t xml:space="preserve">- Человек лучше запоминает, </w:t>
      </w:r>
      <w:r w:rsidR="00CF4BB9" w:rsidRPr="008F1F7A">
        <w:rPr>
          <w:sz w:val="28"/>
          <w:szCs w:val="28"/>
        </w:rPr>
        <w:t>а это</w:t>
      </w:r>
      <w:r w:rsidRPr="008F1F7A">
        <w:rPr>
          <w:sz w:val="28"/>
          <w:szCs w:val="28"/>
        </w:rPr>
        <w:t xml:space="preserve"> вызывает эмоции. Неважно, полож</w:t>
      </w:r>
      <w:r w:rsidRPr="008F1F7A">
        <w:rPr>
          <w:sz w:val="28"/>
          <w:szCs w:val="28"/>
        </w:rPr>
        <w:t>и</w:t>
      </w:r>
      <w:r w:rsidRPr="008F1F7A">
        <w:rPr>
          <w:sz w:val="28"/>
          <w:szCs w:val="28"/>
        </w:rPr>
        <w:t>тельное или отрицательное - любое сильное впечатление оставляет глубокий след в памяти.</w:t>
      </w:r>
    </w:p>
    <w:p w:rsidR="00FA3A90" w:rsidRPr="008F1F7A" w:rsidRDefault="00FA3A90" w:rsidP="00EF453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F7A">
        <w:rPr>
          <w:sz w:val="28"/>
          <w:szCs w:val="28"/>
        </w:rPr>
        <w:t>- В игре дети раскрываются с неожиданной стороны. Их истинные жел</w:t>
      </w:r>
      <w:r w:rsidRPr="008F1F7A">
        <w:rPr>
          <w:sz w:val="28"/>
          <w:szCs w:val="28"/>
        </w:rPr>
        <w:t>а</w:t>
      </w:r>
      <w:r w:rsidRPr="008F1F7A">
        <w:rPr>
          <w:sz w:val="28"/>
          <w:szCs w:val="28"/>
        </w:rPr>
        <w:t>ния и возможности понятны. Например, спокойный человек, не блещущий сп</w:t>
      </w:r>
      <w:r w:rsidRPr="008F1F7A">
        <w:rPr>
          <w:sz w:val="28"/>
          <w:szCs w:val="28"/>
        </w:rPr>
        <w:t>о</w:t>
      </w:r>
      <w:r w:rsidRPr="008F1F7A">
        <w:rPr>
          <w:sz w:val="28"/>
          <w:szCs w:val="28"/>
        </w:rPr>
        <w:t>собностями, оказывается во время игры хорошим стратегом.</w:t>
      </w:r>
    </w:p>
    <w:p w:rsidR="00FA3A90" w:rsidRPr="008F1F7A" w:rsidRDefault="00FA3A90" w:rsidP="00EF453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F7A">
        <w:rPr>
          <w:sz w:val="28"/>
          <w:szCs w:val="28"/>
        </w:rPr>
        <w:t>В результате он получает признание, повышает самооценку и, как следс</w:t>
      </w:r>
      <w:r w:rsidRPr="008F1F7A">
        <w:rPr>
          <w:sz w:val="28"/>
          <w:szCs w:val="28"/>
        </w:rPr>
        <w:t>т</w:t>
      </w:r>
      <w:r w:rsidRPr="008F1F7A">
        <w:rPr>
          <w:sz w:val="28"/>
          <w:szCs w:val="28"/>
        </w:rPr>
        <w:t>вие, стремится к знаниям.</w:t>
      </w:r>
    </w:p>
    <w:p w:rsidR="00FA3A90" w:rsidRPr="008F1F7A" w:rsidRDefault="00FA3A90" w:rsidP="00EF453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F7A">
        <w:rPr>
          <w:sz w:val="28"/>
          <w:szCs w:val="28"/>
        </w:rPr>
        <w:t>Психологи отмечают, что современная система образования ориентир</w:t>
      </w:r>
      <w:r w:rsidRPr="008F1F7A">
        <w:rPr>
          <w:sz w:val="28"/>
          <w:szCs w:val="28"/>
        </w:rPr>
        <w:t>о</w:t>
      </w:r>
      <w:r w:rsidRPr="008F1F7A">
        <w:rPr>
          <w:sz w:val="28"/>
          <w:szCs w:val="28"/>
        </w:rPr>
        <w:t>вана на получение прикладных знаний. Но при этом часто игнорируется разв</w:t>
      </w:r>
      <w:r w:rsidRPr="008F1F7A">
        <w:rPr>
          <w:sz w:val="28"/>
          <w:szCs w:val="28"/>
        </w:rPr>
        <w:t>и</w:t>
      </w:r>
      <w:r w:rsidRPr="008F1F7A">
        <w:rPr>
          <w:sz w:val="28"/>
          <w:szCs w:val="28"/>
        </w:rPr>
        <w:t>тие лидерских качеств, коммуникативных навыков, умения работать в команде, сотрудничать и вести переговоры. Введение геймификации реш</w:t>
      </w:r>
      <w:r w:rsidR="00CF7176" w:rsidRPr="008F1F7A">
        <w:rPr>
          <w:sz w:val="28"/>
          <w:szCs w:val="28"/>
        </w:rPr>
        <w:t>ае</w:t>
      </w:r>
      <w:r w:rsidRPr="008F1F7A">
        <w:rPr>
          <w:sz w:val="28"/>
          <w:szCs w:val="28"/>
        </w:rPr>
        <w:t>т эту пробл</w:t>
      </w:r>
      <w:r w:rsidRPr="008F1F7A">
        <w:rPr>
          <w:sz w:val="28"/>
          <w:szCs w:val="28"/>
        </w:rPr>
        <w:t>е</w:t>
      </w:r>
      <w:r w:rsidRPr="008F1F7A">
        <w:rPr>
          <w:sz w:val="28"/>
          <w:szCs w:val="28"/>
        </w:rPr>
        <w:t>му.</w:t>
      </w:r>
    </w:p>
    <w:p w:rsidR="00FA3A90" w:rsidRPr="008F1F7A" w:rsidRDefault="00FA3A90" w:rsidP="00EF453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F7A">
        <w:rPr>
          <w:sz w:val="28"/>
          <w:szCs w:val="28"/>
        </w:rPr>
        <w:t>Геймификация - это когда правила игры используются для достижения образовательных целей.</w:t>
      </w:r>
    </w:p>
    <w:p w:rsidR="00FA3A90" w:rsidRPr="008F1F7A" w:rsidRDefault="00FA3A90" w:rsidP="00EF453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F7A">
        <w:rPr>
          <w:sz w:val="28"/>
          <w:szCs w:val="28"/>
        </w:rPr>
        <w:t xml:space="preserve">Содержание игр для знакомства с окружающим миром разнообразно. Они четко отражают интересы детей, реализуют их мечты и чаяния. Это делает игру важным инструментом формирования личности, воспитания нравственных чувств и мотивов. Развитие игрового творчества способствует воспитанию у </w:t>
      </w:r>
      <w:r w:rsidRPr="008F1F7A">
        <w:rPr>
          <w:sz w:val="28"/>
          <w:szCs w:val="28"/>
        </w:rPr>
        <w:lastRenderedPageBreak/>
        <w:t>детей необходимых в жизни качеств: целеустремленности, сообразительности, усидчивости.</w:t>
      </w:r>
    </w:p>
    <w:p w:rsidR="00FA3A90" w:rsidRPr="008F1F7A" w:rsidRDefault="00FA3A90" w:rsidP="00EF453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F7A">
        <w:rPr>
          <w:sz w:val="28"/>
          <w:szCs w:val="28"/>
        </w:rPr>
        <w:t>Существует множество классификаций игр. Это, например, ролевые, би</w:t>
      </w:r>
      <w:r w:rsidRPr="008F1F7A">
        <w:rPr>
          <w:sz w:val="28"/>
          <w:szCs w:val="28"/>
        </w:rPr>
        <w:t>з</w:t>
      </w:r>
      <w:r w:rsidRPr="008F1F7A">
        <w:rPr>
          <w:sz w:val="28"/>
          <w:szCs w:val="28"/>
        </w:rPr>
        <w:t>нес</w:t>
      </w:r>
      <w:r w:rsidR="00D7402D" w:rsidRPr="008F1F7A">
        <w:rPr>
          <w:sz w:val="28"/>
          <w:szCs w:val="28"/>
        </w:rPr>
        <w:t>-игры</w:t>
      </w:r>
      <w:r w:rsidRPr="008F1F7A">
        <w:rPr>
          <w:sz w:val="28"/>
          <w:szCs w:val="28"/>
        </w:rPr>
        <w:t>, тренинговые, симуляционные и др. В обучении естествознанию чаще всего используются ролевые и имитационно-ролевые игры, моделирующие (имитирующие) возможную реальную ситуацию. Эти игры требуют разработки - сценария, распределения ролей, продуманной режиссуры - и требуют очень много времени для исполнения. Они созданы не столько для улучшения естес</w:t>
      </w:r>
      <w:r w:rsidRPr="008F1F7A">
        <w:rPr>
          <w:sz w:val="28"/>
          <w:szCs w:val="28"/>
        </w:rPr>
        <w:t>т</w:t>
      </w:r>
      <w:r w:rsidRPr="008F1F7A">
        <w:rPr>
          <w:sz w:val="28"/>
          <w:szCs w:val="28"/>
        </w:rPr>
        <w:t>веннонаучных знаний, сколько для личного самовыражения, самоопределения, самопонимания и познания других участников игры. В отличие от обычных детских игр, которые возникают спонтанно, обучающие или терапевтические игры, входящие в учебный процесс, разрабатываются и «развиваются» учит</w:t>
      </w:r>
      <w:r w:rsidRPr="008F1F7A">
        <w:rPr>
          <w:sz w:val="28"/>
          <w:szCs w:val="28"/>
        </w:rPr>
        <w:t>е</w:t>
      </w:r>
      <w:r w:rsidRPr="008F1F7A">
        <w:rPr>
          <w:sz w:val="28"/>
          <w:szCs w:val="28"/>
        </w:rPr>
        <w:t>лем.</w:t>
      </w:r>
    </w:p>
    <w:p w:rsidR="00221F32" w:rsidRPr="008F1F7A" w:rsidRDefault="00221F32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личности очень полезно имитировать поведение и пытаться понять действия другого человека (например, директора заповедника и т. </w:t>
      </w:r>
      <w:r w:rsidR="00D7402D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r w:rsidR="00D7402D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ринимая его установки (привычный образ действий и мышления) в игр</w:t>
      </w:r>
      <w:r w:rsidR="00D7402D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402D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в условия своей деятельности. Перенос в любую ситуацию, например, заседание компетентной комиссии, принимающей решение о строительстве д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роги, расширяет кругозор школьников.</w:t>
      </w:r>
    </w:p>
    <w:p w:rsidR="00221F32" w:rsidRPr="008F1F7A" w:rsidRDefault="00221F32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В играх можно напрямую изучать социальные ситуации, такие как уни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тожение цветов на клумбе, поломка деревьев, бесчеловечное обращение с ж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вотными и т. </w:t>
      </w:r>
      <w:r w:rsidR="00D7402D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. Игры позволяют моделировать различные ситуации, например, «Что будет, если</w:t>
      </w:r>
      <w:r w:rsidR="00D7402D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... », проанализир</w:t>
      </w:r>
      <w:r w:rsidR="00D7402D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их, застав</w:t>
      </w:r>
      <w:r w:rsidR="00D7402D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ляют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задуматься о будущем. В процессе игры </w:t>
      </w:r>
      <w:r w:rsidR="00D7402D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моделировать будущие ситуации, например, через 5, 10, 15 и т.д. лет.</w:t>
      </w:r>
    </w:p>
    <w:p w:rsidR="00D7402D" w:rsidRPr="008F1F7A" w:rsidRDefault="00221F32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игр естественнонаучной и обществоведческой направленн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сти с младшими школьниками предполагает выполнение следующих этапов</w:t>
      </w:r>
      <w:r w:rsidR="003F572F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72F" w:rsidRPr="008F1F7A">
        <w:rPr>
          <w:rFonts w:ascii="Times New Roman" w:hAnsi="Times New Roman" w:cs="Times New Roman"/>
          <w:sz w:val="28"/>
          <w:szCs w:val="28"/>
        </w:rPr>
        <w:t>[2, с.34]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7402D" w:rsidRPr="008F1F7A" w:rsidRDefault="00D7402D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1F32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(изложение темы, дидактическое задание, характеристика правил); </w:t>
      </w:r>
    </w:p>
    <w:p w:rsidR="00D7402D" w:rsidRPr="008F1F7A" w:rsidRDefault="00D7402D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1F32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проведению (изложение сценария, остановка на игровых задачах, правилах, действиях, системе оценки, распределении ролей - «зачин»); </w:t>
      </w:r>
    </w:p>
    <w:p w:rsidR="00D7402D" w:rsidRPr="008F1F7A" w:rsidRDefault="00D7402D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1F32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игры и ее 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 подведением итогов</w:t>
      </w:r>
      <w:r w:rsidR="00221F32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402D" w:rsidRPr="008F1F7A" w:rsidRDefault="00221F32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К структурным элементам этого типа игры относятся</w:t>
      </w:r>
      <w:r w:rsidR="000216AE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6AE" w:rsidRPr="008F1F7A">
        <w:rPr>
          <w:rFonts w:ascii="Times New Roman" w:hAnsi="Times New Roman" w:cs="Times New Roman"/>
          <w:sz w:val="28"/>
          <w:szCs w:val="28"/>
        </w:rPr>
        <w:t>[5, с.15]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7402D" w:rsidRPr="008F1F7A" w:rsidRDefault="00221F32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а) игровые (формируемые детьми) и дидактические (обозначаемые учит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лем в соответствии с требованиями программы и предварительно соблюдаемые ими в процессе организации игрового действия) ;</w:t>
      </w:r>
    </w:p>
    <w:p w:rsidR="00D7402D" w:rsidRPr="008F1F7A" w:rsidRDefault="00221F32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игры действий (операций); </w:t>
      </w:r>
    </w:p>
    <w:p w:rsidR="00D7402D" w:rsidRPr="008F1F7A" w:rsidRDefault="00D7402D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1F32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правила игры; </w:t>
      </w:r>
    </w:p>
    <w:p w:rsidR="00221F32" w:rsidRPr="008F1F7A" w:rsidRDefault="00221F32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г) игровые товары;</w:t>
      </w:r>
    </w:p>
    <w:p w:rsidR="00221F32" w:rsidRPr="008F1F7A" w:rsidRDefault="00221F32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г) идеальный (учитель выводится из соответствующих задач игры) и фа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тический конечный результат, связанный с процессом подведения итогов.</w:t>
      </w:r>
    </w:p>
    <w:p w:rsidR="00221F32" w:rsidRPr="008F1F7A" w:rsidRDefault="00221F32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Приступая к подготовке к игре, </w:t>
      </w:r>
      <w:r w:rsidR="00D7402D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 решить для с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бя самые важные вопросы: какова ее цель; какие навыки и умения будут фо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мироваться в процессе игры; как организовать деятельность детей (соревнов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ния индивидуальных участников, команд, классов); как подвести итоги.</w:t>
      </w:r>
    </w:p>
    <w:p w:rsidR="00221F32" w:rsidRPr="008F1F7A" w:rsidRDefault="00221F32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Наиболее важные этапы игры - это ее планирование и подготовка сцен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рия, в котором подробно прорабатывается, как конкретно разыграть идею или ситуацию. Организатор</w:t>
      </w:r>
      <w:r w:rsidR="00D7402D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понадобится</w:t>
      </w:r>
      <w:r w:rsidR="000216AE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6AE" w:rsidRPr="008F1F7A">
        <w:rPr>
          <w:rFonts w:ascii="Times New Roman" w:hAnsi="Times New Roman" w:cs="Times New Roman"/>
          <w:sz w:val="28"/>
          <w:szCs w:val="28"/>
        </w:rPr>
        <w:t>[8, с.27]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1F32" w:rsidRPr="008F1F7A" w:rsidRDefault="00221F32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7402D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конкретную тему и </w:t>
      </w:r>
      <w:r w:rsidR="00D7402D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материал, который будет испол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зоваться во время игры.</w:t>
      </w:r>
    </w:p>
    <w:p w:rsidR="00221F32" w:rsidRPr="008F1F7A" w:rsidRDefault="00221F32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2. Обознач</w:t>
      </w:r>
      <w:r w:rsidR="00D7402D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учеников.</w:t>
      </w:r>
    </w:p>
    <w:p w:rsidR="00221F32" w:rsidRPr="008F1F7A" w:rsidRDefault="00221F32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3. Предостав</w:t>
      </w:r>
      <w:r w:rsidR="00D7402D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необходимый «реквизит», справочные материалы и т. </w:t>
      </w:r>
      <w:r w:rsidR="00D7402D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F32" w:rsidRPr="008F1F7A" w:rsidRDefault="00221F32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4. Подума</w:t>
      </w:r>
      <w:r w:rsidR="00D7402D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, какие будут правила игры, как в кратчайшие сроки познак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мить с ними детей, можно ли будет их изменить, чтобы активировать класс.</w:t>
      </w:r>
    </w:p>
    <w:p w:rsidR="00221F32" w:rsidRPr="008F1F7A" w:rsidRDefault="00221F32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5. Подума</w:t>
      </w:r>
      <w:r w:rsidR="00D7402D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, как начать и когда закончить разыгрывать ситуацию.</w:t>
      </w:r>
    </w:p>
    <w:p w:rsidR="00221F32" w:rsidRPr="008F1F7A" w:rsidRDefault="00221F32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6. Реши</w:t>
      </w:r>
      <w:r w:rsidR="00D7402D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, как использовать результаты игры.</w:t>
      </w:r>
    </w:p>
    <w:p w:rsidR="00221F32" w:rsidRPr="008F1F7A" w:rsidRDefault="00221F32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Важным фактором является определение времени игры: когда, на каком уроке или во внеклассное время она может быть проведена. Игры могут иметь разную продолжительность и проходить на разных этапах урока.</w:t>
      </w:r>
    </w:p>
    <w:p w:rsidR="00221F32" w:rsidRPr="008F1F7A" w:rsidRDefault="00221F32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Чтобы создать игровую атмосферу, нужно иметь в виду несколько ва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ных моментов:</w:t>
      </w:r>
    </w:p>
    <w:p w:rsidR="00D7402D" w:rsidRPr="008F1F7A" w:rsidRDefault="00221F32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</w:t>
      </w:r>
      <w:r w:rsidR="00D7402D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устранит</w:t>
      </w:r>
      <w:r w:rsidR="00D7402D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критику и критику во время игры. Учителю следует показать, что цель может быть достигнута различными, более или м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нее продуктивными способами, но не может быть «правильных» и «неправил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ных», «лучших» и «плохих» способов. Обстановка во время игры должна быть хорошей-желанной, спокойной.</w:t>
      </w:r>
    </w:p>
    <w:p w:rsidR="00221F32" w:rsidRPr="008F1F7A" w:rsidRDefault="00221F32" w:rsidP="00EF4530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Во-вторых, учитель должен играть двойную роль: с одной стороны, до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таточно часто, чтобы напрямую входить в игру вместе с учениками, выполнять свою роль, а с другой стороны, оставаться объективным наблюдателем за пр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исходящим и нести ответственность за развитие процесса взаимодействия.</w:t>
      </w:r>
    </w:p>
    <w:p w:rsidR="0035167A" w:rsidRPr="008F1F7A" w:rsidRDefault="00221F32" w:rsidP="005B6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Учитель определяет выбор разыгрываемых ситуаций и их сложность, ориентируясь на возраст учащихся, их организационные способности и уровень познавательных способностей. Для младших школьников самые популярные игры - решение различных головоломок, кроссвордов, шарад и путешествия по карте. Такие игры требуют меньше времени и могут использоваться системат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7402D"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ески.</w:t>
      </w:r>
      <w:r w:rsidRPr="008F1F7A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Диверсифицируя учебный процесс в начальной школе, игры побуждают детей проявлять активность.</w:t>
      </w:r>
    </w:p>
    <w:p w:rsidR="0035167A" w:rsidRPr="008F1F7A" w:rsidRDefault="00221F32" w:rsidP="00EF4530">
      <w:pPr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F7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игровая форма организации урока помогает детям легко заниматься познавательной деятельностью, способствует более легкому и до</w:t>
      </w:r>
      <w:r w:rsidRPr="008F1F7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F1F7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тупному пониманию материала естествознания, а так</w:t>
      </w:r>
      <w:r w:rsidR="00D7402D" w:rsidRPr="008F1F7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же формированию пре</w:t>
      </w:r>
      <w:r w:rsidR="00D7402D" w:rsidRPr="008F1F7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D7402D" w:rsidRPr="008F1F7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ставлений </w:t>
      </w:r>
      <w:r w:rsidRPr="008F1F7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о природе, предусмотренных программой. Все многообразие спос</w:t>
      </w:r>
      <w:r w:rsidRPr="008F1F7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F1F7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бов изложения естествознания и социального материала в начальной школе подчинено одному: формированию у ребенка целостной научной картины мира - сложно</w:t>
      </w:r>
      <w:r w:rsidR="00D7402D" w:rsidRPr="008F1F7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8F1F7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синтетическо</w:t>
      </w:r>
      <w:r w:rsidR="00D7402D" w:rsidRPr="008F1F7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8F1F7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</w:t>
      </w:r>
      <w:r w:rsidR="00D7402D" w:rsidRPr="008F1F7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F1F7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, представляющему собой органическое наложение различных литературных, естественных научные, обществоведч</w:t>
      </w:r>
      <w:r w:rsidRPr="008F1F7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F1F7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ские, эстетические и др. образ</w:t>
      </w:r>
      <w:r w:rsidR="00D7402D" w:rsidRPr="008F1F7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8F1F7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окружающей действительности. Это приводит к необходимости комплексного применения методов приобщения детей к о</w:t>
      </w:r>
      <w:r w:rsidRPr="008F1F7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8F1F7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ружающему миру и внимательности при выборе форм соответствующей раб</w:t>
      </w:r>
      <w:r w:rsidRPr="008F1F7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F1F7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ты.</w:t>
      </w:r>
    </w:p>
    <w:p w:rsidR="00221F32" w:rsidRPr="008F1F7A" w:rsidRDefault="00221F32" w:rsidP="00EF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67A" w:rsidRPr="008F1F7A" w:rsidRDefault="0035167A" w:rsidP="00EF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02D" w:rsidRPr="008F1F7A" w:rsidRDefault="00D7402D">
      <w:pPr>
        <w:rPr>
          <w:rFonts w:ascii="Times New Roman" w:hAnsi="Times New Roman" w:cs="Times New Roman"/>
          <w:sz w:val="28"/>
          <w:szCs w:val="28"/>
        </w:rPr>
      </w:pPr>
      <w:r w:rsidRPr="008F1F7A">
        <w:rPr>
          <w:rFonts w:ascii="Times New Roman" w:hAnsi="Times New Roman" w:cs="Times New Roman"/>
          <w:sz w:val="28"/>
          <w:szCs w:val="28"/>
        </w:rPr>
        <w:br w:type="page"/>
      </w:r>
    </w:p>
    <w:p w:rsidR="0035167A" w:rsidRPr="008F1F7A" w:rsidRDefault="0035167A" w:rsidP="00D740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F7A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35167A" w:rsidRPr="008F1F7A" w:rsidRDefault="0035167A" w:rsidP="00EF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02D" w:rsidRPr="008F1F7A" w:rsidRDefault="00D7402D" w:rsidP="00EF4530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Акимова Г. Е. 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Лучшие игры для детей от 2 до 7 лет /</w:t>
      </w: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Е. Акимова, Е. В.Федорова, Е. Н.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Яковлева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СПб., 2012.</w:t>
      </w:r>
    </w:p>
    <w:p w:rsidR="00D7402D" w:rsidRPr="008F1F7A" w:rsidRDefault="00D7402D" w:rsidP="00EF4530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Алябьева Е. А.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Развитие воображения и речи детей. Игры-путешествия, игры-импровизации, игры-перевоплощения, этюды./  </w:t>
      </w: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Е. А.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Алябьева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М., 2015.</w:t>
      </w:r>
    </w:p>
    <w:p w:rsidR="00D7402D" w:rsidRPr="008F1F7A" w:rsidRDefault="00D7402D" w:rsidP="00EF4530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Газина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О. Играя, познаем природу / О.</w:t>
      </w: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Газина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 // Дошкольное восп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тание. — 2016. — № 7. — С. 39.</w:t>
      </w:r>
    </w:p>
    <w:p w:rsidR="00D7402D" w:rsidRPr="008F1F7A" w:rsidRDefault="00D7402D" w:rsidP="00EF4530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Зябкина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И. Методика обучения игре /  И.</w:t>
      </w: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Зябкина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 // Дошкольное воспитание. — 2015. — № 4.— С. 124.</w:t>
      </w:r>
    </w:p>
    <w:p w:rsidR="00D7402D" w:rsidRPr="008F1F7A" w:rsidRDefault="00D7402D" w:rsidP="00EF4530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Клименкова О.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Игра как азбука общения /  </w:t>
      </w: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О.Клименкова 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>// Дошк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воспитание. — 2012. — № 4. — С. 7.</w:t>
      </w:r>
    </w:p>
    <w:p w:rsidR="00D7402D" w:rsidRPr="008F1F7A" w:rsidRDefault="00D7402D" w:rsidP="00EF4530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Короткова Н. А.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Сюжетная игра старших дошкольников / </w:t>
      </w: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 А.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роткова 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>// Ребенок в детском саду. — 2016. — № 4—5.</w:t>
      </w:r>
    </w:p>
    <w:p w:rsidR="00D7402D" w:rsidRPr="008F1F7A" w:rsidRDefault="00D7402D" w:rsidP="00EF4530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Тимофеева Л.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Маленькая дверь в большой мир загадок / </w:t>
      </w: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Л.Тимофеева 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>// Дошкольное воспитание. — 2017. — № 6. — С. 21.</w:t>
      </w:r>
    </w:p>
    <w:p w:rsidR="00D7402D" w:rsidRPr="008F1F7A" w:rsidRDefault="00D7402D" w:rsidP="00EF4530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Фирилева Ж.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  «Са-Фи-Дансе». Танцевально-игровая гимнастика для детей: учебно-метод. пособие для педагогов дошкольных и школьных у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реждений / </w:t>
      </w: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Ж.Фирилева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, </w:t>
      </w: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Е. Г.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Сайкина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СПб., 2010.</w:t>
      </w:r>
    </w:p>
    <w:p w:rsidR="00D7402D" w:rsidRPr="008F1F7A" w:rsidRDefault="00D7402D" w:rsidP="00EF4530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Холмогорова В.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Игры, направленные на формирование доброжел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отношения к сверстникам / </w:t>
      </w:r>
      <w:r w:rsidRPr="008F1F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В.Холмогорова</w:t>
      </w:r>
      <w:r w:rsidRPr="008F1F7A">
        <w:rPr>
          <w:rFonts w:ascii="Times New Roman" w:eastAsia="Times New Roman" w:hAnsi="Times New Roman" w:cs="Times New Roman"/>
          <w:sz w:val="28"/>
          <w:szCs w:val="28"/>
          <w:lang w:eastAsia="ru-RU"/>
        </w:rPr>
        <w:t> // Дошкольное воспитание. — 2013. — № 8. — С. 74.</w:t>
      </w:r>
    </w:p>
    <w:p w:rsidR="0035167A" w:rsidRPr="008F1F7A" w:rsidRDefault="0035167A" w:rsidP="00EF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7A" w:rsidRPr="008F1F7A" w:rsidRDefault="0035167A" w:rsidP="00EF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67A" w:rsidRPr="008F1F7A" w:rsidRDefault="0035167A" w:rsidP="00EF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167A" w:rsidRPr="008F1F7A" w:rsidSect="006F3BBF">
      <w:head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23B" w:rsidRDefault="008E423B" w:rsidP="00D7402D">
      <w:pPr>
        <w:spacing w:after="0" w:line="240" w:lineRule="auto"/>
      </w:pPr>
      <w:r>
        <w:separator/>
      </w:r>
    </w:p>
  </w:endnote>
  <w:endnote w:type="continuationSeparator" w:id="1">
    <w:p w:rsidR="008E423B" w:rsidRDefault="008E423B" w:rsidP="00D7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23B" w:rsidRDefault="008E423B" w:rsidP="00D7402D">
      <w:pPr>
        <w:spacing w:after="0" w:line="240" w:lineRule="auto"/>
      </w:pPr>
      <w:r>
        <w:separator/>
      </w:r>
    </w:p>
  </w:footnote>
  <w:footnote w:type="continuationSeparator" w:id="1">
    <w:p w:rsidR="008E423B" w:rsidRDefault="008E423B" w:rsidP="00D7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597041"/>
      <w:docPartObj>
        <w:docPartGallery w:val="Page Numbers (Top of Page)"/>
        <w:docPartUnique/>
      </w:docPartObj>
    </w:sdtPr>
    <w:sdtContent>
      <w:p w:rsidR="00D7402D" w:rsidRDefault="007B4489">
        <w:pPr>
          <w:pStyle w:val="a7"/>
          <w:jc w:val="center"/>
        </w:pPr>
        <w:r>
          <w:fldChar w:fldCharType="begin"/>
        </w:r>
        <w:r w:rsidR="00D7402D">
          <w:instrText>PAGE   \* MERGEFORMAT</w:instrText>
        </w:r>
        <w:r>
          <w:fldChar w:fldCharType="separate"/>
        </w:r>
        <w:r w:rsidR="00805722">
          <w:rPr>
            <w:noProof/>
          </w:rPr>
          <w:t>2</w:t>
        </w:r>
        <w:r>
          <w:fldChar w:fldCharType="end"/>
        </w:r>
      </w:p>
    </w:sdtContent>
  </w:sdt>
  <w:p w:rsidR="00D7402D" w:rsidRDefault="00D740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6FA4"/>
    <w:multiLevelType w:val="multilevel"/>
    <w:tmpl w:val="8CC4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330F9"/>
    <w:multiLevelType w:val="multilevel"/>
    <w:tmpl w:val="1C625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71E66"/>
    <w:multiLevelType w:val="multilevel"/>
    <w:tmpl w:val="DF80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937337"/>
    <w:multiLevelType w:val="hybridMultilevel"/>
    <w:tmpl w:val="0CA8E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C50B76"/>
    <w:multiLevelType w:val="hybridMultilevel"/>
    <w:tmpl w:val="BB02E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C4282"/>
    <w:multiLevelType w:val="multilevel"/>
    <w:tmpl w:val="51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164D06"/>
    <w:multiLevelType w:val="multilevel"/>
    <w:tmpl w:val="365C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F93"/>
    <w:rsid w:val="000216AE"/>
    <w:rsid w:val="000F027F"/>
    <w:rsid w:val="00221F32"/>
    <w:rsid w:val="002754CD"/>
    <w:rsid w:val="002C0D51"/>
    <w:rsid w:val="002E0537"/>
    <w:rsid w:val="0035167A"/>
    <w:rsid w:val="003A3CFF"/>
    <w:rsid w:val="003F572F"/>
    <w:rsid w:val="00427055"/>
    <w:rsid w:val="00465F93"/>
    <w:rsid w:val="00475939"/>
    <w:rsid w:val="005B6299"/>
    <w:rsid w:val="006F3BBF"/>
    <w:rsid w:val="007B4489"/>
    <w:rsid w:val="00805722"/>
    <w:rsid w:val="0082046E"/>
    <w:rsid w:val="008456F7"/>
    <w:rsid w:val="008D2DC7"/>
    <w:rsid w:val="008E423B"/>
    <w:rsid w:val="008F1F7A"/>
    <w:rsid w:val="00903929"/>
    <w:rsid w:val="009B708C"/>
    <w:rsid w:val="00B20DA6"/>
    <w:rsid w:val="00C5577F"/>
    <w:rsid w:val="00CF4BB9"/>
    <w:rsid w:val="00CF7176"/>
    <w:rsid w:val="00D55934"/>
    <w:rsid w:val="00D7402D"/>
    <w:rsid w:val="00DA1951"/>
    <w:rsid w:val="00E06B6C"/>
    <w:rsid w:val="00E40A33"/>
    <w:rsid w:val="00EF4530"/>
    <w:rsid w:val="00F50C0B"/>
    <w:rsid w:val="00F75F80"/>
    <w:rsid w:val="00FA3A90"/>
    <w:rsid w:val="00FE0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80"/>
  </w:style>
  <w:style w:type="paragraph" w:styleId="1">
    <w:name w:val="heading 1"/>
    <w:basedOn w:val="a"/>
    <w:link w:val="10"/>
    <w:uiPriority w:val="9"/>
    <w:qFormat/>
    <w:rsid w:val="005B6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A19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46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F93"/>
    <w:rPr>
      <w:b/>
      <w:bCs/>
    </w:rPr>
  </w:style>
  <w:style w:type="character" w:customStyle="1" w:styleId="c0">
    <w:name w:val="c0"/>
    <w:basedOn w:val="a0"/>
    <w:rsid w:val="008456F7"/>
  </w:style>
  <w:style w:type="paragraph" w:customStyle="1" w:styleId="c3">
    <w:name w:val="c3"/>
    <w:basedOn w:val="a"/>
    <w:rsid w:val="0084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56F7"/>
    <w:rPr>
      <w:color w:val="0000FF"/>
      <w:u w:val="single"/>
    </w:rPr>
  </w:style>
  <w:style w:type="character" w:customStyle="1" w:styleId="c4">
    <w:name w:val="c4"/>
    <w:basedOn w:val="a0"/>
    <w:rsid w:val="0035167A"/>
  </w:style>
  <w:style w:type="character" w:customStyle="1" w:styleId="c6">
    <w:name w:val="c6"/>
    <w:basedOn w:val="a0"/>
    <w:rsid w:val="0035167A"/>
  </w:style>
  <w:style w:type="paragraph" w:styleId="a6">
    <w:name w:val="List Paragraph"/>
    <w:basedOn w:val="a"/>
    <w:uiPriority w:val="34"/>
    <w:qFormat/>
    <w:rsid w:val="0035167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4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02D"/>
  </w:style>
  <w:style w:type="paragraph" w:styleId="a9">
    <w:name w:val="footer"/>
    <w:basedOn w:val="a"/>
    <w:link w:val="aa"/>
    <w:uiPriority w:val="99"/>
    <w:unhideWhenUsed/>
    <w:rsid w:val="00D74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02D"/>
  </w:style>
  <w:style w:type="character" w:customStyle="1" w:styleId="10">
    <w:name w:val="Заголовок 1 Знак"/>
    <w:basedOn w:val="a0"/>
    <w:link w:val="1"/>
    <w:uiPriority w:val="9"/>
    <w:rsid w:val="005B6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5">
    <w:name w:val="c35"/>
    <w:basedOn w:val="a"/>
    <w:rsid w:val="005B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B6299"/>
  </w:style>
  <w:style w:type="paragraph" w:customStyle="1" w:styleId="c17">
    <w:name w:val="c17"/>
    <w:basedOn w:val="a"/>
    <w:rsid w:val="005B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6299"/>
  </w:style>
  <w:style w:type="paragraph" w:customStyle="1" w:styleId="c39">
    <w:name w:val="c39"/>
    <w:basedOn w:val="a"/>
    <w:rsid w:val="005B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5B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B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5B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19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No Spacing"/>
    <w:uiPriority w:val="1"/>
    <w:qFormat/>
    <w:rsid w:val="006F3B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Нигьматуллина Расиховна</dc:creator>
  <cp:keywords/>
  <dc:description/>
  <cp:lastModifiedBy>Айгуль Гарифуллина</cp:lastModifiedBy>
  <cp:revision>28</cp:revision>
  <dcterms:created xsi:type="dcterms:W3CDTF">2021-02-24T11:52:00Z</dcterms:created>
  <dcterms:modified xsi:type="dcterms:W3CDTF">2022-12-11T13:47:00Z</dcterms:modified>
</cp:coreProperties>
</file>