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DE" w:rsidRDefault="00464CDE" w:rsidP="00E8028C">
      <w:pPr>
        <w:spacing w:after="0"/>
        <w:rPr>
          <w:rFonts w:ascii="Times New Roman" w:hAnsi="Times New Roman"/>
          <w:sz w:val="28"/>
          <w:szCs w:val="28"/>
        </w:rPr>
      </w:pPr>
    </w:p>
    <w:p w:rsidR="00464CDE" w:rsidRDefault="00464CDE" w:rsidP="00464C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«Особенности построения предметно-развивающей среды в логопедической группе ДОО»</w:t>
      </w:r>
    </w:p>
    <w:p w:rsidR="00AF3417" w:rsidRDefault="00AF3417" w:rsidP="00464C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«Современные методы и технологии</w:t>
      </w:r>
    </w:p>
    <w:p w:rsidR="00AF3417" w:rsidRDefault="00AF3417" w:rsidP="00464C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логопедической помощи детям</w:t>
      </w:r>
    </w:p>
    <w:p w:rsidR="003218F7" w:rsidRPr="00E8028C" w:rsidRDefault="00AF3417" w:rsidP="00E802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возраста»</w:t>
      </w:r>
    </w:p>
    <w:p w:rsid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Дошкольное детство – короткий, но вместе с тем очень ценный период в развитии человека. От того, где и как развивается ребенок, во многом зависит становление его личности. Ведущую роль в формировании личности ребенка играет развитие речи, как показатель интеллектуального и психического здоровья. Речь – многогранный и сложный инструмент, и если нарушается один из компонентов, страдает вся речевая система в целом. </w:t>
      </w:r>
    </w:p>
    <w:p w:rsidR="0079584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Дети с речевыми нарушениями, могут реализовать свой потенциал лишь при условии вовремя начатого и адекватно организованного процесса воспитания и обучения и правильной организации коррекционно-развивающего пространства. </w:t>
      </w:r>
    </w:p>
    <w:p w:rsidR="0079584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Развивающая среда выступает в роли движущей силы в целостном процессе становления личности ребенка, она обогащает личностное развитие каждого и способствует его самореализации в дальнейшем. В дошкольном образовании «развивающая среда» понимается как комплекс материально- технических, санитарно-гигиенических, эстетических, психолого-педагогических условий, обеспечивающих организацию жизни детей и взрослых. </w:t>
      </w:r>
    </w:p>
    <w:p w:rsidR="00AF4DF4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Коррекционно-развивающая среда так же является важным средством воспитания и развития детей с нарушением речи. Она решает задачи коррекционной помощи и организацию условий, соответствующих задачам исправления, преодоления и сглаживания трудностей социализации детей с  проблемами в развитии. Проблема преобразования образовательного пространства, в котором происходит воспитание, обучение и развитие ребёнка занимает особое место в педагогических исследованиях последних лет. При этом развивающей предметно-пространственной среде, как части целостной формы педагогической деятельности, отводится большая роль в речевом и психическом развитии детей, имеющих речевое недоразвитие. </w:t>
      </w:r>
    </w:p>
    <w:p w:rsidR="00E8028C" w:rsidRPr="00E8028C" w:rsidRDefault="00E8028C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845" w:rsidRPr="00E8028C" w:rsidRDefault="00795845" w:rsidP="00E8028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Особенности построения предметно-пространственной среды в логопедических группах ДОО.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Очень важное значение при формировании высших психических функций у ребенка с проблемами в развитии имеет организация предметно</w:t>
      </w:r>
      <w:r w:rsidR="002F3EBB" w:rsidRPr="00E8028C">
        <w:rPr>
          <w:rFonts w:ascii="Times New Roman" w:hAnsi="Times New Roman" w:cs="Times New Roman"/>
          <w:sz w:val="28"/>
          <w:szCs w:val="28"/>
        </w:rPr>
        <w:t>-</w:t>
      </w:r>
      <w:r w:rsidRPr="00E8028C">
        <w:rPr>
          <w:rFonts w:ascii="Times New Roman" w:hAnsi="Times New Roman" w:cs="Times New Roman"/>
          <w:sz w:val="28"/>
          <w:szCs w:val="28"/>
        </w:rPr>
        <w:t xml:space="preserve">пространственной развивающей среды как в кабинете логопеда, так и в групповом помещении. Известно, что предметно-пространственная развивающая среда создает возможности для расширения взаимодействия дошкольника со взрослыми и сверстниками и позволяет включить в </w:t>
      </w:r>
      <w:r w:rsidRPr="00E8028C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 деятельность одновременно всех детей группы. В ней дети реализуют свои способности. </w:t>
      </w:r>
    </w:p>
    <w:p w:rsidR="004577DB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Среда стимулирует развитие самостоятельности, инициативности, помогает утвердиться в чувстве уверенности в себе и должна представлять собой хорошо оборудованные полузамкнутые микро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пространства для игр детей поодиночке или небольшими подгруппами. Не следует перегружать уголки, так как это затрудняет выбор игр ребенком, — лучше менять оборудование раз в неделю.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целом, так как осуществляется в форме игры, интересной ребенку, предоставляющей ему полную свободу действий.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Предметно - пространственная среда выступает в роли движущей силы в целостном процессе становления личности ребенка, она обогащает личностное развитие каждого и способствует его самореализации в дальнейшем. В дошкольном образовании термин «предметно - пространственная среда» понимается как комплекс материально</w:t>
      </w:r>
      <w:r w:rsidR="002F3EBB" w:rsidRPr="00E8028C">
        <w:rPr>
          <w:rFonts w:ascii="Times New Roman" w:hAnsi="Times New Roman" w:cs="Times New Roman"/>
          <w:sz w:val="28"/>
          <w:szCs w:val="28"/>
        </w:rPr>
        <w:t>-</w:t>
      </w:r>
      <w:r w:rsidRPr="00E8028C">
        <w:rPr>
          <w:rFonts w:ascii="Times New Roman" w:hAnsi="Times New Roman" w:cs="Times New Roman"/>
          <w:sz w:val="28"/>
          <w:szCs w:val="28"/>
        </w:rPr>
        <w:t xml:space="preserve">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Проблема преобразования образовательного пространства, в котором происходит воспитание, обучение и развитие ребёнка занимает особое место в педагогических исследованиях последних лет. При этом предметно-развивающей среде, как части целостной формы педагогической деятельности, отводится большая роль в речевом и психическом развитии детей, имеющих речевое недоразвитие.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Важнейшими принципами функционирования такой среды являются принцип научности, природосообразности, перспективной направленности, комплексного использования предметов среды, принцип оптимального насыщения. </w:t>
      </w:r>
    </w:p>
    <w:p w:rsidR="004577DB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По утверждению Нишевой Н. В. правильно организованная предметно-пространственная среда в логопедической группе создаёт возможности для успешного устранения речевого дефекта, преодоления отставания в речевом развитии и позволяет ребёнку проявлять свои способности не только на занятиях,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личности».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 Пространственно-развивающая среда создается в соответствии со следующими принципами:  </w:t>
      </w:r>
    </w:p>
    <w:p w:rsidR="00795845" w:rsidRPr="00E8028C" w:rsidRDefault="00795845" w:rsidP="00E802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lastRenderedPageBreak/>
        <w:t>информативности, предусматривающей разнообразие тематики,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материалов и оборудования и активности воспитанников во взаимодействии с предметным окружением; </w:t>
      </w:r>
    </w:p>
    <w:p w:rsidR="00795845" w:rsidRPr="00E8028C" w:rsidRDefault="00795845" w:rsidP="00E802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 вариативности, определяющейся видом дошкольного образовательного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учреждения, содержанием воспитания, культурными и художественными, климато-географическими особенностями; </w:t>
      </w:r>
    </w:p>
    <w:p w:rsidR="00795845" w:rsidRPr="00E8028C" w:rsidRDefault="00795845" w:rsidP="00E802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полифункциональности, предусматривающей обеспечение всех составляющих воспитательно-образовательного процесса и возможность разнообразного использования различных составляющих предметно</w:t>
      </w:r>
      <w:r w:rsidR="002F3EBB" w:rsidRPr="00E8028C">
        <w:rPr>
          <w:rFonts w:ascii="Times New Roman" w:hAnsi="Times New Roman" w:cs="Times New Roman"/>
          <w:sz w:val="28"/>
          <w:szCs w:val="28"/>
        </w:rPr>
        <w:t>-</w:t>
      </w:r>
      <w:r w:rsidRPr="00E8028C">
        <w:rPr>
          <w:rFonts w:ascii="Times New Roman" w:hAnsi="Times New Roman" w:cs="Times New Roman"/>
          <w:sz w:val="28"/>
          <w:szCs w:val="28"/>
        </w:rPr>
        <w:t xml:space="preserve">развивающей среды;  </w:t>
      </w:r>
    </w:p>
    <w:p w:rsidR="00795845" w:rsidRPr="00E8028C" w:rsidRDefault="00795845" w:rsidP="00E802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педагогической целесообразности, позволяющей предусмотреть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необходимость и достаточность дополнения предметно-развивающей среды, а также обеспечить возможность самовыражения воспитанников и их эмоциональное благополучие;  </w:t>
      </w:r>
    </w:p>
    <w:p w:rsidR="00795845" w:rsidRPr="00E8028C" w:rsidRDefault="00795845" w:rsidP="00E802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трансформируемости, обеспечивающей возможность изменения предметно-развивающей среды, позволяющих по ситуации вывести н</w:t>
      </w:r>
      <w:r w:rsidR="002F3EBB" w:rsidRPr="00E8028C">
        <w:rPr>
          <w:rFonts w:ascii="Times New Roman" w:hAnsi="Times New Roman" w:cs="Times New Roman"/>
          <w:sz w:val="28"/>
          <w:szCs w:val="28"/>
        </w:rPr>
        <w:t>а</w:t>
      </w:r>
      <w:r w:rsidRPr="00E8028C">
        <w:rPr>
          <w:rFonts w:ascii="Times New Roman" w:hAnsi="Times New Roman" w:cs="Times New Roman"/>
          <w:sz w:val="28"/>
          <w:szCs w:val="28"/>
        </w:rPr>
        <w:t xml:space="preserve"> первый план ту или иную функцию пространства. Предметно-развивающая среда в группе дошкольного обр</w:t>
      </w:r>
      <w:r w:rsidR="004577DB" w:rsidRPr="00E8028C">
        <w:rPr>
          <w:rFonts w:ascii="Times New Roman" w:hAnsi="Times New Roman" w:cs="Times New Roman"/>
          <w:sz w:val="28"/>
          <w:szCs w:val="28"/>
        </w:rPr>
        <w:t xml:space="preserve">азовательного учреждения должна </w:t>
      </w:r>
      <w:r w:rsidRPr="00E8028C">
        <w:rPr>
          <w:rFonts w:ascii="Times New Roman" w:hAnsi="Times New Roman" w:cs="Times New Roman"/>
          <w:sz w:val="28"/>
          <w:szCs w:val="28"/>
        </w:rPr>
        <w:t>учитывать все направления развития ребенка, должна быть направлена на реализацию познавательных областей в совместной партнерской деятельности взрослых и детей и в свободной самостоятельной деятельности самих детей в условиях созданной педагогами групп, соответствовать ФГОС, отвечать всем нормам Сан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>ПИН и нормам безопасности.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 Предметная среда позволяет решать конкретные образовательные задачи, вовлекая детей в процесс познания и усвоения навыков и умений, развивать их любознательность, творчество, коммуникативные способности.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Влияние предметно-развивающей среды на развитие и образование дошкольника в детском саду многогранно. Поэтому при организации такой среды необходимо учитывать санитарно-гигиенические нормы, то есть требование к мебели, предметам быта, игровому оборудованию, учебным пособиям. Однако всё это не является основным условием развития ребёнка. Развивающую среду создают и сами педагоги, своими руками.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При организации предметно-пространственной среды необходимо учитывать: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‒ структуру первичного дефекта и проблемы, возникающие у детей при взаимодействии с окружающей средой;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‒ соответствие коррекционно-развивающей среды познавательным и коммуникативным возможностям детей;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lastRenderedPageBreak/>
        <w:t>‒ обеспечение в среде обучающих и коррекционных средств формирования социально-адаптивных знаний, навыков и умений самостоятельной жизнедеятельности;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 ‒ организацию поэтапного введения ребенка в тот или иной блок коррекционно-развивающей среды с опорой на «центр его актуального развития», для удовлетворения коммуникативных и познавательных потребностей при контакте со сверстниками и взрослыми на принципах организации «центр ближайшего развития»;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‒ 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материалов, коррекционных ситуаций; </w:t>
      </w:r>
    </w:p>
    <w:p w:rsidR="004577DB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‒ обеспечение комплексного подхода к коррекционно-развивающей среде во взаимосвязи медицинских и психолого-педагогических средств коррекции.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В логопедических группах должна быть такая развивающая среда, чтобы она служила правильно выбранной коррекционной цели и была системой в процессе работы, т. к. слаженная работа приводит к положительным результатам.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Специально организованное жизненное пространство должно стимулировать активность ребёнка, создавать возможность для успешного устранения речевого дефекта, преодоления отставания в речевом развитии, что позволяет ребёнку проявлять свои способности не только на занятиях, но и в свободной  деятельности,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Предметно - развивающее пространство следует организовать таким образом, чтобы каждый ребёнок имел возможность упражняться в умении наблюдать, сравнивать, добиваться поставленной цели под наблюдением и воспитателя и учителя-логопеда.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пространства, как в групповом помещении, так и в кабинете учителя-логопеда, необходимо учитывать ведущую роль игровой деятельности в развитии дошкольников и не позволять себе увлекаться различными «школьными» технологиями, фронтальными формами работы, вербальными методами обучения. А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</w:t>
      </w:r>
    </w:p>
    <w:p w:rsidR="0079584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Предметную среду необходимо проектировать в соответствии с той программой, которая реализуется в образовательном учреждении. Уметь </w:t>
      </w:r>
      <w:r w:rsidRPr="00E8028C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среду должен сам педагог, владеющий знаниями по дошкольной педагогике и психологии. Так, воспитатель должен учитывать индивидуальные особенности развития каждого своего воспитанника, знать группу в целом, чтобы не задерживать дальнейшее развитие детей и вместе с тем не ставить перед ними непосильные задачи (такие задачи могут погасить у ребенка желание даже попробовать их разрешить, сдерживают развитие познавательного интереса). Но управляющей структурой все же является учитель-логопед. </w:t>
      </w:r>
    </w:p>
    <w:p w:rsidR="0008242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Создание развивающей среды является одной из основных задач общеобразовательной программы. Таким образом, организация коррекционно-развивающей среды в ДОУ с учетом ФГОС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</w:t>
      </w:r>
      <w:r w:rsidR="00082425" w:rsidRPr="00E8028C">
        <w:rPr>
          <w:rFonts w:ascii="Times New Roman" w:hAnsi="Times New Roman" w:cs="Times New Roman"/>
          <w:sz w:val="28"/>
          <w:szCs w:val="28"/>
        </w:rPr>
        <w:t xml:space="preserve"> новообр</w:t>
      </w:r>
      <w:r w:rsidRPr="00E8028C">
        <w:rPr>
          <w:rFonts w:ascii="Times New Roman" w:hAnsi="Times New Roman" w:cs="Times New Roman"/>
          <w:sz w:val="28"/>
          <w:szCs w:val="28"/>
        </w:rPr>
        <w:t>а</w:t>
      </w:r>
      <w:r w:rsidR="00082425" w:rsidRPr="00E8028C">
        <w:rPr>
          <w:rFonts w:ascii="Times New Roman" w:hAnsi="Times New Roman" w:cs="Times New Roman"/>
          <w:sz w:val="28"/>
          <w:szCs w:val="28"/>
        </w:rPr>
        <w:t>зования</w:t>
      </w:r>
      <w:r w:rsidRPr="00E8028C">
        <w:rPr>
          <w:rFonts w:ascii="Times New Roman" w:hAnsi="Times New Roman" w:cs="Times New Roman"/>
          <w:sz w:val="28"/>
          <w:szCs w:val="28"/>
        </w:rPr>
        <w:t xml:space="preserve">м </w:t>
      </w:r>
      <w:r w:rsidR="00082425" w:rsidRPr="00E8028C">
        <w:rPr>
          <w:rFonts w:ascii="Times New Roman" w:hAnsi="Times New Roman" w:cs="Times New Roman"/>
          <w:sz w:val="28"/>
          <w:szCs w:val="28"/>
        </w:rPr>
        <w:t xml:space="preserve"> определенного</w:t>
      </w:r>
      <w:r w:rsidR="00A2428A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="00082425" w:rsidRPr="00E8028C">
        <w:rPr>
          <w:rFonts w:ascii="Times New Roman" w:hAnsi="Times New Roman" w:cs="Times New Roman"/>
          <w:sz w:val="28"/>
          <w:szCs w:val="28"/>
        </w:rPr>
        <w:t>воз</w:t>
      </w:r>
      <w:r w:rsidRPr="00E8028C">
        <w:rPr>
          <w:rFonts w:ascii="Times New Roman" w:hAnsi="Times New Roman" w:cs="Times New Roman"/>
          <w:sz w:val="28"/>
          <w:szCs w:val="28"/>
        </w:rPr>
        <w:t>р</w:t>
      </w:r>
      <w:r w:rsidR="00082425" w:rsidRPr="00E8028C">
        <w:rPr>
          <w:rFonts w:ascii="Times New Roman" w:hAnsi="Times New Roman" w:cs="Times New Roman"/>
          <w:sz w:val="28"/>
          <w:szCs w:val="28"/>
        </w:rPr>
        <w:t>аст</w:t>
      </w:r>
      <w:r w:rsidRPr="00E8028C">
        <w:rPr>
          <w:rFonts w:ascii="Times New Roman" w:hAnsi="Times New Roman" w:cs="Times New Roman"/>
          <w:sz w:val="28"/>
          <w:szCs w:val="28"/>
        </w:rPr>
        <w:t xml:space="preserve">а . </w:t>
      </w:r>
    </w:p>
    <w:p w:rsidR="00082425" w:rsidRPr="00E8028C" w:rsidRDefault="00795845" w:rsidP="00E8028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2.</w:t>
      </w:r>
      <w:r w:rsidR="00082425" w:rsidRPr="00E80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b/>
          <w:sz w:val="28"/>
          <w:szCs w:val="28"/>
        </w:rPr>
        <w:t xml:space="preserve">Опыт работы. </w:t>
      </w:r>
      <w:r w:rsidR="00082425" w:rsidRPr="00E80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b/>
          <w:sz w:val="28"/>
          <w:szCs w:val="28"/>
        </w:rPr>
        <w:t>«Создание предметно – пространствен</w:t>
      </w:r>
      <w:r w:rsidR="00A2428A" w:rsidRPr="00E8028C">
        <w:rPr>
          <w:rFonts w:ascii="Times New Roman" w:hAnsi="Times New Roman" w:cs="Times New Roman"/>
          <w:b/>
          <w:sz w:val="28"/>
          <w:szCs w:val="28"/>
        </w:rPr>
        <w:t xml:space="preserve">ной среды в логопедической </w:t>
      </w:r>
      <w:r w:rsidR="004577DB" w:rsidRPr="00E8028C">
        <w:rPr>
          <w:rFonts w:ascii="Times New Roman" w:hAnsi="Times New Roman" w:cs="Times New Roman"/>
          <w:b/>
          <w:sz w:val="28"/>
          <w:szCs w:val="28"/>
        </w:rPr>
        <w:t>группе»</w:t>
      </w:r>
    </w:p>
    <w:p w:rsidR="00082425" w:rsidRPr="00E8028C" w:rsidRDefault="00795845" w:rsidP="00E802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Эффективность коррекционно-воспитательно-образовательной работы в логопедической группе во многом зависит от организации предметно</w:t>
      </w:r>
      <w:r w:rsidR="00C71A04" w:rsidRPr="00E8028C">
        <w:rPr>
          <w:rFonts w:ascii="Times New Roman" w:hAnsi="Times New Roman" w:cs="Times New Roman"/>
          <w:sz w:val="28"/>
          <w:szCs w:val="28"/>
        </w:rPr>
        <w:t>-</w:t>
      </w:r>
      <w:r w:rsidRPr="00E8028C">
        <w:rPr>
          <w:rFonts w:ascii="Times New Roman" w:hAnsi="Times New Roman" w:cs="Times New Roman"/>
          <w:sz w:val="28"/>
          <w:szCs w:val="28"/>
        </w:rPr>
        <w:t xml:space="preserve">пространственной среды. Специально организованное жизненное пространство стимулирует активность ребёнка, создавать возможность для успешного устранения речевого дефекта, преодоления отставания в речевом развитии, что позволяет ребёнку проявлять свои способности не только на занятиях, но и в свободной деятельности, помогает утвердиться в чувстве уверенности в себе, а значит, способствует всестороннему гармоничному развитию личности. В предметно-развивающей среде группы, организованной посредством зонирования пространства, мы создаём все условия для сознательно-регулируемой деятельности детей, для их речевого, познавательного и личностного развития. Практическая значимость такого подхода к организации развивающего пространства состоит в том, что при индивидуально-личностном подходе к каждому ребёнку повышается эффективность коррекционного воздействия, что способствует улучшению качества и прочности результатов работы. </w:t>
      </w:r>
    </w:p>
    <w:p w:rsidR="00082425" w:rsidRPr="00E8028C" w:rsidRDefault="00795845" w:rsidP="00E802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Я организую предметно-развивающее пространство таким образом, чтобы каждый ребёнок имел возможность упражняться в умении наблюдать, сравнивать, добиваться поставленной цели под наблюдением и воспитателя и учителя-логопеда. Предметную среду в группе я проектирую в </w:t>
      </w:r>
      <w:r w:rsidRPr="00E8028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программой, которая реализуется в образовательном учреждении. Создание предметно – пространственной среды является одной из основных задач общеобразовательной программы. </w:t>
      </w:r>
    </w:p>
    <w:p w:rsidR="00082425" w:rsidRPr="00E8028C" w:rsidRDefault="00795845" w:rsidP="00E802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Я разделила все помещения группового блока на центры развития </w:t>
      </w:r>
      <w:r w:rsidR="00082425" w:rsidRPr="00E8028C">
        <w:rPr>
          <w:rFonts w:ascii="Times New Roman" w:hAnsi="Times New Roman" w:cs="Times New Roman"/>
          <w:sz w:val="28"/>
          <w:szCs w:val="28"/>
        </w:rPr>
        <w:t>.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центрах подбирается и размещается материал в соответствии с лексической темой, что позволяет мне закреплять лексико-грамматические понятия, развивать связную речь и следить за звукопроизношением. </w:t>
      </w:r>
    </w:p>
    <w:p w:rsidR="00082425" w:rsidRPr="00E8028C" w:rsidRDefault="00795845" w:rsidP="00E802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В групповом помещении представлены следующие центры: </w:t>
      </w:r>
    </w:p>
    <w:p w:rsidR="00082425" w:rsidRPr="00E8028C" w:rsidRDefault="00795845" w:rsidP="00E802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Речевое развитие. Речевая среда – это особым образом организованное окружение, наиболее эффективно влияющее на развитие разных сторон речи каждого ребѐнка. В центре «Звукарик» представлены пособия на развитие фонематического слуха и восприятия; развитие дыхания; артикуляционной моторики; правильного звукопроизношения; обогащение словаря; звукового анализа и синтеза слогов и слов.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Наборы и комплекты предметных картинок на автоматизацию и дифференциацию звуков в слогах, словах ,предложениях;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Игрушки и тренажеры для развития дыхания;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по лексическим темам;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Настольно-печатные дидактически игры, лото, домино по лексическим темам;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Картотека артикуляционных упражнений в картинках и сказках;  </w:t>
      </w:r>
    </w:p>
    <w:p w:rsidR="00082425" w:rsidRPr="00E8028C" w:rsidRDefault="00795845" w:rsidP="00E80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Картотека словесных игр.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Учеными доказан тот факт, что развитие мелкой моторики пальцев рук теснейшим образом стимулирует речевое развитие. Поэтому в группе организован уголок для развития пальчиковой моторики: игрушки со шнуровками, шарики Су-Джок, сухие бассейны с крупами, массажные мячики. Для того, чтобы пальчиковый тренинг с детьми проходил разнообразно, эмоционально-приятно, не</w:t>
      </w:r>
      <w:r w:rsidR="00C71A04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утомительно и динамично, активно можно использовать: шестигранные карандаши, пальчиковые лабиринты, крышки, прищепки, пальчиковый театр.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 xml:space="preserve">Центр книги. </w:t>
      </w:r>
      <w:r w:rsidRPr="00E8028C">
        <w:rPr>
          <w:rFonts w:ascii="Times New Roman" w:hAnsi="Times New Roman" w:cs="Times New Roman"/>
          <w:sz w:val="28"/>
          <w:szCs w:val="28"/>
        </w:rPr>
        <w:t xml:space="preserve">В центре размещена детская литература : русские народные сказки и сказки народов мира, литературные сказки русских и зарубежных авторов, произведения русских классиков и современных писателей, по  лексической теме, о природе, детские энциклопедии разного формата и оформления. Материалы регулярно меняются, стимулируют развитие социальных интересов и познавательной активности детей.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Центр патриотического воспитания</w:t>
      </w:r>
      <w:r w:rsidRPr="00E8028C">
        <w:rPr>
          <w:rFonts w:ascii="Times New Roman" w:hAnsi="Times New Roman" w:cs="Times New Roman"/>
          <w:sz w:val="28"/>
          <w:szCs w:val="28"/>
        </w:rPr>
        <w:t xml:space="preserve">. В центре содержится материал по ознакомлению с родным городом, страной, государственной символикой. Визуальные дидактические материалы: плакаты, флаги, буклеты, образцы народного творчества, фотографии значимых и памятных мест родного города, края; настольно-печатные игры, пазлы; папки с творческими заданиями, макеты достопримечательностей города.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центре двигательной активности находится оборудование и атрибуты для проведения динамических пауз, утренней гимнастики, подвижных игр. Игры и упражнения способствуют </w:t>
      </w:r>
      <w:r w:rsidRPr="00E8028C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правильному формированию опорно-двигательной системы, развивают равновесие и координацию движений. </w:t>
      </w:r>
    </w:p>
    <w:p w:rsidR="00082425" w:rsidRPr="00E8028C" w:rsidRDefault="0008242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Социально-коммуникативно</w:t>
      </w:r>
      <w:r w:rsidR="00795845" w:rsidRPr="00E8028C">
        <w:rPr>
          <w:rFonts w:ascii="Times New Roman" w:hAnsi="Times New Roman" w:cs="Times New Roman"/>
          <w:b/>
          <w:sz w:val="28"/>
          <w:szCs w:val="28"/>
        </w:rPr>
        <w:t>е развитие</w:t>
      </w:r>
      <w:r w:rsidR="00795845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>. В центре социа</w:t>
      </w:r>
      <w:r w:rsidR="00795845" w:rsidRPr="00E8028C">
        <w:rPr>
          <w:rFonts w:ascii="Times New Roman" w:hAnsi="Times New Roman" w:cs="Times New Roman"/>
          <w:sz w:val="28"/>
          <w:szCs w:val="28"/>
        </w:rPr>
        <w:t>льно</w:t>
      </w:r>
      <w:r w:rsidRPr="00E8028C">
        <w:rPr>
          <w:rFonts w:ascii="Times New Roman" w:hAnsi="Times New Roman" w:cs="Times New Roman"/>
          <w:sz w:val="28"/>
          <w:szCs w:val="28"/>
        </w:rPr>
        <w:t>-</w:t>
      </w:r>
      <w:r w:rsidR="00795845" w:rsidRPr="00E8028C">
        <w:rPr>
          <w:rFonts w:ascii="Times New Roman" w:hAnsi="Times New Roman" w:cs="Times New Roman"/>
          <w:sz w:val="28"/>
          <w:szCs w:val="28"/>
        </w:rPr>
        <w:t xml:space="preserve">коммуникативного развития созданы условия для развития творческой деятельности детей, фантазии, формирования игровых навыков и умений, дружеского взаимоотношения между детьми. Атрибуты к играм подобраны так, чтобы создать условия для реализации интересов детей в разных видах игр.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Центр театра.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центре представлены различные виды театра: настольный, плоскостной, пальчиковый, театр на фланелеграфе, теневой театр, театр «биба-бо». Атрибуты для театрализованных постановок: маски, шапочки, костюмы сказочных персонажей и игровой реквизит.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Центр музыки.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центре собраны музыкальные инструменты: металлофон, дудочки, свистульки, барабан; нетрадиционные музыкальные инструменты; игрушечное пианино, бубен, губная гармошка; В фонотеке магнитофон и аудиокассеты с записью детских песен, музыки М.Глинки, П.Чайковского, Р.Шумана, В.Моцарта, С.Прокофьева, Л.Бетховена, С.Рахманинова и др.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Познавательное развитие. В центре познания подобраны разнообразные материалы и пособия для формирования элементарных математических представлений: о форме, цвете, размере, количестве, части и целом, пространстве и времени; настольно - печатные; логико-математические; развивающие игры на развитие мелкой моторики.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Центр конструирования.</w:t>
      </w:r>
      <w:r w:rsidRPr="00E8028C">
        <w:rPr>
          <w:rFonts w:ascii="Times New Roman" w:hAnsi="Times New Roman" w:cs="Times New Roman"/>
          <w:sz w:val="28"/>
          <w:szCs w:val="28"/>
        </w:rPr>
        <w:t xml:space="preserve"> Центр умеренной активности, в котором представлены разные виды и формы конструкторов. Наши воспитанники самостоятельно при реализации своих замыслов используют схемы и модели построек, мелкие игрушки для обыгрывания. Мобильность данного центра позволяет детям разворачивать сюжет игры за его пределами.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 xml:space="preserve">Лаборатория. </w:t>
      </w:r>
      <w:r w:rsidRPr="00E8028C">
        <w:rPr>
          <w:rFonts w:ascii="Times New Roman" w:hAnsi="Times New Roman" w:cs="Times New Roman"/>
          <w:sz w:val="28"/>
          <w:szCs w:val="28"/>
        </w:rPr>
        <w:t xml:space="preserve">В центре опытно-экспериментальной деятельности имеются коллекция тканей различного вида и качества, образцы металла, дерева, пластмассы, цветного песка и материал для осуществления опытной деятельности: лупы, микроскопы, компасы, мензурки, мерные стаканчики, лейки, часы, баночки с разными запахами и т. д.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Центр природы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. 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центре подобраны виды комнатных растений, на которых удобно демонстрировать разнообразие форм и окраски их частей, инструменты по уходу за растениями: фартуки и нарукавники, палочки для рыхления, детские грабли и лопатки, пульверизатор, лейки и др. Дидактические игры экологической направленности. Важным составляющим уголка природы является календарь природы и наблюдений за погодой.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  <w:r w:rsidRPr="00E8028C">
        <w:rPr>
          <w:rFonts w:ascii="Times New Roman" w:hAnsi="Times New Roman" w:cs="Times New Roman"/>
          <w:sz w:val="28"/>
          <w:szCs w:val="28"/>
        </w:rPr>
        <w:t xml:space="preserve"> В центре ИЗО-деятельности</w:t>
      </w:r>
      <w:r w:rsidR="002F3EBB" w:rsidRPr="00E8028C">
        <w:rPr>
          <w:rFonts w:ascii="Times New Roman" w:hAnsi="Times New Roman" w:cs="Times New Roman"/>
          <w:sz w:val="28"/>
          <w:szCs w:val="28"/>
        </w:rPr>
        <w:t xml:space="preserve"> </w:t>
      </w:r>
      <w:r w:rsidRPr="00E8028C">
        <w:rPr>
          <w:rFonts w:ascii="Times New Roman" w:hAnsi="Times New Roman" w:cs="Times New Roman"/>
          <w:sz w:val="28"/>
          <w:szCs w:val="28"/>
        </w:rPr>
        <w:t xml:space="preserve"> находится материал и оборудование для художественно-творческой деятельности: рисования, лепки и аппликации и др. Подобраны рисунки с изображением поделок, варианты оформления изделий, схемы – алгоритмы  последовательности работы при изготовления разных поделок и т. п. Это дает детям новые идеи для продуктивной деятельности, а так же предполагает овладение умением работать по образцу и алгоритму. </w:t>
      </w:r>
    </w:p>
    <w:p w:rsidR="00202D7F" w:rsidRPr="00E8028C" w:rsidRDefault="00202D7F" w:rsidP="00E8028C">
      <w:pPr>
        <w:rPr>
          <w:rFonts w:ascii="Times New Roman" w:hAnsi="Times New Roman" w:cs="Times New Roman"/>
          <w:sz w:val="28"/>
          <w:szCs w:val="28"/>
        </w:rPr>
      </w:pPr>
    </w:p>
    <w:p w:rsidR="00082425" w:rsidRPr="00E8028C" w:rsidRDefault="00795845" w:rsidP="00E8028C">
      <w:pPr>
        <w:rPr>
          <w:rFonts w:ascii="Times New Roman" w:hAnsi="Times New Roman" w:cs="Times New Roman"/>
          <w:b/>
          <w:sz w:val="28"/>
          <w:szCs w:val="28"/>
        </w:rPr>
      </w:pPr>
      <w:r w:rsidRPr="00E8028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 xml:space="preserve">Дети с нарушениями речи, со сложными дефектами развития, имеющие специфические особенности  высокую чувствительность, проявляющуюся в преобладании слабости нервной системы и высокой эмоциональной лабильности, способах освоения мира через чувства и кинестетику, высокий уровень непроизвольного внимания и памяти требуют особого подхода. Поэтому коррекционная работа с ними должна строиться с учетом этих особенностей и включать организацию развивающего пространства с многообразием материалов, активизирующих ощущения и восприятия разных модальностей. Новый материал необходимо преподносить не в форме голых знаний, а мотивировать контекстом игровой деятельности. </w:t>
      </w:r>
    </w:p>
    <w:p w:rsidR="00082425" w:rsidRPr="00E8028C" w:rsidRDefault="00795845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8C">
        <w:rPr>
          <w:rFonts w:ascii="Times New Roman" w:hAnsi="Times New Roman" w:cs="Times New Roman"/>
          <w:sz w:val="28"/>
          <w:szCs w:val="28"/>
        </w:rPr>
        <w:t>В связи с этим необходимо отметить, что во всех специальных дошкольных учреждениях предметно-развивающая среда должна обладать мобильностью и изменчивостью, быстро реагировать на изменяющиеся и формирующиеся в коррекционном воспитательном процессе потребности и возможности ребенка. Организованная в соответствии с этими требованиями предметно</w:t>
      </w:r>
      <w:r w:rsidR="002F3EBB" w:rsidRPr="00E8028C">
        <w:rPr>
          <w:rFonts w:ascii="Times New Roman" w:hAnsi="Times New Roman" w:cs="Times New Roman"/>
          <w:sz w:val="28"/>
          <w:szCs w:val="28"/>
        </w:rPr>
        <w:t>-</w:t>
      </w:r>
      <w:r w:rsidRPr="00E8028C">
        <w:rPr>
          <w:rFonts w:ascii="Times New Roman" w:hAnsi="Times New Roman" w:cs="Times New Roman"/>
          <w:sz w:val="28"/>
          <w:szCs w:val="28"/>
        </w:rPr>
        <w:t xml:space="preserve">развивающая среда будет способствовать целенаправленному формированию эмоционально-положительного психологического климата в процессе обучения детей и реализации предметно-практической направленности специального педагогического пространства. </w:t>
      </w:r>
    </w:p>
    <w:p w:rsidR="00A2428A" w:rsidRPr="00E8028C" w:rsidRDefault="00A2428A" w:rsidP="00E8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7DB" w:rsidRPr="00E8028C" w:rsidRDefault="004577DB" w:rsidP="00E80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7DB" w:rsidRPr="00E8028C" w:rsidRDefault="004577DB" w:rsidP="00E8028C">
      <w:pPr>
        <w:rPr>
          <w:rFonts w:ascii="Times New Roman" w:hAnsi="Times New Roman" w:cs="Times New Roman"/>
          <w:sz w:val="28"/>
          <w:szCs w:val="28"/>
        </w:rPr>
      </w:pPr>
    </w:p>
    <w:p w:rsidR="004577DB" w:rsidRPr="00E8028C" w:rsidRDefault="004577DB" w:rsidP="00E8028C">
      <w:pPr>
        <w:rPr>
          <w:rFonts w:ascii="Times New Roman" w:hAnsi="Times New Roman" w:cs="Times New Roman"/>
          <w:sz w:val="28"/>
          <w:szCs w:val="28"/>
        </w:rPr>
      </w:pPr>
    </w:p>
    <w:p w:rsidR="002F3EBB" w:rsidRPr="00E8028C" w:rsidRDefault="002F3EBB" w:rsidP="00E8028C">
      <w:pPr>
        <w:rPr>
          <w:rFonts w:ascii="Times New Roman" w:hAnsi="Times New Roman" w:cs="Times New Roman"/>
          <w:sz w:val="28"/>
          <w:szCs w:val="28"/>
        </w:rPr>
      </w:pPr>
    </w:p>
    <w:p w:rsidR="003218F7" w:rsidRPr="00E8028C" w:rsidRDefault="003218F7" w:rsidP="00E8028C">
      <w:pPr>
        <w:rPr>
          <w:rFonts w:ascii="Times New Roman" w:hAnsi="Times New Roman" w:cs="Times New Roman"/>
          <w:sz w:val="28"/>
          <w:szCs w:val="28"/>
        </w:rPr>
      </w:pPr>
    </w:p>
    <w:sectPr w:rsidR="003218F7" w:rsidRPr="00E8028C" w:rsidSect="00E8028C">
      <w:footerReference w:type="default" r:id="rId7"/>
      <w:pgSz w:w="11906" w:h="16838"/>
      <w:pgMar w:top="426" w:right="17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AE" w:rsidRDefault="00A477AE" w:rsidP="00082425">
      <w:pPr>
        <w:spacing w:after="0" w:line="240" w:lineRule="auto"/>
      </w:pPr>
      <w:r>
        <w:separator/>
      </w:r>
    </w:p>
  </w:endnote>
  <w:endnote w:type="continuationSeparator" w:id="1">
    <w:p w:rsidR="00A477AE" w:rsidRDefault="00A477AE" w:rsidP="0008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12694"/>
      <w:docPartObj>
        <w:docPartGallery w:val="Page Numbers (Bottom of Page)"/>
        <w:docPartUnique/>
      </w:docPartObj>
    </w:sdtPr>
    <w:sdtContent>
      <w:p w:rsidR="003218F7" w:rsidRDefault="00066DE2">
        <w:pPr>
          <w:pStyle w:val="a6"/>
          <w:jc w:val="center"/>
        </w:pPr>
        <w:fldSimple w:instr=" PAGE   \* MERGEFORMAT ">
          <w:r w:rsidR="00E8028C">
            <w:rPr>
              <w:noProof/>
            </w:rPr>
            <w:t>8</w:t>
          </w:r>
        </w:fldSimple>
      </w:p>
    </w:sdtContent>
  </w:sdt>
  <w:p w:rsidR="003218F7" w:rsidRDefault="003218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AE" w:rsidRDefault="00A477AE" w:rsidP="00082425">
      <w:pPr>
        <w:spacing w:after="0" w:line="240" w:lineRule="auto"/>
      </w:pPr>
      <w:r>
        <w:separator/>
      </w:r>
    </w:p>
  </w:footnote>
  <w:footnote w:type="continuationSeparator" w:id="1">
    <w:p w:rsidR="00A477AE" w:rsidRDefault="00A477AE" w:rsidP="0008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3742"/>
    <w:multiLevelType w:val="hybridMultilevel"/>
    <w:tmpl w:val="5302D098"/>
    <w:lvl w:ilvl="0" w:tplc="DD10447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579F2466"/>
    <w:multiLevelType w:val="hybridMultilevel"/>
    <w:tmpl w:val="1068A69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DB230C3"/>
    <w:multiLevelType w:val="hybridMultilevel"/>
    <w:tmpl w:val="2D22DF46"/>
    <w:lvl w:ilvl="0" w:tplc="C1DE1C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4885C57"/>
    <w:multiLevelType w:val="hybridMultilevel"/>
    <w:tmpl w:val="01A8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65F4F"/>
    <w:multiLevelType w:val="hybridMultilevel"/>
    <w:tmpl w:val="546632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845"/>
    <w:rsid w:val="00066DE2"/>
    <w:rsid w:val="00082425"/>
    <w:rsid w:val="00202D7F"/>
    <w:rsid w:val="002B119A"/>
    <w:rsid w:val="002F3EBB"/>
    <w:rsid w:val="003218F7"/>
    <w:rsid w:val="004577DB"/>
    <w:rsid w:val="00464CDE"/>
    <w:rsid w:val="00611351"/>
    <w:rsid w:val="00795845"/>
    <w:rsid w:val="00A2428A"/>
    <w:rsid w:val="00A477AE"/>
    <w:rsid w:val="00AF3417"/>
    <w:rsid w:val="00AF4DF4"/>
    <w:rsid w:val="00C71A04"/>
    <w:rsid w:val="00E8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425"/>
  </w:style>
  <w:style w:type="paragraph" w:styleId="a6">
    <w:name w:val="footer"/>
    <w:basedOn w:val="a"/>
    <w:link w:val="a7"/>
    <w:uiPriority w:val="99"/>
    <w:unhideWhenUsed/>
    <w:rsid w:val="0008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2022-11-02T04:02:00Z</dcterms:created>
  <dcterms:modified xsi:type="dcterms:W3CDTF">2022-11-02T04:02:00Z</dcterms:modified>
</cp:coreProperties>
</file>