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6F" w:rsidRDefault="000B466F" w:rsidP="00610BC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B0000"/>
          <w:sz w:val="24"/>
          <w:szCs w:val="24"/>
          <w:lang w:eastAsia="ru-RU"/>
        </w:rPr>
      </w:pPr>
      <w:r w:rsidRPr="000B466F">
        <w:rPr>
          <w:rFonts w:ascii="Times New Roman" w:eastAsia="Times New Roman" w:hAnsi="Times New Roman" w:cs="Times New Roman"/>
          <w:b/>
          <w:color w:val="AB0000"/>
          <w:sz w:val="24"/>
          <w:szCs w:val="24"/>
          <w:lang w:eastAsia="ru-RU"/>
        </w:rPr>
        <w:t>"Использование  экологических игр в воспитательно-образовательном процессе".</w:t>
      </w:r>
    </w:p>
    <w:p w:rsidR="000B466F" w:rsidRDefault="000B466F" w:rsidP="00610BC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B0000"/>
          <w:sz w:val="24"/>
          <w:szCs w:val="24"/>
          <w:lang w:eastAsia="ru-RU"/>
        </w:rPr>
      </w:pPr>
    </w:p>
    <w:p w:rsidR="00610BCB" w:rsidRPr="00835218" w:rsidRDefault="00610BCB" w:rsidP="00610BC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35218">
        <w:rPr>
          <w:rFonts w:ascii="Times New Roman" w:eastAsia="Times New Roman" w:hAnsi="Times New Roman" w:cs="Times New Roman"/>
          <w:b/>
          <w:color w:val="AB0000"/>
          <w:sz w:val="24"/>
          <w:szCs w:val="24"/>
          <w:lang w:eastAsia="ru-RU"/>
        </w:rPr>
        <w:t>Природа — это единственная книга, каждая страница которой полна глубокого содержания.</w:t>
      </w:r>
      <w:r w:rsidRPr="00835218">
        <w:rPr>
          <w:rFonts w:ascii="Times New Roman" w:eastAsia="Times New Roman" w:hAnsi="Times New Roman" w:cs="Times New Roman"/>
          <w:b/>
          <w:color w:val="AB0000"/>
          <w:sz w:val="24"/>
          <w:szCs w:val="24"/>
          <w:bdr w:val="none" w:sz="0" w:space="0" w:color="auto" w:frame="1"/>
          <w:lang w:eastAsia="ru-RU"/>
        </w:rPr>
        <w:br/>
      </w:r>
      <w:r w:rsidRPr="00835218">
        <w:rPr>
          <w:rFonts w:ascii="Times New Roman" w:eastAsia="Times New Roman" w:hAnsi="Times New Roman" w:cs="Times New Roman"/>
          <w:b/>
          <w:color w:val="00806D"/>
          <w:sz w:val="24"/>
          <w:szCs w:val="24"/>
          <w:lang w:eastAsia="ru-RU"/>
        </w:rPr>
        <w:t>И. В. Гете</w:t>
      </w:r>
      <w:r w:rsidRPr="00835218">
        <w:rPr>
          <w:rFonts w:ascii="Times New Roman" w:eastAsia="Times New Roman" w:hAnsi="Times New Roman" w:cs="Times New Roman"/>
          <w:b/>
          <w:color w:val="00806D"/>
          <w:sz w:val="24"/>
          <w:szCs w:val="24"/>
          <w:bdr w:val="none" w:sz="0" w:space="0" w:color="auto" w:frame="1"/>
          <w:lang w:eastAsia="ru-RU"/>
        </w:rPr>
        <w:br/>
      </w: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Современные дети живут и развиваются в эпоху информатизации. Мы хотим видеть наших воспитанников любознательными, общительными, умеющими ориентироваться в окружающей обстановке, решать возникающие проблемы, самостоятельными, творческими личностями.</w:t>
      </w:r>
    </w:p>
    <w:p w:rsidR="00610BCB" w:rsidRPr="00835218" w:rsidRDefault="00610BCB" w:rsidP="00610BCB">
      <w:pPr>
        <w:shd w:val="clear" w:color="auto" w:fill="F5F5F5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К старшему дошкольному возрасту заметно возрастают возможности инициативной </w:t>
      </w: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val="tt-RU" w:eastAsia="ru-RU"/>
        </w:rPr>
        <w:t xml:space="preserve"> </w:t>
      </w: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активности ребенка. Этот возрастной период важен для развития познавательной потребности, которая находит отражение в форме поисковой, исследовательской деятельности, направленной на «открытие» нового, которая развивает продуктивные формы мышления. Задача взрослого – не подавлять ребенка грузом своих знаний, а создавать условия для самостоятельного нахождения ответов на свои вопросы «почему» и «как», что способствует развитию познавательной компетенции детей.</w:t>
      </w:r>
    </w:p>
    <w:p w:rsidR="00610BCB" w:rsidRPr="00835218" w:rsidRDefault="00610BCB" w:rsidP="00610BCB">
      <w:pPr>
        <w:shd w:val="clear" w:color="auto" w:fill="F5F5F5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Среди проявлений познавательного интереса детей дошкольного возраста одно из основных мест занимает его содержательная сторона, которая находит прямое отражение в детских вопросах. Однако наблюдения показали, что количество познавательных вопросов (всего 20 %) значительно уступает другим. Дети не проявляют активность в общении к взрослым с познавательными вопросами.</w:t>
      </w:r>
    </w:p>
    <w:p w:rsidR="00610BCB" w:rsidRPr="00835218" w:rsidRDefault="00610BCB" w:rsidP="00610BCB">
      <w:pPr>
        <w:shd w:val="clear" w:color="auto" w:fill="F5F5F5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На мой взгляд, познавательный интерес к окружающему и максимально положительную эмоциональную насыщенность, </w:t>
      </w: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val="tt-RU" w:eastAsia="ru-RU"/>
        </w:rPr>
        <w:t>мы</w:t>
      </w: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можем реализовать в экологическом воспитании, в процессе общения детей с природой, так как экология — простор для детской деятельности.</w:t>
      </w:r>
    </w:p>
    <w:p w:rsidR="00610BCB" w:rsidRPr="00835218" w:rsidRDefault="00610BCB" w:rsidP="00610BC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Учитывая то, что </w:t>
      </w:r>
      <w:r w:rsidRPr="00835218">
        <w:rPr>
          <w:rFonts w:ascii="Times New Roman" w:eastAsia="Times New Roman" w:hAnsi="Times New Roman" w:cs="Times New Roman"/>
          <w:b/>
          <w:color w:val="00806D"/>
          <w:sz w:val="24"/>
          <w:szCs w:val="24"/>
          <w:lang w:eastAsia="ru-RU"/>
        </w:rPr>
        <w:t>игра является самоценной формой активности ребёнка дошкольного возраста и ведущим видом детской деятельности нами была поставлена ц</w:t>
      </w:r>
      <w:r w:rsidRPr="00835218">
        <w:rPr>
          <w:rFonts w:ascii="Times New Roman" w:eastAsia="Times New Roman" w:hAnsi="Times New Roman" w:cs="Times New Roman"/>
          <w:b/>
          <w:color w:val="AB0000"/>
          <w:sz w:val="24"/>
          <w:szCs w:val="24"/>
          <w:lang w:eastAsia="ru-RU"/>
        </w:rPr>
        <w:t>ель: способствовать развитию познавательного интереса детей через использование дидактических игр экологического содержания.</w:t>
      </w:r>
    </w:p>
    <w:p w:rsidR="00610BCB" w:rsidRPr="00835218" w:rsidRDefault="00610BCB" w:rsidP="00610BC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В рамках организации воспитательно-образовательного процесса нами были разработаны новые и систематизированы уже существующие дидактические игры для решения данной задачи:</w:t>
      </w:r>
      <w:r w:rsidRPr="00835218">
        <w:rPr>
          <w:rFonts w:ascii="Times New Roman" w:eastAsia="Times New Roman" w:hAnsi="Times New Roman" w:cs="Times New Roman"/>
          <w:color w:val="AB0000"/>
          <w:sz w:val="24"/>
          <w:szCs w:val="24"/>
          <w:bdr w:val="none" w:sz="0" w:space="0" w:color="auto" w:frame="1"/>
          <w:lang w:eastAsia="ru-RU"/>
        </w:rPr>
        <w:br/>
      </w:r>
      <w:r w:rsidRPr="00835218"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ru-RU"/>
        </w:rPr>
        <w:t xml:space="preserve">Игры на ознакомление с многообразием животного и растительного мира </w:t>
      </w: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(игра «Что где растет?», «</w:t>
      </w:r>
      <w:proofErr w:type="gramStart"/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Кто</w:t>
      </w:r>
      <w:proofErr w:type="gramEnd"/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где живет?», «Зоологическая столовая», «Волшебный поезд», «Две корзины», «Цветочные часы»);</w:t>
      </w:r>
    </w:p>
    <w:p w:rsidR="00610BCB" w:rsidRPr="00835218" w:rsidRDefault="00610BCB" w:rsidP="00610BC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35218"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ru-RU"/>
        </w:rPr>
        <w:t>Игры на ознакомление с явлениями природы</w:t>
      </w: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(«Времена года», «Где снежинки?», «Когда это бывает?»);</w:t>
      </w:r>
    </w:p>
    <w:p w:rsidR="00610BCB" w:rsidRPr="00835218" w:rsidRDefault="00610BCB" w:rsidP="00610BC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35218"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ru-RU"/>
        </w:rPr>
        <w:t>Игры на формирование осознанного отношения к деятельности человека в природе</w:t>
      </w: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(«Хорошо – плохо», «Назови правильный ответ», «Береги природу»).</w:t>
      </w:r>
    </w:p>
    <w:p w:rsidR="00610BCB" w:rsidRPr="00835218" w:rsidRDefault="00610BCB" w:rsidP="00610BC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Систематизированные дидактические игры экологического содержания были использованы с детьми старшего возраста в различных видах деятельности: во время совместной образовательной деятельности, на прогулках, экскурсиях, в свободной деятельности, а так же дома.</w:t>
      </w:r>
    </w:p>
    <w:p w:rsidR="00610BCB" w:rsidRPr="00835218" w:rsidRDefault="00610BCB" w:rsidP="00610BCB">
      <w:pPr>
        <w:shd w:val="clear" w:color="auto" w:fill="F5F5F5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Следует отметить, что экологические игры использовались с учетом принципа интеграции различных видов детской деятельности. Так, например, данные игры способствовали формированию математического мышления детей – ребенок отсчитывал необходимое количество предметов («Собери шишки в корзину»), сравнивал их по величине и форме, </w:t>
      </w: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lastRenderedPageBreak/>
        <w:t>совершенствовалась ориентировка во времени и пространстве («Что сначала, что потом?»). Дети учились рассуждать, делать выводы, обобщать.</w:t>
      </w:r>
    </w:p>
    <w:p w:rsidR="00610BCB" w:rsidRPr="00835218" w:rsidRDefault="00610BCB" w:rsidP="00610BCB">
      <w:pPr>
        <w:shd w:val="clear" w:color="auto" w:fill="F5F5F5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В процессе знакомства с экологическими играми обогащался словарный запас: дети узнавали названия животных, птиц, растений, насекомых, учились описывать их внешний вид, характерные особенности. («Угадай, что за растение?»), упражнялись в образовании однокоренных слов («У кого какая мама?»).</w:t>
      </w:r>
    </w:p>
    <w:p w:rsidR="00610BCB" w:rsidRPr="00835218" w:rsidRDefault="00610BCB" w:rsidP="00610BCB">
      <w:pPr>
        <w:shd w:val="clear" w:color="auto" w:fill="F5F5F5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В ходе экологических игр дети разного дошкольного возраста путем многократных повторений не только усваивали объем знаний, предусмотренные образовательной программой ДОУ, но и при помощи этих знаний научились регулировать и направлять свое поведение и деятельность в природе.</w:t>
      </w:r>
    </w:p>
    <w:p w:rsidR="00610BCB" w:rsidRPr="00835218" w:rsidRDefault="00610BCB" w:rsidP="00610BCB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35218">
        <w:rPr>
          <w:rFonts w:ascii="Times New Roman" w:eastAsia="Times New Roman" w:hAnsi="Times New Roman" w:cs="Times New Roman"/>
          <w:color w:val="00806D"/>
          <w:sz w:val="24"/>
          <w:szCs w:val="24"/>
          <w:lang w:eastAsia="ru-RU"/>
        </w:rPr>
        <w:t xml:space="preserve">Мы </w:t>
      </w: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пришли к выводу, что  возможность использования в воспитательно-образовательном процессе экологических игр способствовало развитию памяти, внимания, наблюдательности старших дошкольников. Дети научились применять имеющиеся знания в новых условиях, активизировались разнообразные умственные процессы, обогатилась речь детей. Увеличилось количество познавательных вопросов поискового характера, что является критерием развития познавательной активности детей.</w:t>
      </w:r>
      <w:r w:rsidRPr="0083521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br/>
      </w:r>
    </w:p>
    <w:p w:rsidR="0028609A" w:rsidRDefault="0028609A"/>
    <w:sectPr w:rsidR="0028609A" w:rsidSect="0028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66F" w:rsidRDefault="000B466F" w:rsidP="000B466F">
      <w:pPr>
        <w:spacing w:after="0" w:line="240" w:lineRule="auto"/>
      </w:pPr>
      <w:r>
        <w:separator/>
      </w:r>
    </w:p>
  </w:endnote>
  <w:endnote w:type="continuationSeparator" w:id="1">
    <w:p w:rsidR="000B466F" w:rsidRDefault="000B466F" w:rsidP="000B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66F" w:rsidRDefault="000B466F" w:rsidP="000B466F">
      <w:pPr>
        <w:spacing w:after="0" w:line="240" w:lineRule="auto"/>
      </w:pPr>
      <w:r>
        <w:separator/>
      </w:r>
    </w:p>
  </w:footnote>
  <w:footnote w:type="continuationSeparator" w:id="1">
    <w:p w:rsidR="000B466F" w:rsidRDefault="000B466F" w:rsidP="000B4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BCB"/>
    <w:rsid w:val="000B466F"/>
    <w:rsid w:val="0011724D"/>
    <w:rsid w:val="0028609A"/>
    <w:rsid w:val="00604A0D"/>
    <w:rsid w:val="00610BCB"/>
    <w:rsid w:val="00640A53"/>
    <w:rsid w:val="00835218"/>
    <w:rsid w:val="00F5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66F"/>
  </w:style>
  <w:style w:type="paragraph" w:styleId="a5">
    <w:name w:val="footer"/>
    <w:basedOn w:val="a"/>
    <w:link w:val="a6"/>
    <w:uiPriority w:val="99"/>
    <w:semiHidden/>
    <w:unhideWhenUsed/>
    <w:rsid w:val="000B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4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Эльзара</dc:creator>
  <cp:lastModifiedBy>Светлана Эльзара</cp:lastModifiedBy>
  <cp:revision>2</cp:revision>
  <dcterms:created xsi:type="dcterms:W3CDTF">2019-04-09T11:54:00Z</dcterms:created>
  <dcterms:modified xsi:type="dcterms:W3CDTF">2023-05-21T18:53:00Z</dcterms:modified>
</cp:coreProperties>
</file>