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B2" w:rsidRPr="00792EB2" w:rsidRDefault="00792EB2" w:rsidP="00792EB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b/>
          <w:bCs/>
          <w:color w:val="000000"/>
          <w:sz w:val="28"/>
          <w:szCs w:val="28"/>
          <w:lang w:eastAsia="ru-RU"/>
        </w:rPr>
        <w:t>Доклад на тему: «Современные педагогические технологии»</w:t>
      </w:r>
    </w:p>
    <w:p w:rsidR="00792EB2" w:rsidRPr="00792EB2" w:rsidRDefault="00792EB2" w:rsidP="00792EB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b/>
          <w:bCs/>
          <w:color w:val="000000"/>
          <w:sz w:val="28"/>
          <w:szCs w:val="28"/>
          <w:lang w:eastAsia="ru-RU"/>
        </w:rPr>
        <w:t> </w:t>
      </w:r>
    </w:p>
    <w:p w:rsidR="00792EB2" w:rsidRPr="00792EB2" w:rsidRDefault="00792EB2" w:rsidP="00792EB2">
      <w:pPr>
        <w:shd w:val="clear" w:color="auto" w:fill="FFFFFF"/>
        <w:spacing w:after="0" w:line="285" w:lineRule="atLeast"/>
        <w:ind w:firstLine="425"/>
        <w:jc w:val="center"/>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000000"/>
          <w:sz w:val="28"/>
          <w:szCs w:val="28"/>
          <w:lang w:eastAsia="ru-RU"/>
        </w:rPr>
        <w:t> </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proofErr w:type="spellStart"/>
      <w:r w:rsidRPr="00792EB2">
        <w:rPr>
          <w:rFonts w:ascii="Times New Roman" w:eastAsia="Times New Roman" w:hAnsi="Times New Roman" w:cs="Times New Roman"/>
          <w:color w:val="181818"/>
          <w:sz w:val="28"/>
          <w:szCs w:val="28"/>
          <w:lang w:eastAsia="ru-RU"/>
        </w:rPr>
        <w:t>Востребованность</w:t>
      </w:r>
      <w:proofErr w:type="spellEnd"/>
      <w:r w:rsidRPr="00792EB2">
        <w:rPr>
          <w:rFonts w:ascii="Times New Roman" w:eastAsia="Times New Roman" w:hAnsi="Times New Roman" w:cs="Times New Roman"/>
          <w:color w:val="181818"/>
          <w:sz w:val="28"/>
          <w:szCs w:val="28"/>
          <w:lang w:eastAsia="ru-RU"/>
        </w:rPr>
        <w:t xml:space="preserve"> английского языка в современном мире сейчас </w:t>
      </w:r>
      <w:proofErr w:type="gramStart"/>
      <w:r w:rsidRPr="00792EB2">
        <w:rPr>
          <w:rFonts w:ascii="Times New Roman" w:eastAsia="Times New Roman" w:hAnsi="Times New Roman" w:cs="Times New Roman"/>
          <w:color w:val="181818"/>
          <w:sz w:val="28"/>
          <w:szCs w:val="28"/>
          <w:lang w:eastAsia="ru-RU"/>
        </w:rPr>
        <w:t>очевидна</w:t>
      </w:r>
      <w:proofErr w:type="gramEnd"/>
      <w:r w:rsidRPr="00792EB2">
        <w:rPr>
          <w:rFonts w:ascii="Times New Roman" w:eastAsia="Times New Roman" w:hAnsi="Times New Roman" w:cs="Times New Roman"/>
          <w:color w:val="181818"/>
          <w:sz w:val="28"/>
          <w:szCs w:val="28"/>
          <w:lang w:eastAsia="ru-RU"/>
        </w:rPr>
        <w:t xml:space="preserve"> для всех. Английский язык играет исключительно важную роль в таких областях человеческой деятельности, как наука, техника, экономика, торговля, дипломатия и туризм.</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t>На современном этапе развития школьного образования одной из наиболее актуальных проблем, требующих новых путей решения, является необходимость качественного улучшения знания английского языка. Успешное овладение иностранным языком сегодня - это необходимая предпосылка для получения интересной работы в стране и за рубежом, укрепления дружбы с представителями различных стран, для продолжения обучения в международных высших учебных заведениях и профессионального роста в избранной области специализации.</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t>Современный ребенок слышит иностранную речь всюду: в средствах массовой информации, в кино, путешествуя с родителями за границу, пользуясь компьютером. </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t>Значение изучения иностранного языка бесспорно. Но при обучении возникает множество проблем. К ним относятся проблема повышения эффективности обучения устной речи на уроках иностранного языка, которая непосредственно связана с разрывом между теорией и практикой и пассивным характером учебной деятельности, тогда как абсолютной ценностью общества становится образованная активная личность, способная к непрерывному самообразованию, саморазвитию и самосовершенствованию.</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t xml:space="preserve">Учителя английского языка сталкиваются с такой  проблемой, как  «молчания учеников». А как можно научить говорить на английском языке, если ученик не желает </w:t>
      </w:r>
      <w:proofErr w:type="gramStart"/>
      <w:r w:rsidRPr="00792EB2">
        <w:rPr>
          <w:rFonts w:ascii="Times New Roman" w:eastAsia="Times New Roman" w:hAnsi="Times New Roman" w:cs="Times New Roman"/>
          <w:color w:val="181818"/>
          <w:sz w:val="28"/>
          <w:szCs w:val="28"/>
          <w:lang w:eastAsia="ru-RU"/>
        </w:rPr>
        <w:t>высказываться</w:t>
      </w:r>
      <w:proofErr w:type="gramEnd"/>
      <w:r w:rsidRPr="00792EB2">
        <w:rPr>
          <w:rFonts w:ascii="Times New Roman" w:eastAsia="Times New Roman" w:hAnsi="Times New Roman" w:cs="Times New Roman"/>
          <w:color w:val="181818"/>
          <w:sz w:val="28"/>
          <w:szCs w:val="28"/>
          <w:lang w:eastAsia="ru-RU"/>
        </w:rPr>
        <w:t xml:space="preserve"> или высказывается только тогда, когда учитель просит его об этом.  Задача учителя состоит в том, чтобы создать условия, которые способствовали бы общению учащихся. </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t>В чем же заключаются особенности организации учебного процесса по изучению английского языка общеобразовательной школы? </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t>Во-первых, необходимо отметить общие особенности обучения иностранному языку и стремиться, чтобы занятия проходили на основе индивидуального подхода в условиях коллективных форм обучения. </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t>Во-вторых, необходимо предложить такой способ усвоения знаний, который был бы направлен специально на развитие, а не в ущерб ему. А для этого важно, чтобы каждый ребенок был главным действующим лицом на уроке, чувствовал себя свободно и комфортно, принимал активное участие в обсуждении тем урока. </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t xml:space="preserve">Буквально, с первых уроков учитель должен использовать материал для </w:t>
      </w:r>
      <w:proofErr w:type="spellStart"/>
      <w:r w:rsidRPr="00792EB2">
        <w:rPr>
          <w:rFonts w:ascii="Times New Roman" w:eastAsia="Times New Roman" w:hAnsi="Times New Roman" w:cs="Times New Roman"/>
          <w:color w:val="181818"/>
          <w:sz w:val="28"/>
          <w:szCs w:val="28"/>
          <w:lang w:eastAsia="ru-RU"/>
        </w:rPr>
        <w:t>аудиотренинга</w:t>
      </w:r>
      <w:proofErr w:type="spellEnd"/>
      <w:r w:rsidRPr="00792EB2">
        <w:rPr>
          <w:rFonts w:ascii="Times New Roman" w:eastAsia="Times New Roman" w:hAnsi="Times New Roman" w:cs="Times New Roman"/>
          <w:color w:val="181818"/>
          <w:sz w:val="28"/>
          <w:szCs w:val="28"/>
          <w:lang w:eastAsia="ru-RU"/>
        </w:rPr>
        <w:t>.</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t>В настоящее время современное образование предполагает использованию  различных методов обучения. </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lastRenderedPageBreak/>
        <w:t>Суть этих методов заключается в том, чтобы сделать ученика активными участниками образовательного процесса, повысить  мотивацию, заинтересовать  изучаемым предметом. Как показывает практика, все это приводит к повышению уровня овладения иностранным языком, что в настоящее время особенно важно, в связи с возросшими требованиями к выпускникам. От умения учителя правильно организовать урок и грамотно выбрать ту или иную форму проведения занятия зависит во многом эффективности учебного процесса. </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b/>
          <w:bCs/>
          <w:color w:val="181818"/>
          <w:sz w:val="28"/>
          <w:szCs w:val="28"/>
          <w:lang w:eastAsia="ru-RU"/>
        </w:rPr>
        <w:t>Можно выделить следующие ключевые методы обучения при развитии устной речи на уроках английского языка:</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b/>
          <w:bCs/>
          <w:color w:val="181818"/>
          <w:sz w:val="28"/>
          <w:szCs w:val="28"/>
          <w:lang w:eastAsia="ru-RU"/>
        </w:rPr>
        <w:t>Метод игры </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t>Об обучающих возможностях использования этого метода известно давно. Многие ученые, занимающиеся методикой обучения иностранным языкам, справедливо обращали внимание на эффективность использования игрового метода. Это объясняется тем, что в игре проявляются особенно полно, а порой и неожиданно способности любого человека, а ребенка в особенности.</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b/>
          <w:bCs/>
          <w:color w:val="181818"/>
          <w:sz w:val="28"/>
          <w:szCs w:val="28"/>
          <w:lang w:eastAsia="ru-RU"/>
        </w:rPr>
        <w:t>Методика использования стихотворений и рифм</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FF0000"/>
          <w:sz w:val="28"/>
          <w:szCs w:val="28"/>
          <w:lang w:eastAsia="ru-RU"/>
        </w:rPr>
        <w:t> </w:t>
      </w:r>
      <w:r w:rsidRPr="00792EB2">
        <w:rPr>
          <w:rFonts w:ascii="Times New Roman" w:eastAsia="Times New Roman" w:hAnsi="Times New Roman" w:cs="Times New Roman"/>
          <w:color w:val="000000"/>
          <w:sz w:val="28"/>
          <w:szCs w:val="28"/>
          <w:lang w:eastAsia="ru-RU"/>
        </w:rPr>
        <w:t>Эта методика заслуживает должного внимания на всех ступенях обучения, начиная с начального, заканчивая старшим, так как повышается эффект обучения языковому материалу.</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b/>
          <w:bCs/>
          <w:color w:val="181818"/>
          <w:sz w:val="28"/>
          <w:szCs w:val="28"/>
          <w:lang w:eastAsia="ru-RU"/>
        </w:rPr>
        <w:t>Разучивание песен </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000000"/>
          <w:sz w:val="28"/>
          <w:szCs w:val="28"/>
          <w:lang w:eastAsia="ru-RU"/>
        </w:rPr>
        <w:t>Песенный и музыкальный материал может успешно использоваться не только при обучении аспектам языка, но и при формировании речевой деятельности, особенно устной речи. Принципиальным моментом здесь является использование аутентичного речевого образца, и здесь песни и стихи имеют много преимуществ перед прозаическим материалом</w:t>
      </w:r>
      <w:r w:rsidRPr="00792EB2">
        <w:rPr>
          <w:rFonts w:ascii="Times New Roman" w:eastAsia="Times New Roman" w:hAnsi="Times New Roman" w:cs="Times New Roman"/>
          <w:color w:val="FF0000"/>
          <w:sz w:val="28"/>
          <w:szCs w:val="28"/>
          <w:lang w:eastAsia="ru-RU"/>
        </w:rPr>
        <w:t>.</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b/>
          <w:bCs/>
          <w:color w:val="181818"/>
          <w:sz w:val="28"/>
          <w:szCs w:val="28"/>
          <w:lang w:eastAsia="ru-RU"/>
        </w:rPr>
        <w:t>Использование сказочного фольклора </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t>Драматизация сказок способствуют созданию психологического комфорта на уроке. Изучение сказок увлекает детей. Используя сказки на уроках, ребята знакомятся с героями, традициями, обычаями. В этом процессе важно использовать аутентичный материал.</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t>Наряду с методами широко используются различные приемы для развития навыков  разговорной речи.</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t>       Например:</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b/>
          <w:bCs/>
          <w:color w:val="181818"/>
          <w:sz w:val="28"/>
          <w:szCs w:val="28"/>
          <w:u w:val="single"/>
          <w:lang w:eastAsia="ru-RU"/>
        </w:rPr>
        <w:t>1. Прием «Кластеры»</w:t>
      </w:r>
      <w:r w:rsidRPr="00792EB2">
        <w:rPr>
          <w:rFonts w:ascii="Times New Roman" w:eastAsia="Times New Roman" w:hAnsi="Times New Roman" w:cs="Times New Roman"/>
          <w:b/>
          <w:bCs/>
          <w:color w:val="000000"/>
          <w:sz w:val="28"/>
          <w:szCs w:val="28"/>
          <w:lang w:eastAsia="ru-RU"/>
        </w:rPr>
        <w:t xml:space="preserve"> применим как на стадии вызова, так и на стадии </w:t>
      </w:r>
      <w:proofErr w:type="spellStart"/>
      <w:r w:rsidRPr="00792EB2">
        <w:rPr>
          <w:rFonts w:ascii="Times New Roman" w:eastAsia="Times New Roman" w:hAnsi="Times New Roman" w:cs="Times New Roman"/>
          <w:b/>
          <w:bCs/>
          <w:color w:val="000000"/>
          <w:sz w:val="28"/>
          <w:szCs w:val="28"/>
          <w:lang w:eastAsia="ru-RU"/>
        </w:rPr>
        <w:t>рефлЕксии</w:t>
      </w:r>
      <w:proofErr w:type="spellEnd"/>
      <w:r w:rsidRPr="00792EB2">
        <w:rPr>
          <w:rFonts w:ascii="Times New Roman" w:eastAsia="Times New Roman" w:hAnsi="Times New Roman" w:cs="Times New Roman"/>
          <w:b/>
          <w:bCs/>
          <w:color w:val="000000"/>
          <w:sz w:val="28"/>
          <w:szCs w:val="28"/>
          <w:lang w:eastAsia="ru-RU"/>
        </w:rPr>
        <w:t xml:space="preserve">. Суть приема заключается в том, что информация, касающаяся какого – либо понятия, явления, события, описанного в тексте, систематизируется в виде кластеров (гроздьев). В центре находится ключевое понятие. Последующие </w:t>
      </w:r>
      <w:proofErr w:type="gramStart"/>
      <w:r w:rsidRPr="00792EB2">
        <w:rPr>
          <w:rFonts w:ascii="Times New Roman" w:eastAsia="Times New Roman" w:hAnsi="Times New Roman" w:cs="Times New Roman"/>
          <w:b/>
          <w:bCs/>
          <w:color w:val="000000"/>
          <w:sz w:val="28"/>
          <w:szCs w:val="28"/>
          <w:lang w:eastAsia="ru-RU"/>
        </w:rPr>
        <w:t>ассоциации</w:t>
      </w:r>
      <w:proofErr w:type="gramEnd"/>
      <w:r w:rsidRPr="00792EB2">
        <w:rPr>
          <w:rFonts w:ascii="Times New Roman" w:eastAsia="Times New Roman" w:hAnsi="Times New Roman" w:cs="Times New Roman"/>
          <w:b/>
          <w:bCs/>
          <w:color w:val="000000"/>
          <w:sz w:val="28"/>
          <w:szCs w:val="28"/>
          <w:lang w:eastAsia="ru-RU"/>
        </w:rPr>
        <w:t xml:space="preserve"> обучающиеся логически связывают с ключевым понятием. В результате получается подобие опорного конспекта по изучаемой теме. </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t> </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u w:val="single"/>
          <w:lang w:eastAsia="ru-RU"/>
        </w:rPr>
        <w:lastRenderedPageBreak/>
        <w:t>2. Другой приём – </w:t>
      </w:r>
      <w:r w:rsidRPr="00792EB2">
        <w:rPr>
          <w:rFonts w:ascii="Times New Roman" w:eastAsia="Times New Roman" w:hAnsi="Times New Roman" w:cs="Times New Roman"/>
          <w:b/>
          <w:bCs/>
          <w:color w:val="181818"/>
          <w:sz w:val="28"/>
          <w:szCs w:val="28"/>
          <w:u w:val="single"/>
          <w:lang w:eastAsia="ru-RU"/>
        </w:rPr>
        <w:t>«</w:t>
      </w:r>
      <w:proofErr w:type="spellStart"/>
      <w:r w:rsidRPr="00792EB2">
        <w:rPr>
          <w:rFonts w:ascii="Times New Roman" w:eastAsia="Times New Roman" w:hAnsi="Times New Roman" w:cs="Times New Roman"/>
          <w:b/>
          <w:bCs/>
          <w:color w:val="181818"/>
          <w:sz w:val="28"/>
          <w:szCs w:val="28"/>
          <w:u w:val="single"/>
          <w:lang w:eastAsia="ru-RU"/>
        </w:rPr>
        <w:t>Синквейн</w:t>
      </w:r>
      <w:proofErr w:type="spellEnd"/>
      <w:r w:rsidRPr="00792EB2">
        <w:rPr>
          <w:rFonts w:ascii="Times New Roman" w:eastAsia="Times New Roman" w:hAnsi="Times New Roman" w:cs="Times New Roman"/>
          <w:color w:val="181818"/>
          <w:sz w:val="28"/>
          <w:szCs w:val="28"/>
          <w:u w:val="single"/>
          <w:lang w:eastAsia="ru-RU"/>
        </w:rPr>
        <w:t>» или «Пятистишье»</w:t>
      </w:r>
      <w:r w:rsidRPr="00792EB2">
        <w:rPr>
          <w:rFonts w:ascii="Times New Roman" w:eastAsia="Times New Roman" w:hAnsi="Times New Roman" w:cs="Times New Roman"/>
          <w:color w:val="181818"/>
          <w:sz w:val="28"/>
          <w:szCs w:val="28"/>
          <w:lang w:eastAsia="ru-RU"/>
        </w:rPr>
        <w:t> способствует творческому развитию ученика, заставляет его самостоятельно мыслить, творить</w:t>
      </w:r>
      <w:r w:rsidRPr="00792EB2">
        <w:rPr>
          <w:rFonts w:ascii="Times New Roman" w:eastAsia="Times New Roman" w:hAnsi="Times New Roman" w:cs="Times New Roman"/>
          <w:color w:val="000000"/>
          <w:sz w:val="28"/>
          <w:szCs w:val="28"/>
          <w:lang w:eastAsia="ru-RU"/>
        </w:rPr>
        <w:t xml:space="preserve">. Обычно используют такую структуру </w:t>
      </w:r>
      <w:proofErr w:type="spellStart"/>
      <w:r w:rsidRPr="00792EB2">
        <w:rPr>
          <w:rFonts w:ascii="Times New Roman" w:eastAsia="Times New Roman" w:hAnsi="Times New Roman" w:cs="Times New Roman"/>
          <w:color w:val="000000"/>
          <w:sz w:val="28"/>
          <w:szCs w:val="28"/>
          <w:lang w:eastAsia="ru-RU"/>
        </w:rPr>
        <w:t>синквейна</w:t>
      </w:r>
      <w:proofErr w:type="spellEnd"/>
      <w:r w:rsidRPr="00792EB2">
        <w:rPr>
          <w:rFonts w:ascii="Times New Roman" w:eastAsia="Times New Roman" w:hAnsi="Times New Roman" w:cs="Times New Roman"/>
          <w:color w:val="000000"/>
          <w:sz w:val="28"/>
          <w:szCs w:val="28"/>
          <w:lang w:eastAsia="ru-RU"/>
        </w:rPr>
        <w:t>:</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000000"/>
          <w:sz w:val="28"/>
          <w:szCs w:val="28"/>
          <w:lang w:eastAsia="ru-RU"/>
        </w:rPr>
        <w:t>1.Первая строка - одно слово, описывающее тему (существительное).                          </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000000"/>
          <w:sz w:val="28"/>
          <w:szCs w:val="28"/>
          <w:lang w:eastAsia="ru-RU"/>
        </w:rPr>
        <w:t>2.Вторая строка – два слова, обычно это прилагательные.</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000000"/>
          <w:sz w:val="28"/>
          <w:szCs w:val="28"/>
          <w:lang w:eastAsia="ru-RU"/>
        </w:rPr>
        <w:t>3.Третья строка – три слова, выражающие действие по теме (глаголы).</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000000"/>
          <w:sz w:val="28"/>
          <w:szCs w:val="28"/>
          <w:lang w:eastAsia="ru-RU"/>
        </w:rPr>
        <w:t>4.Четвёртая – фраза</w:t>
      </w:r>
      <w:proofErr w:type="gramStart"/>
      <w:r w:rsidRPr="00792EB2">
        <w:rPr>
          <w:rFonts w:ascii="Times New Roman" w:eastAsia="Times New Roman" w:hAnsi="Times New Roman" w:cs="Times New Roman"/>
          <w:color w:val="000000"/>
          <w:sz w:val="28"/>
          <w:szCs w:val="28"/>
          <w:lang w:eastAsia="ru-RU"/>
        </w:rPr>
        <w:t xml:space="preserve"> ,</w:t>
      </w:r>
      <w:proofErr w:type="gramEnd"/>
      <w:r w:rsidRPr="00792EB2">
        <w:rPr>
          <w:rFonts w:ascii="Times New Roman" w:eastAsia="Times New Roman" w:hAnsi="Times New Roman" w:cs="Times New Roman"/>
          <w:color w:val="000000"/>
          <w:sz w:val="28"/>
          <w:szCs w:val="28"/>
          <w:lang w:eastAsia="ru-RU"/>
        </w:rPr>
        <w:t xml:space="preserve"> показывающая отношение к теме - предложение.</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000000"/>
          <w:sz w:val="28"/>
          <w:szCs w:val="28"/>
          <w:lang w:eastAsia="ru-RU"/>
        </w:rPr>
        <w:t xml:space="preserve">5.Последняя строка </w:t>
      </w:r>
      <w:proofErr w:type="gramStart"/>
      <w:r w:rsidRPr="00792EB2">
        <w:rPr>
          <w:rFonts w:ascii="Times New Roman" w:eastAsia="Times New Roman" w:hAnsi="Times New Roman" w:cs="Times New Roman"/>
          <w:color w:val="000000"/>
          <w:sz w:val="28"/>
          <w:szCs w:val="28"/>
          <w:lang w:eastAsia="ru-RU"/>
        </w:rPr>
        <w:t>–с</w:t>
      </w:r>
      <w:proofErr w:type="gramEnd"/>
      <w:r w:rsidRPr="00792EB2">
        <w:rPr>
          <w:rFonts w:ascii="Times New Roman" w:eastAsia="Times New Roman" w:hAnsi="Times New Roman" w:cs="Times New Roman"/>
          <w:color w:val="000000"/>
          <w:sz w:val="28"/>
          <w:szCs w:val="28"/>
          <w:lang w:eastAsia="ru-RU"/>
        </w:rPr>
        <w:t>иноним первого или итоговое слово или выражение</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000000"/>
          <w:sz w:val="28"/>
          <w:szCs w:val="28"/>
          <w:lang w:eastAsia="ru-RU"/>
        </w:rPr>
        <w:t xml:space="preserve">     Каждый ученик имеет 4-5 минут, чтобы написать </w:t>
      </w:r>
      <w:proofErr w:type="spellStart"/>
      <w:r w:rsidRPr="00792EB2">
        <w:rPr>
          <w:rFonts w:ascii="Times New Roman" w:eastAsia="Times New Roman" w:hAnsi="Times New Roman" w:cs="Times New Roman"/>
          <w:color w:val="000000"/>
          <w:sz w:val="28"/>
          <w:szCs w:val="28"/>
          <w:lang w:eastAsia="ru-RU"/>
        </w:rPr>
        <w:t>синквейн</w:t>
      </w:r>
      <w:proofErr w:type="spellEnd"/>
      <w:r w:rsidRPr="00792EB2">
        <w:rPr>
          <w:rFonts w:ascii="Times New Roman" w:eastAsia="Times New Roman" w:hAnsi="Times New Roman" w:cs="Times New Roman"/>
          <w:color w:val="000000"/>
          <w:sz w:val="28"/>
          <w:szCs w:val="28"/>
          <w:lang w:eastAsia="ru-RU"/>
        </w:rPr>
        <w:t>. Но самый эффективный способ организации такой работы – работа в парах. </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u w:val="single"/>
          <w:lang w:eastAsia="ru-RU"/>
        </w:rPr>
        <w:t>3. </w:t>
      </w:r>
      <w:r w:rsidRPr="00792EB2">
        <w:rPr>
          <w:rFonts w:ascii="Times New Roman" w:eastAsia="Times New Roman" w:hAnsi="Times New Roman" w:cs="Times New Roman"/>
          <w:b/>
          <w:bCs/>
          <w:color w:val="181818"/>
          <w:sz w:val="28"/>
          <w:szCs w:val="28"/>
          <w:u w:val="single"/>
          <w:lang w:eastAsia="ru-RU"/>
        </w:rPr>
        <w:t>« Мозговой штурм» </w:t>
      </w:r>
      <w:r w:rsidRPr="00792EB2">
        <w:rPr>
          <w:rFonts w:ascii="Times New Roman" w:eastAsia="Times New Roman" w:hAnsi="Times New Roman" w:cs="Times New Roman"/>
          <w:b/>
          <w:bCs/>
          <w:color w:val="181818"/>
          <w:sz w:val="28"/>
          <w:szCs w:val="28"/>
          <w:lang w:eastAsia="ru-RU"/>
        </w:rPr>
        <w:t> </w:t>
      </w:r>
      <w:r w:rsidRPr="00792EB2">
        <w:rPr>
          <w:rFonts w:ascii="Times New Roman" w:eastAsia="Times New Roman" w:hAnsi="Times New Roman" w:cs="Times New Roman"/>
          <w:color w:val="181818"/>
          <w:sz w:val="28"/>
          <w:szCs w:val="28"/>
          <w:lang w:eastAsia="ru-RU"/>
        </w:rPr>
        <w:t>используется с целью активизации имеющихся знаний при работе с фактическим материалом.</w:t>
      </w:r>
      <w:r w:rsidRPr="00792EB2">
        <w:rPr>
          <w:rFonts w:ascii="Times New Roman" w:eastAsia="Times New Roman" w:hAnsi="Times New Roman" w:cs="Times New Roman"/>
          <w:color w:val="FF0000"/>
          <w:sz w:val="28"/>
          <w:szCs w:val="28"/>
          <w:lang w:eastAsia="ru-RU"/>
        </w:rPr>
        <w:t>.</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t>4</w:t>
      </w:r>
      <w:r w:rsidRPr="00792EB2">
        <w:rPr>
          <w:rFonts w:ascii="Times New Roman" w:eastAsia="Times New Roman" w:hAnsi="Times New Roman" w:cs="Times New Roman"/>
          <w:color w:val="181818"/>
          <w:sz w:val="28"/>
          <w:szCs w:val="28"/>
          <w:u w:val="single"/>
          <w:lang w:eastAsia="ru-RU"/>
        </w:rPr>
        <w:t>.</w:t>
      </w:r>
      <w:r w:rsidRPr="00792EB2">
        <w:rPr>
          <w:rFonts w:ascii="Times New Roman" w:eastAsia="Times New Roman" w:hAnsi="Times New Roman" w:cs="Times New Roman"/>
          <w:color w:val="181818"/>
          <w:sz w:val="28"/>
          <w:szCs w:val="28"/>
          <w:lang w:eastAsia="ru-RU"/>
        </w:rPr>
        <w:t> Каждый раздел учебника можно заканчивать </w:t>
      </w:r>
      <w:r w:rsidRPr="00792EB2">
        <w:rPr>
          <w:rFonts w:ascii="Times New Roman" w:eastAsia="Times New Roman" w:hAnsi="Times New Roman" w:cs="Times New Roman"/>
          <w:color w:val="181818"/>
          <w:sz w:val="28"/>
          <w:szCs w:val="28"/>
          <w:u w:val="single"/>
          <w:lang w:eastAsia="ru-RU"/>
        </w:rPr>
        <w:t>« </w:t>
      </w:r>
      <w:r w:rsidRPr="00792EB2">
        <w:rPr>
          <w:rFonts w:ascii="Times New Roman" w:eastAsia="Times New Roman" w:hAnsi="Times New Roman" w:cs="Times New Roman"/>
          <w:b/>
          <w:bCs/>
          <w:color w:val="181818"/>
          <w:sz w:val="28"/>
          <w:szCs w:val="28"/>
          <w:u w:val="single"/>
          <w:lang w:eastAsia="ru-RU"/>
        </w:rPr>
        <w:t>Групповой дискуссией» или проектом.</w:t>
      </w:r>
    </w:p>
    <w:p w:rsidR="00792EB2" w:rsidRPr="00792EB2" w:rsidRDefault="00792EB2" w:rsidP="00792EB2">
      <w:pPr>
        <w:shd w:val="clear" w:color="auto" w:fill="FFFFFF"/>
        <w:spacing w:after="0" w:line="285" w:lineRule="atLeast"/>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u w:val="single"/>
          <w:lang w:eastAsia="ru-RU"/>
        </w:rPr>
        <w:t>5.</w:t>
      </w:r>
      <w:r w:rsidRPr="00792EB2">
        <w:rPr>
          <w:rFonts w:ascii="Times New Roman" w:eastAsia="Times New Roman" w:hAnsi="Times New Roman" w:cs="Times New Roman"/>
          <w:color w:val="181818"/>
          <w:sz w:val="28"/>
          <w:szCs w:val="28"/>
          <w:lang w:eastAsia="ru-RU"/>
        </w:rPr>
        <w:t> </w:t>
      </w:r>
      <w:r w:rsidRPr="00792EB2">
        <w:rPr>
          <w:rFonts w:ascii="Times New Roman" w:eastAsia="Times New Roman" w:hAnsi="Times New Roman" w:cs="Times New Roman"/>
          <w:b/>
          <w:bCs/>
          <w:color w:val="181818"/>
          <w:sz w:val="28"/>
          <w:szCs w:val="28"/>
          <w:lang w:eastAsia="ru-RU"/>
        </w:rPr>
        <w:t>Технология </w:t>
      </w:r>
      <w:r w:rsidRPr="00792EB2">
        <w:rPr>
          <w:rFonts w:ascii="Times New Roman" w:eastAsia="Times New Roman" w:hAnsi="Times New Roman" w:cs="Times New Roman"/>
          <w:b/>
          <w:bCs/>
          <w:color w:val="181818"/>
          <w:sz w:val="28"/>
          <w:szCs w:val="28"/>
          <w:u w:val="single"/>
          <w:lang w:eastAsia="ru-RU"/>
        </w:rPr>
        <w:t xml:space="preserve">« </w:t>
      </w:r>
      <w:proofErr w:type="spellStart"/>
      <w:r w:rsidRPr="00792EB2">
        <w:rPr>
          <w:rFonts w:ascii="Times New Roman" w:eastAsia="Times New Roman" w:hAnsi="Times New Roman" w:cs="Times New Roman"/>
          <w:b/>
          <w:bCs/>
          <w:color w:val="181818"/>
          <w:sz w:val="28"/>
          <w:szCs w:val="28"/>
          <w:u w:val="single"/>
          <w:lang w:eastAsia="ru-RU"/>
        </w:rPr>
        <w:t>Взаимоопрос</w:t>
      </w:r>
      <w:proofErr w:type="spellEnd"/>
      <w:r w:rsidRPr="00792EB2">
        <w:rPr>
          <w:rFonts w:ascii="Times New Roman" w:eastAsia="Times New Roman" w:hAnsi="Times New Roman" w:cs="Times New Roman"/>
          <w:color w:val="000000"/>
          <w:sz w:val="28"/>
          <w:szCs w:val="28"/>
          <w:u w:val="single"/>
          <w:lang w:eastAsia="ru-RU"/>
        </w:rPr>
        <w:t>»</w:t>
      </w:r>
      <w:r w:rsidRPr="00792EB2">
        <w:rPr>
          <w:rFonts w:ascii="Times New Roman" w:eastAsia="Times New Roman" w:hAnsi="Times New Roman" w:cs="Times New Roman"/>
          <w:color w:val="000000"/>
          <w:sz w:val="28"/>
          <w:szCs w:val="28"/>
          <w:lang w:eastAsia="ru-RU"/>
        </w:rPr>
        <w:t>  Пары учащихся читают текст, останавливаются после каждого абзаца и задают вопросы другим учащимся</w:t>
      </w:r>
      <w:proofErr w:type="gramStart"/>
      <w:r w:rsidRPr="00792EB2">
        <w:rPr>
          <w:rFonts w:ascii="Times New Roman" w:eastAsia="Times New Roman" w:hAnsi="Times New Roman" w:cs="Times New Roman"/>
          <w:color w:val="181818"/>
          <w:sz w:val="28"/>
          <w:szCs w:val="28"/>
          <w:lang w:eastAsia="ru-RU"/>
        </w:rPr>
        <w:t>.</w:t>
      </w:r>
      <w:r w:rsidRPr="00792EB2">
        <w:rPr>
          <w:rFonts w:ascii="Times New Roman" w:eastAsia="Times New Roman" w:hAnsi="Times New Roman" w:cs="Times New Roman"/>
          <w:color w:val="000000"/>
          <w:sz w:val="28"/>
          <w:szCs w:val="28"/>
          <w:lang w:eastAsia="ru-RU"/>
        </w:rPr>
        <w:t>.</w:t>
      </w:r>
      <w:proofErr w:type="gramEnd"/>
    </w:p>
    <w:p w:rsidR="00792EB2" w:rsidRPr="00792EB2" w:rsidRDefault="00792EB2" w:rsidP="00792EB2">
      <w:pPr>
        <w:shd w:val="clear" w:color="auto" w:fill="FFFFFF"/>
        <w:spacing w:after="150" w:line="240" w:lineRule="auto"/>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333333"/>
          <w:sz w:val="28"/>
          <w:szCs w:val="28"/>
          <w:lang w:eastAsia="ru-RU"/>
        </w:rPr>
        <w:t>Современные педагогические технологии предполагают изменения учебной ситуации таким образом, чтобы учитель из «непререкаемого авторитета» стал внимательным и заинтересованным собеседником. Коммуникативная методика, как одна из современных методик, обучения английскому языку способствует тому, чтобы учитель был не только носителем информации, но и наблюдателем и консультантом.</w:t>
      </w:r>
    </w:p>
    <w:p w:rsidR="00792EB2" w:rsidRPr="00792EB2" w:rsidRDefault="00792EB2" w:rsidP="00792EB2">
      <w:pPr>
        <w:shd w:val="clear" w:color="auto" w:fill="FFFFFF"/>
        <w:spacing w:after="150" w:line="240" w:lineRule="auto"/>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333333"/>
          <w:sz w:val="28"/>
          <w:szCs w:val="28"/>
          <w:lang w:eastAsia="ru-RU"/>
        </w:rPr>
        <w:t> </w:t>
      </w:r>
    </w:p>
    <w:p w:rsidR="00792EB2" w:rsidRPr="00792EB2" w:rsidRDefault="00792EB2" w:rsidP="00792EB2">
      <w:pPr>
        <w:shd w:val="clear" w:color="auto" w:fill="FFFFFF"/>
        <w:spacing w:after="0" w:line="240" w:lineRule="auto"/>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t>В заключени</w:t>
      </w:r>
      <w:proofErr w:type="gramStart"/>
      <w:r w:rsidRPr="00792EB2">
        <w:rPr>
          <w:rFonts w:ascii="Times New Roman" w:eastAsia="Times New Roman" w:hAnsi="Times New Roman" w:cs="Times New Roman"/>
          <w:color w:val="181818"/>
          <w:sz w:val="28"/>
          <w:szCs w:val="28"/>
          <w:lang w:eastAsia="ru-RU"/>
        </w:rPr>
        <w:t>и</w:t>
      </w:r>
      <w:proofErr w:type="gramEnd"/>
      <w:r w:rsidRPr="00792EB2">
        <w:rPr>
          <w:rFonts w:ascii="Times New Roman" w:eastAsia="Times New Roman" w:hAnsi="Times New Roman" w:cs="Times New Roman"/>
          <w:color w:val="181818"/>
          <w:sz w:val="28"/>
          <w:szCs w:val="28"/>
          <w:lang w:eastAsia="ru-RU"/>
        </w:rPr>
        <w:t xml:space="preserve">  хотелось бы отметить, что учителя английского языка нашей гимназии активно используют перечисленные мною  методы для овладения учащимися коммуникативных навыков,  ежегодно проходят курсы повышения педагогического мастерства, работают над саморазвитием. Что характерно, обучающиеся нашей гимназии смело участвуют в олимпиадах, конкурсах, соревнованиях языкового характера, чему свидетельствуют призовые места во Всероссийской олимпиаде для школьников, в олимпиаде ДГУ, </w:t>
      </w:r>
      <w:proofErr w:type="spellStart"/>
      <w:r w:rsidRPr="00792EB2">
        <w:rPr>
          <w:rFonts w:ascii="Times New Roman" w:eastAsia="Times New Roman" w:hAnsi="Times New Roman" w:cs="Times New Roman"/>
          <w:color w:val="181818"/>
          <w:sz w:val="28"/>
          <w:szCs w:val="28"/>
          <w:lang w:eastAsia="ru-RU"/>
        </w:rPr>
        <w:t>онлайн</w:t>
      </w:r>
      <w:proofErr w:type="spellEnd"/>
      <w:r w:rsidRPr="00792EB2">
        <w:rPr>
          <w:rFonts w:ascii="Times New Roman" w:eastAsia="Times New Roman" w:hAnsi="Times New Roman" w:cs="Times New Roman"/>
          <w:color w:val="181818"/>
          <w:sz w:val="28"/>
          <w:szCs w:val="28"/>
          <w:lang w:eastAsia="ru-RU"/>
        </w:rPr>
        <w:t xml:space="preserve"> олимпиадах и конкурсах.</w:t>
      </w:r>
    </w:p>
    <w:p w:rsidR="00792EB2" w:rsidRPr="00792EB2" w:rsidRDefault="00792EB2" w:rsidP="00792EB2">
      <w:pPr>
        <w:shd w:val="clear" w:color="auto" w:fill="FFFFFF"/>
        <w:spacing w:after="0" w:line="240" w:lineRule="auto"/>
        <w:ind w:firstLine="425"/>
        <w:jc w:val="both"/>
        <w:rPr>
          <w:rFonts w:ascii="Times New Roman" w:eastAsia="Times New Roman" w:hAnsi="Times New Roman" w:cs="Times New Roman"/>
          <w:color w:val="181818"/>
          <w:sz w:val="28"/>
          <w:szCs w:val="28"/>
          <w:lang w:eastAsia="ru-RU"/>
        </w:rPr>
      </w:pPr>
      <w:r w:rsidRPr="00792EB2">
        <w:rPr>
          <w:rFonts w:ascii="Times New Roman" w:eastAsia="Times New Roman" w:hAnsi="Times New Roman" w:cs="Times New Roman"/>
          <w:color w:val="181818"/>
          <w:sz w:val="28"/>
          <w:szCs w:val="28"/>
          <w:lang w:eastAsia="ru-RU"/>
        </w:rPr>
        <w:t xml:space="preserve">Отлично способствует развитию мотивации и коммуникативных способностей обучающихся проведение декад по иностранным языкам. </w:t>
      </w:r>
      <w:proofErr w:type="gramStart"/>
      <w:r w:rsidRPr="00792EB2">
        <w:rPr>
          <w:rFonts w:ascii="Times New Roman" w:eastAsia="Times New Roman" w:hAnsi="Times New Roman" w:cs="Times New Roman"/>
          <w:color w:val="181818"/>
          <w:sz w:val="28"/>
          <w:szCs w:val="28"/>
          <w:lang w:eastAsia="ru-RU"/>
        </w:rPr>
        <w:t>Вовлечены</w:t>
      </w:r>
      <w:proofErr w:type="gramEnd"/>
      <w:r w:rsidRPr="00792EB2">
        <w:rPr>
          <w:rFonts w:ascii="Times New Roman" w:eastAsia="Times New Roman" w:hAnsi="Times New Roman" w:cs="Times New Roman"/>
          <w:color w:val="181818"/>
          <w:sz w:val="28"/>
          <w:szCs w:val="28"/>
          <w:lang w:eastAsia="ru-RU"/>
        </w:rPr>
        <w:t xml:space="preserve"> бывают абсолютно все учащиеся, никто не желает оставаться в стороне. Проводятся  открытые уроки, КВН, Брей ринги, конкурсы стихов, пословиц, инсценировки</w:t>
      </w:r>
      <w:proofErr w:type="gramStart"/>
      <w:r w:rsidRPr="00792EB2">
        <w:rPr>
          <w:rFonts w:ascii="Times New Roman" w:eastAsia="Times New Roman" w:hAnsi="Times New Roman" w:cs="Times New Roman"/>
          <w:color w:val="181818"/>
          <w:sz w:val="28"/>
          <w:szCs w:val="28"/>
          <w:lang w:eastAsia="ru-RU"/>
        </w:rPr>
        <w:t xml:space="preserve"> ,</w:t>
      </w:r>
      <w:proofErr w:type="gramEnd"/>
      <w:r w:rsidRPr="00792EB2">
        <w:rPr>
          <w:rFonts w:ascii="Times New Roman" w:eastAsia="Times New Roman" w:hAnsi="Times New Roman" w:cs="Times New Roman"/>
          <w:color w:val="181818"/>
          <w:sz w:val="28"/>
          <w:szCs w:val="28"/>
          <w:lang w:eastAsia="ru-RU"/>
        </w:rPr>
        <w:t xml:space="preserve"> разучиваются песни.</w:t>
      </w:r>
    </w:p>
    <w:p w:rsidR="005A4F6E" w:rsidRPr="00792EB2" w:rsidRDefault="005A4F6E">
      <w:pPr>
        <w:rPr>
          <w:rFonts w:ascii="Times New Roman" w:hAnsi="Times New Roman" w:cs="Times New Roman"/>
          <w:sz w:val="28"/>
          <w:szCs w:val="28"/>
        </w:rPr>
      </w:pPr>
    </w:p>
    <w:sectPr w:rsidR="005A4F6E" w:rsidRPr="00792EB2" w:rsidSect="005A4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2EB2"/>
    <w:rsid w:val="0043016F"/>
    <w:rsid w:val="005A4F6E"/>
    <w:rsid w:val="00792EB2"/>
    <w:rsid w:val="00E54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F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720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2023-08-13T10:13:00Z</dcterms:created>
  <dcterms:modified xsi:type="dcterms:W3CDTF">2023-08-13T10:15:00Z</dcterms:modified>
</cp:coreProperties>
</file>