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02" w:rsidRPr="00F46E02" w:rsidRDefault="00F46E02" w:rsidP="00F46E02">
      <w:pPr>
        <w:pStyle w:val="a3"/>
        <w:jc w:val="center"/>
        <w:rPr>
          <w:sz w:val="32"/>
          <w:szCs w:val="32"/>
        </w:rPr>
      </w:pPr>
      <w:r w:rsidRPr="00F46E02">
        <w:rPr>
          <w:sz w:val="32"/>
          <w:szCs w:val="32"/>
        </w:rPr>
        <w:t>Формирование духовно-нравственных понятий на уроках и внеурочной деятельности</w:t>
      </w:r>
      <w:r>
        <w:rPr>
          <w:sz w:val="32"/>
          <w:szCs w:val="32"/>
        </w:rPr>
        <w:t>.</w:t>
      </w:r>
    </w:p>
    <w:p w:rsidR="002A1BDF" w:rsidRPr="004E65FE" w:rsidRDefault="00E33750" w:rsidP="002A1BDF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Меняется общество, развивается наука и технический прогресс, появляются нан</w:t>
      </w:r>
      <w:proofErr w:type="gramStart"/>
      <w:r w:rsidRPr="004E65FE">
        <w:rPr>
          <w:sz w:val="28"/>
          <w:szCs w:val="28"/>
        </w:rPr>
        <w:t>о-</w:t>
      </w:r>
      <w:proofErr w:type="gramEnd"/>
      <w:r w:rsidRPr="004E65FE">
        <w:rPr>
          <w:sz w:val="28"/>
          <w:szCs w:val="28"/>
        </w:rPr>
        <w:t xml:space="preserve"> технологии. </w:t>
      </w:r>
      <w:r w:rsidR="002A1BDF" w:rsidRPr="004E65FE">
        <w:rPr>
          <w:sz w:val="28"/>
          <w:szCs w:val="28"/>
        </w:rPr>
        <w:t xml:space="preserve">Сложная политическая обстановка, </w:t>
      </w:r>
      <w:r w:rsidRPr="004E65FE">
        <w:rPr>
          <w:sz w:val="28"/>
          <w:szCs w:val="28"/>
        </w:rPr>
        <w:t>б</w:t>
      </w:r>
      <w:r w:rsidR="002A1BDF" w:rsidRPr="004E65FE">
        <w:rPr>
          <w:sz w:val="28"/>
          <w:szCs w:val="28"/>
        </w:rPr>
        <w:t>оязнь всеобщего мирового к</w:t>
      </w:r>
      <w:r w:rsidRPr="004E65FE">
        <w:rPr>
          <w:sz w:val="28"/>
          <w:szCs w:val="28"/>
        </w:rPr>
        <w:t>ризиса</w:t>
      </w:r>
      <w:proofErr w:type="gramStart"/>
      <w:r w:rsidRPr="004E65FE">
        <w:rPr>
          <w:sz w:val="28"/>
          <w:szCs w:val="28"/>
        </w:rPr>
        <w:t>…</w:t>
      </w:r>
      <w:r w:rsidR="002443AC">
        <w:rPr>
          <w:sz w:val="28"/>
          <w:szCs w:val="28"/>
        </w:rPr>
        <w:t xml:space="preserve"> </w:t>
      </w:r>
      <w:r w:rsidRPr="004E65FE">
        <w:rPr>
          <w:sz w:val="28"/>
          <w:szCs w:val="28"/>
        </w:rPr>
        <w:t xml:space="preserve"> И</w:t>
      </w:r>
      <w:proofErr w:type="gramEnd"/>
      <w:r w:rsidRPr="004E65FE">
        <w:rPr>
          <w:sz w:val="28"/>
          <w:szCs w:val="28"/>
        </w:rPr>
        <w:t xml:space="preserve"> за всем этим люди не увидели оч</w:t>
      </w:r>
      <w:r w:rsidR="002443AC">
        <w:rPr>
          <w:sz w:val="28"/>
          <w:szCs w:val="28"/>
        </w:rPr>
        <w:t xml:space="preserve">ень важного процесса-разрушения </w:t>
      </w:r>
      <w:r w:rsidRPr="004E65FE">
        <w:rPr>
          <w:sz w:val="28"/>
          <w:szCs w:val="28"/>
        </w:rPr>
        <w:t>духовно-нравственных ценностей. У современных молодых людей искажены представления о любви и духовности, великодушии,</w:t>
      </w:r>
      <w:r w:rsidR="002A1BDF" w:rsidRPr="004E65FE">
        <w:rPr>
          <w:sz w:val="28"/>
          <w:szCs w:val="28"/>
        </w:rPr>
        <w:t xml:space="preserve"> </w:t>
      </w:r>
      <w:r w:rsidRPr="004E65FE">
        <w:rPr>
          <w:sz w:val="28"/>
          <w:szCs w:val="28"/>
        </w:rPr>
        <w:t>доброте и милосердии. А хуже всего</w:t>
      </w:r>
      <w:proofErr w:type="gramStart"/>
      <w:r w:rsidRPr="004E65FE">
        <w:rPr>
          <w:sz w:val="28"/>
          <w:szCs w:val="28"/>
        </w:rPr>
        <w:t xml:space="preserve"> ,</w:t>
      </w:r>
      <w:proofErr w:type="gramEnd"/>
      <w:r w:rsidRPr="004E65FE">
        <w:rPr>
          <w:sz w:val="28"/>
          <w:szCs w:val="28"/>
        </w:rPr>
        <w:t xml:space="preserve">что молодежь уже не признает эти ценности, а такие понятия как «гражданственность» и «патриотизм» </w:t>
      </w:r>
      <w:r w:rsidR="002A1BDF" w:rsidRPr="004E65FE">
        <w:rPr>
          <w:sz w:val="28"/>
          <w:szCs w:val="28"/>
        </w:rPr>
        <w:t xml:space="preserve">вообще стали не актуальны. В настоящее время нравственные ориентиры размыты, подрастающее поколение можно обвинять в </w:t>
      </w:r>
      <w:proofErr w:type="spellStart"/>
      <w:r w:rsidR="002A1BDF" w:rsidRPr="004E65FE">
        <w:rPr>
          <w:sz w:val="28"/>
          <w:szCs w:val="28"/>
        </w:rPr>
        <w:t>бездуховности</w:t>
      </w:r>
      <w:proofErr w:type="spellEnd"/>
      <w:r w:rsidR="002A1BDF" w:rsidRPr="004E65FE">
        <w:rPr>
          <w:sz w:val="28"/>
          <w:szCs w:val="28"/>
        </w:rPr>
        <w:t>, безверии, агрессивности, участились случаи детской преступности, ра</w:t>
      </w:r>
      <w:r w:rsidRPr="004E65FE">
        <w:rPr>
          <w:sz w:val="28"/>
          <w:szCs w:val="28"/>
        </w:rPr>
        <w:t>ст</w:t>
      </w:r>
      <w:r w:rsidR="002A1BDF" w:rsidRPr="004E65FE">
        <w:rPr>
          <w:sz w:val="28"/>
          <w:szCs w:val="28"/>
        </w:rPr>
        <w:t xml:space="preserve">ет  агрессия  и жестокость. </w:t>
      </w:r>
      <w:r w:rsidRPr="004E65FE">
        <w:rPr>
          <w:sz w:val="28"/>
          <w:szCs w:val="28"/>
        </w:rPr>
        <w:t xml:space="preserve"> Потеряно целое поколение.  Изменились приоритеты, жизненные ценности. И даже говорят на нормальном человеческом языке дети только в школе. </w:t>
      </w:r>
      <w:r w:rsidR="002A1BDF" w:rsidRPr="004E65FE">
        <w:rPr>
          <w:sz w:val="28"/>
          <w:szCs w:val="28"/>
        </w:rPr>
        <w:t xml:space="preserve">Но даже там они не решаются </w:t>
      </w:r>
      <w:r w:rsidRPr="004E65FE">
        <w:rPr>
          <w:sz w:val="28"/>
          <w:szCs w:val="28"/>
        </w:rPr>
        <w:t xml:space="preserve"> высказать свое мнение</w:t>
      </w:r>
      <w:proofErr w:type="gramStart"/>
      <w:r w:rsidRPr="004E65FE">
        <w:rPr>
          <w:sz w:val="28"/>
          <w:szCs w:val="28"/>
        </w:rPr>
        <w:t xml:space="preserve"> ,</w:t>
      </w:r>
      <w:proofErr w:type="gramEnd"/>
      <w:r w:rsidRPr="004E65FE">
        <w:rPr>
          <w:sz w:val="28"/>
          <w:szCs w:val="28"/>
        </w:rPr>
        <w:t>отстоять его, боясь быть осмеянным.</w:t>
      </w:r>
      <w:r w:rsidR="002A1BDF" w:rsidRPr="004E65FE">
        <w:rPr>
          <w:sz w:val="28"/>
          <w:szCs w:val="28"/>
        </w:rPr>
        <w:t xml:space="preserve"> </w:t>
      </w:r>
      <w:r w:rsidRPr="004E65FE">
        <w:rPr>
          <w:sz w:val="28"/>
          <w:szCs w:val="28"/>
        </w:rPr>
        <w:t>Именно поэтому сейчас актуальна работа классного руководителя по формированию мировоз</w:t>
      </w:r>
      <w:r w:rsidR="002A1BDF" w:rsidRPr="004E65FE">
        <w:rPr>
          <w:sz w:val="28"/>
          <w:szCs w:val="28"/>
        </w:rPr>
        <w:t>з</w:t>
      </w:r>
      <w:r w:rsidRPr="004E65FE">
        <w:rPr>
          <w:sz w:val="28"/>
          <w:szCs w:val="28"/>
        </w:rPr>
        <w:t>рения современного ребенка,</w:t>
      </w:r>
      <w:r w:rsidR="002A1BDF" w:rsidRPr="004E65FE">
        <w:rPr>
          <w:sz w:val="28"/>
          <w:szCs w:val="28"/>
        </w:rPr>
        <w:t xml:space="preserve"> работа над такими понятиями как «гражданственность», «патриотизм», «милосердие», </w:t>
      </w:r>
      <w:r w:rsidR="002A1BDF" w:rsidRPr="002443AC">
        <w:rPr>
          <w:sz w:val="28"/>
          <w:szCs w:val="28"/>
        </w:rPr>
        <w:t>«</w:t>
      </w:r>
      <w:r w:rsidR="002443AC">
        <w:rPr>
          <w:sz w:val="28"/>
          <w:szCs w:val="28"/>
        </w:rPr>
        <w:t xml:space="preserve">нравственное наследие». </w:t>
      </w:r>
      <w:r w:rsidR="002A1BDF" w:rsidRPr="004E65FE">
        <w:rPr>
          <w:sz w:val="28"/>
          <w:szCs w:val="28"/>
        </w:rPr>
        <w:t xml:space="preserve"> Современное российское общество нуждается в людях, обладающих не только теоретическими и практическими научными знаниями, но и нравственной культурой. В современном мире на обучающегося обрушивается огромное количество информации, и требуется помочь ему создать особое мерило, с помощью которого он будет понимать, что нравственно, а что – нет. Я считаю, что нравственное воспитание  школьников должно стать одним из обязательных компонентов образовательного процесса. Школа для ребенка – та адаптивная среда, нравственная атмосфера которой обусловит его ценностные ориентации. Поэтому важно, чтобы 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</w:t>
      </w:r>
    </w:p>
    <w:p w:rsidR="002A1BDF" w:rsidRPr="004E65FE" w:rsidRDefault="002A1BDF" w:rsidP="002A1BDF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Именно поэтому школа, решая задачи воспитания, должна опереться на разумное и нравственное в человеке, помочь каждому воспитаннику определить ценностные основы собственной жизнедеятельности, обрести чувство ответственности за сохранение моральных основ общества. Этому поможет нравственное воспитание, органически вплетенное в учебно-воспитательный процесс и составляющее его неотъемлемую часть. </w:t>
      </w:r>
    </w:p>
    <w:p w:rsidR="002A1BDF" w:rsidRPr="004E65FE" w:rsidRDefault="002A1BDF" w:rsidP="002A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важным является подростковый  период, по мнению многих педагогов и родителей, именно он  является трудным, критическим. Как помочь подростку разобраться в системе нравственных ценностей и идеалов, организовать свое поведение и деятельность, научить самоконтролю и ответственности за результаты своих поступков? </w:t>
      </w:r>
    </w:p>
    <w:p w:rsidR="002A1BDF" w:rsidRPr="004E65FE" w:rsidRDefault="002A1BDF" w:rsidP="002A1BDF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lastRenderedPageBreak/>
        <w:t>Для жизнедеятельности современных детей характерна ограниченность общения со сверстниками. Для многих оно ста</w:t>
      </w:r>
      <w:r w:rsidRPr="004E65FE">
        <w:rPr>
          <w:sz w:val="28"/>
          <w:szCs w:val="28"/>
        </w:rPr>
        <w:softHyphen/>
        <w:t>ло «роскошью». Дворы и уличные коллективы как особая детская субкультура постепенно исчезают. Игры, совместная деятельность и сотрудничество со сверстниками часто оказы</w:t>
      </w:r>
      <w:r w:rsidRPr="004E65FE">
        <w:rPr>
          <w:sz w:val="28"/>
          <w:szCs w:val="28"/>
        </w:rPr>
        <w:softHyphen/>
        <w:t>ваются недоступны для младших школьников. Это обстоятель</w:t>
      </w:r>
      <w:r w:rsidRPr="004E65FE">
        <w:rPr>
          <w:sz w:val="28"/>
          <w:szCs w:val="28"/>
        </w:rPr>
        <w:softHyphen/>
        <w:t>ство значительно затрудняет усвоение детьми системы мораль</w:t>
      </w:r>
      <w:r w:rsidRPr="004E65FE">
        <w:rPr>
          <w:sz w:val="28"/>
          <w:szCs w:val="28"/>
        </w:rPr>
        <w:softHyphen/>
        <w:t>ных норм и нравственных принципов, препятствует форми</w:t>
      </w:r>
      <w:r w:rsidRPr="004E65FE">
        <w:rPr>
          <w:sz w:val="28"/>
          <w:szCs w:val="28"/>
        </w:rPr>
        <w:softHyphen/>
        <w:t>рованию коммуникативной компетентности, эмоциональной отзывчивости.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Поэтому, целью моей педагогической деятельности стала проблема </w:t>
      </w:r>
      <w:r w:rsidR="00C91104" w:rsidRPr="004E65FE">
        <w:rPr>
          <w:sz w:val="28"/>
          <w:szCs w:val="28"/>
        </w:rPr>
        <w:t xml:space="preserve">нравственного воспитания </w:t>
      </w:r>
      <w:r w:rsidRPr="004E65FE">
        <w:rPr>
          <w:sz w:val="28"/>
          <w:szCs w:val="28"/>
        </w:rPr>
        <w:t xml:space="preserve"> школьников в учебно-воспитательном процессе.</w:t>
      </w:r>
    </w:p>
    <w:p w:rsidR="002A766B" w:rsidRPr="004E65FE" w:rsidRDefault="002A1BDF" w:rsidP="002A766B">
      <w:pPr>
        <w:pStyle w:val="a3"/>
        <w:rPr>
          <w:sz w:val="28"/>
          <w:szCs w:val="28"/>
        </w:rPr>
      </w:pPr>
      <w:r w:rsidRPr="004E65FE">
        <w:rPr>
          <w:b/>
          <w:bCs/>
          <w:sz w:val="28"/>
          <w:szCs w:val="28"/>
        </w:rPr>
        <w:t>Нравственное воспитание школьников в  урочной деятельности.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Для учителя школы по лю</w:t>
      </w:r>
      <w:r w:rsidRPr="004E65FE">
        <w:rPr>
          <w:sz w:val="28"/>
          <w:szCs w:val="28"/>
        </w:rPr>
        <w:softHyphen/>
        <w:t>бому учебному предмету основным источ</w:t>
      </w:r>
      <w:r w:rsidRPr="004E65FE">
        <w:rPr>
          <w:sz w:val="28"/>
          <w:szCs w:val="28"/>
        </w:rPr>
        <w:softHyphen/>
        <w:t>ником, формой и средством нравственного развития и формирования личности явля</w:t>
      </w:r>
      <w:r w:rsidRPr="004E65FE">
        <w:rPr>
          <w:sz w:val="28"/>
          <w:szCs w:val="28"/>
        </w:rPr>
        <w:softHyphen/>
        <w:t>ется урок. Это не означает, что урок позво</w:t>
      </w:r>
      <w:r w:rsidRPr="004E65FE">
        <w:rPr>
          <w:sz w:val="28"/>
          <w:szCs w:val="28"/>
        </w:rPr>
        <w:softHyphen/>
        <w:t>ляет воплотить в результат весь комплекс нравственных параметров, но урок в тече</w:t>
      </w:r>
      <w:r w:rsidRPr="004E65FE">
        <w:rPr>
          <w:sz w:val="28"/>
          <w:szCs w:val="28"/>
        </w:rPr>
        <w:softHyphen/>
        <w:t>ние всей школьной жизни человека высту</w:t>
      </w:r>
      <w:r w:rsidRPr="004E65FE">
        <w:rPr>
          <w:sz w:val="28"/>
          <w:szCs w:val="28"/>
        </w:rPr>
        <w:softHyphen/>
        <w:t>пает в качестве единой, нравственно разви</w:t>
      </w:r>
      <w:r w:rsidRPr="004E65FE">
        <w:rPr>
          <w:sz w:val="28"/>
          <w:szCs w:val="28"/>
        </w:rPr>
        <w:softHyphen/>
        <w:t>вающей и формирующей доминанты. Нрав</w:t>
      </w:r>
      <w:r w:rsidRPr="004E65FE">
        <w:rPr>
          <w:sz w:val="28"/>
          <w:szCs w:val="28"/>
        </w:rPr>
        <w:softHyphen/>
        <w:t>ственная обстановка на уроках — это силь</w:t>
      </w:r>
      <w:r w:rsidRPr="004E65FE">
        <w:rPr>
          <w:sz w:val="28"/>
          <w:szCs w:val="28"/>
        </w:rPr>
        <w:softHyphen/>
        <w:t>нейшая, среди прочих, формирующая среда, которая должна рассматрив</w:t>
      </w:r>
      <w:r w:rsidR="00474E34">
        <w:rPr>
          <w:sz w:val="28"/>
          <w:szCs w:val="28"/>
        </w:rPr>
        <w:t>аться как важнейший инструмент.</w:t>
      </w:r>
    </w:p>
    <w:p w:rsidR="002A766B" w:rsidRPr="002443AC" w:rsidRDefault="002A766B" w:rsidP="002A766B">
      <w:pPr>
        <w:pStyle w:val="a3"/>
        <w:rPr>
          <w:sz w:val="28"/>
          <w:szCs w:val="28"/>
        </w:rPr>
      </w:pPr>
      <w:r w:rsidRPr="002443AC">
        <w:rPr>
          <w:sz w:val="28"/>
          <w:szCs w:val="28"/>
        </w:rPr>
        <w:t>Большие возможности нравственного воспитания несут в</w:t>
      </w:r>
      <w:r w:rsidR="00C91104" w:rsidRPr="002443AC">
        <w:rPr>
          <w:sz w:val="28"/>
          <w:szCs w:val="28"/>
        </w:rPr>
        <w:t xml:space="preserve"> себе уроки литературы</w:t>
      </w:r>
      <w:r w:rsidRPr="002443AC">
        <w:rPr>
          <w:sz w:val="28"/>
          <w:szCs w:val="28"/>
        </w:rPr>
        <w:t>. В настоящее время литер</w:t>
      </w:r>
      <w:r w:rsidR="002443AC" w:rsidRPr="002443AC">
        <w:rPr>
          <w:sz w:val="28"/>
          <w:szCs w:val="28"/>
        </w:rPr>
        <w:t>атура</w:t>
      </w:r>
      <w:r w:rsidRPr="002443AC">
        <w:rPr>
          <w:sz w:val="28"/>
          <w:szCs w:val="28"/>
        </w:rPr>
        <w:t xml:space="preserve"> остается, может быть, единственной нравственной опорой, чистым источником, питающим духовную жизнь школьников.</w:t>
      </w:r>
      <w:r w:rsidRPr="002443AC">
        <w:rPr>
          <w:i/>
          <w:iCs/>
          <w:sz w:val="28"/>
          <w:szCs w:val="28"/>
        </w:rPr>
        <w:t xml:space="preserve"> 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2443AC">
        <w:rPr>
          <w:sz w:val="28"/>
          <w:szCs w:val="28"/>
        </w:rPr>
        <w:t>Я считаю, что на каждом уро</w:t>
      </w:r>
      <w:r w:rsidRPr="002443AC">
        <w:rPr>
          <w:sz w:val="28"/>
          <w:szCs w:val="28"/>
        </w:rPr>
        <w:softHyphen/>
        <w:t>ке литературного чтения закладываются осно</w:t>
      </w:r>
      <w:r w:rsidRPr="002443AC">
        <w:rPr>
          <w:sz w:val="28"/>
          <w:szCs w:val="28"/>
        </w:rPr>
        <w:softHyphen/>
        <w:t>вы духовности и нравственности. Каждая встре</w:t>
      </w:r>
      <w:r w:rsidRPr="002443AC">
        <w:rPr>
          <w:sz w:val="28"/>
          <w:szCs w:val="28"/>
        </w:rPr>
        <w:softHyphen/>
        <w:t>ча с художественным произведением, с его геро</w:t>
      </w:r>
      <w:r w:rsidRPr="002443AC">
        <w:rPr>
          <w:sz w:val="28"/>
          <w:szCs w:val="28"/>
        </w:rPr>
        <w:softHyphen/>
        <w:t>ями и их поступками заставляет маленького чи</w:t>
      </w:r>
      <w:r w:rsidRPr="002443AC">
        <w:rPr>
          <w:sz w:val="28"/>
          <w:szCs w:val="28"/>
        </w:rPr>
        <w:softHyphen/>
        <w:t>тателя задуматься о себе и о мире, в котором он живет, а эмоции, пережитые учеником, стано</w:t>
      </w:r>
      <w:r w:rsidRPr="002443AC">
        <w:rPr>
          <w:sz w:val="28"/>
          <w:szCs w:val="28"/>
        </w:rPr>
        <w:softHyphen/>
        <w:t>вятся его нравственно-эстетическим опытом. Учитель здесь становится мудрым другом, кото</w:t>
      </w:r>
      <w:r w:rsidRPr="002443AC">
        <w:rPr>
          <w:sz w:val="28"/>
          <w:szCs w:val="28"/>
        </w:rPr>
        <w:softHyphen/>
        <w:t>рый помогает разобраться в поступках героя, в том, что есть добро и зло. На каждом уроке, ра</w:t>
      </w:r>
      <w:r w:rsidRPr="002443AC">
        <w:rPr>
          <w:sz w:val="28"/>
          <w:szCs w:val="28"/>
        </w:rPr>
        <w:softHyphen/>
        <w:t>ботая с текстом произведения, учащиеся полу</w:t>
      </w:r>
      <w:r w:rsidRPr="002443AC">
        <w:rPr>
          <w:sz w:val="28"/>
          <w:szCs w:val="28"/>
        </w:rPr>
        <w:softHyphen/>
        <w:t>чают нравственный урок, обогащают свой эсте</w:t>
      </w:r>
      <w:r w:rsidRPr="002443AC">
        <w:rPr>
          <w:sz w:val="28"/>
          <w:szCs w:val="28"/>
        </w:rPr>
        <w:softHyphen/>
        <w:t>тический опыт.</w:t>
      </w:r>
      <w:r w:rsidRPr="004E65FE">
        <w:rPr>
          <w:sz w:val="28"/>
          <w:szCs w:val="28"/>
        </w:rPr>
        <w:t xml:space="preserve"> </w:t>
      </w:r>
    </w:p>
    <w:p w:rsidR="00F46E02" w:rsidRPr="004E65FE" w:rsidRDefault="00F46E02" w:rsidP="00F46E02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В художественных произведениях поднимаются вопросы нравственности, этики, эстетики, добра, гуманизма. Размышляя над художественным текстом, анализируя поступки героев, учащиеся знакомятся с русским видением мира, с национальными традициями и устоями. Почти в каждом произведении ученики могут найти ответы на волнующие их вопросы, связанные с особенностями взаимоотношений, поведения, нравственного выбора. В процессе изучения художественного произведения ученики усваивают сложные мировоззренческие понятия</w:t>
      </w:r>
      <w:proofErr w:type="gramStart"/>
      <w:r w:rsidRPr="004E65FE">
        <w:rPr>
          <w:sz w:val="28"/>
          <w:szCs w:val="28"/>
        </w:rPr>
        <w:t xml:space="preserve"> ,</w:t>
      </w:r>
      <w:proofErr w:type="gramEnd"/>
      <w:r w:rsidRPr="004E65FE">
        <w:rPr>
          <w:sz w:val="28"/>
          <w:szCs w:val="28"/>
        </w:rPr>
        <w:t xml:space="preserve">начиная с добра и зла и заканчивая понятиями места человека в жизни, жизненных  целей  и стремлений. Они </w:t>
      </w:r>
      <w:r w:rsidRPr="004E65FE">
        <w:rPr>
          <w:sz w:val="28"/>
          <w:szCs w:val="28"/>
        </w:rPr>
        <w:lastRenderedPageBreak/>
        <w:t xml:space="preserve">получают важный для них жизненный опыт, убеждаются в правильности своих поступков и решений. </w:t>
      </w:r>
    </w:p>
    <w:p w:rsidR="00F46E02" w:rsidRPr="004E65FE" w:rsidRDefault="00F46E02" w:rsidP="00F46E02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Русская литература облад</w:t>
      </w:r>
      <w:r w:rsidR="002443AC">
        <w:rPr>
          <w:sz w:val="28"/>
          <w:szCs w:val="28"/>
        </w:rPr>
        <w:t xml:space="preserve">ает огромным кладом – текстами, </w:t>
      </w:r>
      <w:r w:rsidRPr="004E65FE">
        <w:rPr>
          <w:sz w:val="28"/>
          <w:szCs w:val="28"/>
        </w:rPr>
        <w:t>сосредоточившими свое внимание на нравственности и гражданственности. Начиная с 5 класса,  ребята знакомятся с русскими  народными сказками. Дети рассуждают о патриотизме, любви к Родине, мужестве и стойкости, трудолюбии. Осуждают трусость и лень.</w:t>
      </w:r>
    </w:p>
    <w:p w:rsidR="00F46E02" w:rsidRPr="004E65FE" w:rsidRDefault="00F46E02" w:rsidP="00F46E02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Ребята восхищаются подвигами  </w:t>
      </w:r>
      <w:proofErr w:type="gramStart"/>
      <w:r w:rsidRPr="004E65FE">
        <w:rPr>
          <w:sz w:val="28"/>
          <w:szCs w:val="28"/>
        </w:rPr>
        <w:t>Ивана-крестьянского</w:t>
      </w:r>
      <w:proofErr w:type="gramEnd"/>
      <w:r w:rsidRPr="004E65FE">
        <w:rPr>
          <w:sz w:val="28"/>
          <w:szCs w:val="28"/>
        </w:rPr>
        <w:t xml:space="preserve">  сына, побеждающего злобных чудовищ. Восхищаются подвигами Ивана-царевича, спасающего красавицу и совершающего подвиги во имя любимой. Замечая при этом, что герой добрый, смелый</w:t>
      </w:r>
      <w:proofErr w:type="gramStart"/>
      <w:r w:rsidRPr="004E65FE">
        <w:rPr>
          <w:sz w:val="28"/>
          <w:szCs w:val="28"/>
        </w:rPr>
        <w:t xml:space="preserve"> ,</w:t>
      </w:r>
      <w:proofErr w:type="gramEnd"/>
      <w:r w:rsidRPr="004E65FE">
        <w:rPr>
          <w:sz w:val="28"/>
          <w:szCs w:val="28"/>
        </w:rPr>
        <w:t xml:space="preserve">отзывчивый, жалеет селезня и щуку. Эти поступки раскрывают  богатый духовный мир сказочного героя и одновременно учат детей этим же качествам, ведь дети хотят быть похожими на любимого героя. Ребята замечают, что люди и звери помогают Ивану найти Василису Премудрую, </w:t>
      </w:r>
      <w:proofErr w:type="spellStart"/>
      <w:r w:rsidRPr="004E65FE">
        <w:rPr>
          <w:sz w:val="28"/>
          <w:szCs w:val="28"/>
        </w:rPr>
        <w:t>т</w:t>
      </w:r>
      <w:proofErr w:type="gramStart"/>
      <w:r w:rsidRPr="004E65FE">
        <w:rPr>
          <w:sz w:val="28"/>
          <w:szCs w:val="28"/>
        </w:rPr>
        <w:t>.е</w:t>
      </w:r>
      <w:proofErr w:type="spellEnd"/>
      <w:proofErr w:type="gramEnd"/>
      <w:r w:rsidRPr="004E65FE">
        <w:rPr>
          <w:sz w:val="28"/>
          <w:szCs w:val="28"/>
        </w:rPr>
        <w:t xml:space="preserve"> на добро отвечают добром.</w:t>
      </w:r>
    </w:p>
    <w:p w:rsidR="003252B0" w:rsidRPr="004E65FE" w:rsidRDefault="004E65FE" w:rsidP="00F46E02">
      <w:pPr>
        <w:pStyle w:val="a3"/>
        <w:rPr>
          <w:sz w:val="28"/>
          <w:szCs w:val="28"/>
        </w:rPr>
      </w:pPr>
      <w:r w:rsidRPr="004E65FE">
        <w:rPr>
          <w:iCs/>
          <w:color w:val="111111"/>
          <w:sz w:val="28"/>
          <w:szCs w:val="28"/>
          <w:shd w:val="clear" w:color="auto" w:fill="FFFFFF"/>
        </w:rPr>
        <w:t>Также использую в соей работе произведения,</w:t>
      </w:r>
      <w:r>
        <w:rPr>
          <w:iCs/>
          <w:color w:val="111111"/>
          <w:sz w:val="28"/>
          <w:szCs w:val="28"/>
          <w:shd w:val="clear" w:color="auto" w:fill="FFFFFF"/>
        </w:rPr>
        <w:t xml:space="preserve"> </w:t>
      </w:r>
      <w:r w:rsidRPr="004E65FE">
        <w:rPr>
          <w:iCs/>
          <w:color w:val="111111"/>
          <w:sz w:val="28"/>
          <w:szCs w:val="28"/>
          <w:shd w:val="clear" w:color="auto" w:fill="FFFFFF"/>
        </w:rPr>
        <w:t>которые помогают детям  в формировании понятий добра,</w:t>
      </w:r>
      <w:r>
        <w:rPr>
          <w:iCs/>
          <w:color w:val="111111"/>
          <w:sz w:val="28"/>
          <w:szCs w:val="28"/>
          <w:shd w:val="clear" w:color="auto" w:fill="FFFFFF"/>
        </w:rPr>
        <w:t xml:space="preserve"> </w:t>
      </w:r>
      <w:r w:rsidRPr="004E65FE">
        <w:rPr>
          <w:iCs/>
          <w:color w:val="111111"/>
          <w:sz w:val="28"/>
          <w:szCs w:val="28"/>
          <w:shd w:val="clear" w:color="auto" w:fill="FFFFFF"/>
        </w:rPr>
        <w:t>справедливости,</w:t>
      </w:r>
      <w:r>
        <w:rPr>
          <w:iCs/>
          <w:color w:val="111111"/>
          <w:sz w:val="28"/>
          <w:szCs w:val="28"/>
          <w:shd w:val="clear" w:color="auto" w:fill="FFFFFF"/>
        </w:rPr>
        <w:t xml:space="preserve"> </w:t>
      </w:r>
      <w:r w:rsidRPr="004E65FE">
        <w:rPr>
          <w:iCs/>
          <w:color w:val="111111"/>
          <w:sz w:val="28"/>
          <w:szCs w:val="28"/>
          <w:shd w:val="clear" w:color="auto" w:fill="FFFFFF"/>
        </w:rPr>
        <w:t>нравств</w:t>
      </w:r>
      <w:r>
        <w:rPr>
          <w:iCs/>
          <w:color w:val="111111"/>
          <w:sz w:val="28"/>
          <w:szCs w:val="28"/>
          <w:shd w:val="clear" w:color="auto" w:fill="FFFFFF"/>
        </w:rPr>
        <w:t>е</w:t>
      </w:r>
      <w:r w:rsidRPr="004E65FE">
        <w:rPr>
          <w:iCs/>
          <w:color w:val="111111"/>
          <w:sz w:val="28"/>
          <w:szCs w:val="28"/>
          <w:shd w:val="clear" w:color="auto" w:fill="FFFFFF"/>
        </w:rPr>
        <w:t>нности,</w:t>
      </w:r>
      <w:r>
        <w:rPr>
          <w:iCs/>
          <w:color w:val="111111"/>
          <w:sz w:val="28"/>
          <w:szCs w:val="28"/>
          <w:shd w:val="clear" w:color="auto" w:fill="FFFFFF"/>
        </w:rPr>
        <w:t xml:space="preserve"> </w:t>
      </w:r>
      <w:r w:rsidRPr="004E65FE">
        <w:rPr>
          <w:iCs/>
          <w:color w:val="111111"/>
          <w:sz w:val="28"/>
          <w:szCs w:val="28"/>
          <w:shd w:val="clear" w:color="auto" w:fill="FFFFFF"/>
        </w:rPr>
        <w:t xml:space="preserve">учат </w:t>
      </w:r>
      <w:proofErr w:type="gramStart"/>
      <w:r w:rsidRPr="004E65FE">
        <w:rPr>
          <w:iCs/>
          <w:color w:val="111111"/>
          <w:sz w:val="28"/>
          <w:szCs w:val="28"/>
          <w:shd w:val="clear" w:color="auto" w:fill="FFFFFF"/>
        </w:rPr>
        <w:t>хорошему</w:t>
      </w:r>
      <w:proofErr w:type="gramEnd"/>
      <w:r w:rsidRPr="004E65FE">
        <w:rPr>
          <w:iCs/>
          <w:color w:val="111111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="003252B0" w:rsidRPr="004E65FE">
        <w:rPr>
          <w:iCs/>
          <w:color w:val="111111"/>
          <w:sz w:val="28"/>
          <w:szCs w:val="28"/>
          <w:shd w:val="clear" w:color="auto" w:fill="FFFFFF"/>
        </w:rPr>
        <w:t>Е.Носов</w:t>
      </w:r>
      <w:proofErr w:type="spellEnd"/>
      <w:r w:rsidR="003252B0" w:rsidRPr="004E65FE">
        <w:rPr>
          <w:iCs/>
          <w:color w:val="111111"/>
          <w:sz w:val="28"/>
          <w:szCs w:val="28"/>
          <w:shd w:val="clear" w:color="auto" w:fill="FFFFFF"/>
        </w:rPr>
        <w:t xml:space="preserve"> «Кукла», Астафьев «Конь с розовой гривой», Солженицын «</w:t>
      </w:r>
      <w:proofErr w:type="spellStart"/>
      <w:r w:rsidR="003252B0" w:rsidRPr="004E65FE">
        <w:rPr>
          <w:iCs/>
          <w:color w:val="111111"/>
          <w:sz w:val="28"/>
          <w:szCs w:val="28"/>
          <w:shd w:val="clear" w:color="auto" w:fill="FFFFFF"/>
        </w:rPr>
        <w:t>Матрёнин</w:t>
      </w:r>
      <w:proofErr w:type="spellEnd"/>
      <w:r w:rsidR="003252B0" w:rsidRPr="004E65FE">
        <w:rPr>
          <w:iCs/>
          <w:color w:val="111111"/>
          <w:sz w:val="28"/>
          <w:szCs w:val="28"/>
          <w:shd w:val="clear" w:color="auto" w:fill="FFFFFF"/>
        </w:rPr>
        <w:t xml:space="preserve"> двор», Казаков «Тихое утро» и другие </w:t>
      </w:r>
      <w:r w:rsidR="002443AC">
        <w:rPr>
          <w:iCs/>
          <w:color w:val="111111"/>
          <w:sz w:val="28"/>
          <w:szCs w:val="28"/>
          <w:shd w:val="clear" w:color="auto" w:fill="FFFFFF"/>
        </w:rPr>
        <w:t xml:space="preserve"> </w:t>
      </w:r>
      <w:r w:rsidR="003252B0" w:rsidRPr="004E65FE">
        <w:rPr>
          <w:iCs/>
          <w:color w:val="111111"/>
          <w:sz w:val="28"/>
          <w:szCs w:val="28"/>
          <w:shd w:val="clear" w:color="auto" w:fill="FFFFFF"/>
        </w:rPr>
        <w:t>примеры в литературе про поступки «по сове</w:t>
      </w:r>
      <w:r w:rsidRPr="004E65FE">
        <w:rPr>
          <w:iCs/>
          <w:color w:val="111111"/>
          <w:sz w:val="28"/>
          <w:szCs w:val="28"/>
          <w:shd w:val="clear" w:color="auto" w:fill="FFFFFF"/>
        </w:rPr>
        <w:t>сти».</w:t>
      </w:r>
      <w:r w:rsidR="003252B0" w:rsidRPr="004E65FE">
        <w:rPr>
          <w:iCs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Таким об</w:t>
      </w:r>
      <w:r w:rsidR="003252B0" w:rsidRPr="004E65FE">
        <w:rPr>
          <w:sz w:val="28"/>
          <w:szCs w:val="28"/>
        </w:rPr>
        <w:t>разом, цель  уроков литературы</w:t>
      </w:r>
      <w:r w:rsidRPr="004E65FE">
        <w:rPr>
          <w:sz w:val="28"/>
          <w:szCs w:val="28"/>
        </w:rPr>
        <w:t xml:space="preserve"> состоит в том, чтобы воспитать читателя, на</w:t>
      </w:r>
      <w:r w:rsidRPr="004E65FE">
        <w:rPr>
          <w:sz w:val="28"/>
          <w:szCs w:val="28"/>
        </w:rPr>
        <w:softHyphen/>
        <w:t xml:space="preserve">учить школьника размышлять </w:t>
      </w:r>
      <w:proofErr w:type="gramStart"/>
      <w:r w:rsidRPr="004E65FE">
        <w:rPr>
          <w:sz w:val="28"/>
          <w:szCs w:val="28"/>
        </w:rPr>
        <w:t>над</w:t>
      </w:r>
      <w:proofErr w:type="gramEnd"/>
      <w:r w:rsidRPr="004E65FE">
        <w:rPr>
          <w:sz w:val="28"/>
          <w:szCs w:val="28"/>
        </w:rPr>
        <w:t xml:space="preserve"> прочитанным, извлекая из него уроки, в том числе и нравственные, а в конечном итоге – помочь становлению и формированию личности.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Формировать нравственные поняти</w:t>
      </w:r>
      <w:r w:rsidR="003252B0" w:rsidRPr="004E65FE">
        <w:rPr>
          <w:sz w:val="28"/>
          <w:szCs w:val="28"/>
        </w:rPr>
        <w:t xml:space="preserve">я на уроках литературы </w:t>
      </w:r>
      <w:r w:rsidRPr="004E65FE">
        <w:rPr>
          <w:sz w:val="28"/>
          <w:szCs w:val="28"/>
        </w:rPr>
        <w:t xml:space="preserve"> (добро и зло, честь, долг, совесть, правда и ложь и т.д.) помогают методы, выявляющие нравственное содержание произведений. К ним относятся: аналитическая беседа, творческое чтение, исследовательский метод, игровые ситуации, создание иллюстраций и мн. др.</w:t>
      </w:r>
    </w:p>
    <w:p w:rsidR="002A766B" w:rsidRPr="004E65FE" w:rsidRDefault="002443AC" w:rsidP="002A766B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="002A766B" w:rsidRPr="004E65FE">
        <w:rPr>
          <w:sz w:val="28"/>
          <w:szCs w:val="28"/>
        </w:rPr>
        <w:t xml:space="preserve">ословицы учат ценить добрые дела, людей, которые их совершают, </w:t>
      </w:r>
      <w:proofErr w:type="gramStart"/>
      <w:r w:rsidR="002A766B" w:rsidRPr="004E65FE">
        <w:rPr>
          <w:sz w:val="28"/>
          <w:szCs w:val="28"/>
        </w:rPr>
        <w:t xml:space="preserve">стремиться </w:t>
      </w:r>
      <w:r w:rsidR="003252B0" w:rsidRPr="004E65FE">
        <w:rPr>
          <w:sz w:val="28"/>
          <w:szCs w:val="28"/>
        </w:rPr>
        <w:t xml:space="preserve"> </w:t>
      </w:r>
      <w:r w:rsidR="002A766B" w:rsidRPr="004E65FE">
        <w:rPr>
          <w:sz w:val="28"/>
          <w:szCs w:val="28"/>
        </w:rPr>
        <w:t>самому быть</w:t>
      </w:r>
      <w:proofErr w:type="gramEnd"/>
      <w:r w:rsidR="002A766B" w:rsidRPr="004E65FE">
        <w:rPr>
          <w:sz w:val="28"/>
          <w:szCs w:val="28"/>
        </w:rPr>
        <w:t xml:space="preserve"> добрым, понимающим, милосердным. Встречи с пословицами и поговорками заставляют каждого ребёнка задуматься над его мировоззрением, пересмотреть многие постулаты в своей жизни, оценить свою жизнь, свои поступки, совершаемые с какой-то целью или бесцельно. Пословицы помогают понять, что есть добро и зло, освоить правила жизни в обществе передающиеся из поколения в поколения.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Огромные возможности для нравствен</w:t>
      </w:r>
      <w:r w:rsidRPr="004E65FE">
        <w:rPr>
          <w:sz w:val="28"/>
          <w:szCs w:val="28"/>
        </w:rPr>
        <w:softHyphen/>
        <w:t>ного воспитания представляют различные виды уроков, в частности, урок-игра. Поми</w:t>
      </w:r>
      <w:r w:rsidRPr="004E65FE">
        <w:rPr>
          <w:sz w:val="28"/>
          <w:szCs w:val="28"/>
        </w:rPr>
        <w:softHyphen/>
        <w:t>мо знакомства с новым учебным материа</w:t>
      </w:r>
      <w:r w:rsidRPr="004E65FE">
        <w:rPr>
          <w:sz w:val="28"/>
          <w:szCs w:val="28"/>
        </w:rPr>
        <w:softHyphen/>
        <w:t>лом или его закреплением, игра учит ребен</w:t>
      </w:r>
      <w:r w:rsidRPr="004E65FE">
        <w:rPr>
          <w:sz w:val="28"/>
          <w:szCs w:val="28"/>
        </w:rPr>
        <w:softHyphen/>
        <w:t xml:space="preserve">ка: достигай своей цели по правилам игры, а именно: умей подчиняться установленным </w:t>
      </w:r>
      <w:r w:rsidRPr="004E65FE">
        <w:rPr>
          <w:sz w:val="28"/>
          <w:szCs w:val="28"/>
        </w:rPr>
        <w:lastRenderedPageBreak/>
        <w:t>нормам, наберись терпения, побеждай, не мешая другим, иначе выйдешь из игры. Бесспорно, человеку, привыкшему считать</w:t>
      </w:r>
      <w:r w:rsidRPr="004E65FE">
        <w:rPr>
          <w:sz w:val="28"/>
          <w:szCs w:val="28"/>
        </w:rPr>
        <w:softHyphen/>
        <w:t>ся с правилами любой игры, не надо будет долго объяснять, почему надо уважать и не нарушать законы как своей, так и любой другой страны.</w:t>
      </w:r>
    </w:p>
    <w:p w:rsidR="002A766B" w:rsidRPr="004E65FE" w:rsidRDefault="00F46E02" w:rsidP="00F46E02">
      <w:pPr>
        <w:pStyle w:val="a3"/>
        <w:jc w:val="center"/>
        <w:rPr>
          <w:sz w:val="28"/>
          <w:szCs w:val="28"/>
        </w:rPr>
      </w:pPr>
      <w:r w:rsidRPr="004E65FE">
        <w:rPr>
          <w:b/>
          <w:bCs/>
          <w:sz w:val="28"/>
          <w:szCs w:val="28"/>
        </w:rPr>
        <w:t xml:space="preserve">Формирование духовно-нравственных понятий </w:t>
      </w:r>
      <w:proofErr w:type="gramStart"/>
      <w:r w:rsidRPr="004E65FE">
        <w:rPr>
          <w:b/>
          <w:bCs/>
          <w:sz w:val="28"/>
          <w:szCs w:val="28"/>
        </w:rPr>
        <w:t>во</w:t>
      </w:r>
      <w:proofErr w:type="gramEnd"/>
      <w:r w:rsidRPr="004E65FE">
        <w:rPr>
          <w:b/>
          <w:bCs/>
          <w:sz w:val="28"/>
          <w:szCs w:val="28"/>
        </w:rPr>
        <w:t xml:space="preserve"> неурочной деятельности.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Сформировать интерес </w:t>
      </w:r>
      <w:r w:rsidR="00F46E02" w:rsidRPr="004E65FE">
        <w:rPr>
          <w:sz w:val="28"/>
          <w:szCs w:val="28"/>
        </w:rPr>
        <w:t xml:space="preserve">к учебным предметам помогает и </w:t>
      </w:r>
      <w:r w:rsidRPr="004E65FE">
        <w:rPr>
          <w:sz w:val="28"/>
          <w:szCs w:val="28"/>
        </w:rPr>
        <w:t xml:space="preserve"> внеурочная работа, которая направлена на всестороннее развитие личности. Разнообразные формы и методы, которые я использую в своей работе, позволяют ученикам приобрести не только знания, умения и навыки, которые пригодятся им в жизни, но и развить интеллектуальные и творческие способности каждого, развить чувство коллективизма, упорства в достижении цели, умение</w:t>
      </w:r>
      <w:r w:rsidR="00F46E02" w:rsidRPr="004E65FE">
        <w:rPr>
          <w:sz w:val="28"/>
          <w:szCs w:val="28"/>
        </w:rPr>
        <w:t xml:space="preserve"> отстаивать своё мнение</w:t>
      </w:r>
      <w:proofErr w:type="gramStart"/>
      <w:r w:rsidR="00F46E02" w:rsidRPr="004E65FE">
        <w:rPr>
          <w:sz w:val="28"/>
          <w:szCs w:val="28"/>
        </w:rPr>
        <w:t xml:space="preserve"> .</w:t>
      </w:r>
      <w:proofErr w:type="gramEnd"/>
      <w:r w:rsidRPr="004E65FE">
        <w:rPr>
          <w:sz w:val="28"/>
          <w:szCs w:val="28"/>
        </w:rPr>
        <w:t xml:space="preserve"> Поэтому я считаю, что нравственное воспитание является основой</w:t>
      </w:r>
      <w:r w:rsidR="00F46E02" w:rsidRPr="004E65FE">
        <w:rPr>
          <w:sz w:val="28"/>
          <w:szCs w:val="28"/>
        </w:rPr>
        <w:t xml:space="preserve"> всех основ и должно развиваться не только на уроках.</w:t>
      </w:r>
    </w:p>
    <w:p w:rsidR="00F46E02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В своей педагогической деятельности я использую формы воспитания (фронтальная, групповая, индивидуальная работа). А также, использую формы организации воспитательной деятельности в</w:t>
      </w:r>
      <w:r w:rsidRPr="004E65FE">
        <w:rPr>
          <w:i/>
          <w:iCs/>
          <w:sz w:val="28"/>
          <w:szCs w:val="28"/>
        </w:rPr>
        <w:t xml:space="preserve"> </w:t>
      </w:r>
      <w:r w:rsidRPr="004E65FE">
        <w:rPr>
          <w:sz w:val="28"/>
          <w:szCs w:val="28"/>
        </w:rPr>
        <w:t xml:space="preserve">зависимости от методов воспитания: </w:t>
      </w:r>
    </w:p>
    <w:p w:rsidR="00F46E02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1) словесные формы (собрания, доклады, диспуты, встречи и т.д.); </w:t>
      </w:r>
    </w:p>
    <w:p w:rsidR="00F46E02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2) практические формы</w:t>
      </w:r>
      <w:r w:rsidRPr="004E65FE">
        <w:rPr>
          <w:i/>
          <w:iCs/>
          <w:sz w:val="28"/>
          <w:szCs w:val="28"/>
        </w:rPr>
        <w:t xml:space="preserve"> </w:t>
      </w:r>
      <w:r w:rsidR="00CF28DD" w:rsidRPr="004E65FE">
        <w:rPr>
          <w:sz w:val="28"/>
          <w:szCs w:val="28"/>
        </w:rPr>
        <w:t>(</w:t>
      </w:r>
      <w:r w:rsidRPr="004E65FE">
        <w:rPr>
          <w:sz w:val="28"/>
          <w:szCs w:val="28"/>
        </w:rPr>
        <w:t xml:space="preserve">экскурсии, проекты, конкурсы и т.п.); 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3) наглядные формы (выставки разных жанров, тематические стенды и др.).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bCs/>
          <w:sz w:val="28"/>
          <w:szCs w:val="28"/>
        </w:rPr>
        <w:t>Основные коллективные формы и методы нравственного просвещения и убеждения школьников, которые использу</w:t>
      </w:r>
      <w:r w:rsidR="00F46E02" w:rsidRPr="004E65FE">
        <w:rPr>
          <w:bCs/>
          <w:sz w:val="28"/>
          <w:szCs w:val="28"/>
        </w:rPr>
        <w:t>ю в своей работе по данной теме: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b/>
          <w:bCs/>
          <w:sz w:val="28"/>
          <w:szCs w:val="28"/>
        </w:rPr>
        <w:t>Классный час.</w:t>
      </w:r>
      <w:r w:rsidRPr="004E65FE">
        <w:rPr>
          <w:sz w:val="28"/>
          <w:szCs w:val="28"/>
        </w:rPr>
        <w:t xml:space="preserve"> Это наиболее распространённая форма организации воспитательной работы. При проведении классных часов преобладает форма свободного общения учащихся с педагогом. 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Тематика классных часов во многом зависит от возраста учащихся, уровня их воспитанности, от конкретных условий жизни и деятельности учен</w:t>
      </w:r>
      <w:r w:rsidR="004E65FE">
        <w:rPr>
          <w:sz w:val="28"/>
          <w:szCs w:val="28"/>
        </w:rPr>
        <w:t xml:space="preserve">ического коллектива. В 5-7 </w:t>
      </w:r>
      <w:r w:rsidRPr="004E65FE">
        <w:rPr>
          <w:sz w:val="28"/>
          <w:szCs w:val="28"/>
        </w:rPr>
        <w:t xml:space="preserve"> классах обычно проводятся беседы о товариществе, дружбе, справедливости, доброте и отзывчивости, непримиримости к равнодушию, скромности, культуре общения и др. 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Тематика классных часов: «О невежах и вежливости», «Что значит быть ответственным», «</w:t>
      </w:r>
      <w:r w:rsidR="00F46E02" w:rsidRPr="004E65FE">
        <w:rPr>
          <w:sz w:val="28"/>
          <w:szCs w:val="28"/>
        </w:rPr>
        <w:t>Что такое хорошо и что такое плохо»</w:t>
      </w:r>
      <w:r w:rsidRPr="004E65FE">
        <w:rPr>
          <w:sz w:val="28"/>
          <w:szCs w:val="28"/>
        </w:rPr>
        <w:t>, «Об обидах и причинах обид», «Эгоисты. Кто они такие?», «О жадности и</w:t>
      </w:r>
      <w:r w:rsidR="003252B0" w:rsidRPr="004E65FE">
        <w:rPr>
          <w:sz w:val="28"/>
          <w:szCs w:val="28"/>
        </w:rPr>
        <w:t xml:space="preserve"> жадных», «Внимание и милосердие</w:t>
      </w:r>
      <w:r w:rsidRPr="004E65FE">
        <w:rPr>
          <w:sz w:val="28"/>
          <w:szCs w:val="28"/>
        </w:rPr>
        <w:t>», «Честность – прежде всего», «Не ст</w:t>
      </w:r>
      <w:r w:rsidR="003252B0" w:rsidRPr="004E65FE">
        <w:rPr>
          <w:sz w:val="28"/>
          <w:szCs w:val="28"/>
        </w:rPr>
        <w:t>есняйся доброты своей»</w:t>
      </w:r>
      <w:proofErr w:type="gramStart"/>
      <w:r w:rsidR="003252B0" w:rsidRPr="004E65FE">
        <w:rPr>
          <w:sz w:val="28"/>
          <w:szCs w:val="28"/>
        </w:rPr>
        <w:t xml:space="preserve"> ,</w:t>
      </w:r>
      <w:proofErr w:type="gramEnd"/>
      <w:r w:rsidR="004E65FE">
        <w:rPr>
          <w:sz w:val="28"/>
          <w:szCs w:val="28"/>
        </w:rPr>
        <w:t xml:space="preserve"> «</w:t>
      </w:r>
      <w:r w:rsidR="003252B0" w:rsidRPr="004E65FE">
        <w:rPr>
          <w:sz w:val="28"/>
          <w:szCs w:val="28"/>
        </w:rPr>
        <w:t xml:space="preserve">Подвиг», «Поступки-зеркала души человека», «Кем я </w:t>
      </w:r>
      <w:r w:rsidR="003252B0" w:rsidRPr="004E65FE">
        <w:rPr>
          <w:sz w:val="28"/>
          <w:szCs w:val="28"/>
        </w:rPr>
        <w:lastRenderedPageBreak/>
        <w:t>стану, кем мне быть, чтобы Родине служить»,</w:t>
      </w:r>
      <w:r w:rsidR="004E65FE">
        <w:rPr>
          <w:sz w:val="28"/>
          <w:szCs w:val="28"/>
        </w:rPr>
        <w:t xml:space="preserve"> «</w:t>
      </w:r>
      <w:r w:rsidR="003252B0" w:rsidRPr="004E65FE">
        <w:rPr>
          <w:sz w:val="28"/>
          <w:szCs w:val="28"/>
        </w:rPr>
        <w:t xml:space="preserve"> Совесть-внутренний закон каждого».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b/>
          <w:bCs/>
          <w:sz w:val="28"/>
          <w:szCs w:val="28"/>
        </w:rPr>
        <w:t>Беседы</w:t>
      </w:r>
      <w:r w:rsidRPr="004E65FE">
        <w:rPr>
          <w:sz w:val="28"/>
          <w:szCs w:val="28"/>
        </w:rPr>
        <w:t>. В воспитательной деятельности большое место занимают этические беседы.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Наряду с систематическими беседами проводятся и эпизодические беседы, связанные с обсуждением поступков учащихся. Такой разговор следует проводить сразу после совершения поступка.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В моей деятельности основное место занимает разъяснение «Правил для учащихся» как главных критериев поведения школьников. Например, провожу с ребятами беседы о правилах поведения в школе, в столовой, в общественных местах, на улице и т.д. При проведении бесед о дисциплине меньше </w:t>
      </w:r>
      <w:proofErr w:type="gramStart"/>
      <w:r w:rsidRPr="004E65FE">
        <w:rPr>
          <w:sz w:val="28"/>
          <w:szCs w:val="28"/>
        </w:rPr>
        <w:t>говорю</w:t>
      </w:r>
      <w:proofErr w:type="gramEnd"/>
      <w:r w:rsidRPr="004E65FE">
        <w:rPr>
          <w:sz w:val="28"/>
          <w:szCs w:val="28"/>
        </w:rPr>
        <w:t xml:space="preserve"> о том, чего нельзя делать, а рассказываю о том, что нужно делать, как нужно поступать в том или ином случае.</w:t>
      </w:r>
      <w:r w:rsidR="003252B0" w:rsidRPr="004E65FE">
        <w:rPr>
          <w:sz w:val="28"/>
          <w:szCs w:val="28"/>
        </w:rPr>
        <w:t xml:space="preserve"> Ребята сами </w:t>
      </w:r>
      <w:r w:rsidR="004E65FE">
        <w:rPr>
          <w:sz w:val="28"/>
          <w:szCs w:val="28"/>
        </w:rPr>
        <w:t xml:space="preserve"> с увлечением </w:t>
      </w:r>
      <w:r w:rsidR="003252B0" w:rsidRPr="004E65FE">
        <w:rPr>
          <w:sz w:val="28"/>
          <w:szCs w:val="28"/>
        </w:rPr>
        <w:t>составляют законы школьной жизни.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Беседы провожу с классом или индивидуально с учеником, совершившим недостойный поступок, не увлекаюсь коллективным осуждением недостатков в поведении школьников. В ряде случаев более эффективна индивидуальная беседа с провинившимися учениками. При этом важно создать атмосферу доброжелательности и доверительности.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b/>
          <w:bCs/>
          <w:sz w:val="28"/>
          <w:szCs w:val="28"/>
        </w:rPr>
        <w:t>Читательская конференция</w:t>
      </w:r>
      <w:r w:rsidRPr="004E65FE">
        <w:rPr>
          <w:sz w:val="28"/>
          <w:szCs w:val="28"/>
        </w:rPr>
        <w:t xml:space="preserve"> – одна из форм нравственного убеждения. Она помогает не только расширить кругозор школьников, развить у них художественный вкус, но и усвоить нормы и принципы нравственности.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Приобщение учащихся к искусству. Привлекаю учащихся к участию в викторинах, в конкурсах, на лучшего чтеца или рассказчика, к художественной самодеятельности, обогащающей нравственный мир школьников. 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Особенно велико значение упражнений, связанных с организацией</w:t>
      </w:r>
      <w:r w:rsidR="00C91104" w:rsidRPr="004E65FE">
        <w:rPr>
          <w:sz w:val="28"/>
          <w:szCs w:val="28"/>
        </w:rPr>
        <w:t xml:space="preserve"> </w:t>
      </w:r>
      <w:r w:rsidRPr="004E65FE">
        <w:rPr>
          <w:sz w:val="28"/>
          <w:szCs w:val="28"/>
        </w:rPr>
        <w:t>нравственного опыта. Личный опыт, приобретаемый в процессе целенаправленной деятельности, – основное условие приучения. Упражнения в разнообразной деятельности имеют целью выработать привычки в труде и в общественной работе, во взаимоотношениях друг с другом. Они содействуют приучению к коллективной деятельности</w:t>
      </w:r>
      <w:proofErr w:type="gramStart"/>
      <w:r w:rsidRPr="004E65FE">
        <w:rPr>
          <w:sz w:val="28"/>
          <w:szCs w:val="28"/>
        </w:rPr>
        <w:t xml:space="preserve">.. </w:t>
      </w:r>
      <w:proofErr w:type="gramEnd"/>
    </w:p>
    <w:p w:rsidR="002A766B" w:rsidRPr="004E65FE" w:rsidRDefault="003252B0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Целесообразны также </w:t>
      </w:r>
      <w:r w:rsidR="004E65FE">
        <w:rPr>
          <w:sz w:val="28"/>
          <w:szCs w:val="28"/>
        </w:rPr>
        <w:t xml:space="preserve"> </w:t>
      </w:r>
      <w:proofErr w:type="spellStart"/>
      <w:r w:rsidRPr="004E65FE">
        <w:rPr>
          <w:sz w:val="28"/>
          <w:szCs w:val="28"/>
        </w:rPr>
        <w:t>тренинговые</w:t>
      </w:r>
      <w:proofErr w:type="spellEnd"/>
      <w:r w:rsidRPr="004E65FE">
        <w:rPr>
          <w:sz w:val="28"/>
          <w:szCs w:val="28"/>
        </w:rPr>
        <w:t xml:space="preserve"> упражнения </w:t>
      </w:r>
      <w:r w:rsidR="002A766B" w:rsidRPr="004E65FE">
        <w:rPr>
          <w:sz w:val="28"/>
          <w:szCs w:val="28"/>
        </w:rPr>
        <w:t xml:space="preserve"> в форме организации положительных поступков. Например, ученику поручается навести больного </w:t>
      </w:r>
      <w:r w:rsidR="002A766B" w:rsidRPr="004E65FE">
        <w:rPr>
          <w:sz w:val="28"/>
          <w:szCs w:val="28"/>
        </w:rPr>
        <w:lastRenderedPageBreak/>
        <w:t>товарища, помочь отстающему в учении, собрать цветы, шары для украшения школы и т.п.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>Успех применения упражнений, их эффективность зависят от соблюдения ряда требований. Это – осознание учащимися важности и необходимости проведения упражнений; их систематичность и последовательность; общественно полезную направленность; взаимосвязь упражнений с различными формами убеждения.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b/>
          <w:bCs/>
          <w:sz w:val="28"/>
          <w:szCs w:val="28"/>
        </w:rPr>
        <w:t xml:space="preserve">В своей деятельности </w:t>
      </w:r>
      <w:r w:rsidR="004E65FE">
        <w:rPr>
          <w:b/>
          <w:bCs/>
          <w:sz w:val="28"/>
          <w:szCs w:val="28"/>
        </w:rPr>
        <w:t xml:space="preserve"> обязательно </w:t>
      </w:r>
      <w:r w:rsidRPr="004E65FE">
        <w:rPr>
          <w:b/>
          <w:bCs/>
          <w:sz w:val="28"/>
          <w:szCs w:val="28"/>
        </w:rPr>
        <w:t>использую методы стимулирования учащихся</w:t>
      </w:r>
      <w:r w:rsidRPr="004E65FE">
        <w:rPr>
          <w:sz w:val="28"/>
          <w:szCs w:val="28"/>
        </w:rPr>
        <w:t>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Поощрение, как один из методов, применяется в различных вариантах: одобрение, похвала, благодарность, предоставление почетных прав, награждение. 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Методы стимулирования помогают человеку формировать умение правильно оценивать свое поведение, что способствует осознанию им своих потребностей. 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b/>
          <w:bCs/>
          <w:sz w:val="28"/>
          <w:szCs w:val="28"/>
        </w:rPr>
        <w:t>Использую методы воздействия на эмоциональную сферу учащихся</w:t>
      </w:r>
      <w:r w:rsidRPr="004E65FE">
        <w:rPr>
          <w:sz w:val="28"/>
          <w:szCs w:val="28"/>
        </w:rPr>
        <w:t>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Они предполагают формирование необходимых навыков в управлении своими эмоциями, обучение его управлению конкретными чувствами, пониманию своих эмоциональных состояний и причин их порождающих. Методом, оказывающим влияние на эмоциональную сферу ребенка, является внушение. Внушать - это, значит воздействовать на чувства, а через них на ум и волю человека. Использование этого метода способствует переживанию детьми своих поступков и связанных с ними эмоциональных состояний. 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b/>
          <w:bCs/>
          <w:sz w:val="28"/>
          <w:szCs w:val="28"/>
        </w:rPr>
        <w:t>Мною используются методы воспитывающих ситуаций</w:t>
      </w:r>
      <w:r w:rsidRPr="004E65FE">
        <w:rPr>
          <w:sz w:val="28"/>
          <w:szCs w:val="28"/>
        </w:rPr>
        <w:t>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Методы организации деятельности и поведения воспитанников в специально созданных условиях сокращенно называют методами воспитывающих ситуаций. Это те ситуации, в процессе которых ребенок ставится перед необходимостью решить какую-либо проблему. Модификацией метода воспитывающих ситуаций является соревнование, оно способствует формированию качеств конкурентоспособной личности. Этот метод опирается на естественные склонности ребенка к лидерству, к соперничеству. В процессе соревнования ребенок достигает определенного успеха в отношениях с товарищами, приобретает новый социальный статус. Соревнование вызывает не только активность ребенка, но и формирует у него способность к </w:t>
      </w:r>
      <w:proofErr w:type="spellStart"/>
      <w:r w:rsidRPr="004E65FE">
        <w:rPr>
          <w:sz w:val="28"/>
          <w:szCs w:val="28"/>
        </w:rPr>
        <w:t>самоактуализации</w:t>
      </w:r>
      <w:proofErr w:type="spellEnd"/>
      <w:r w:rsidRPr="004E65FE">
        <w:rPr>
          <w:sz w:val="28"/>
          <w:szCs w:val="28"/>
        </w:rPr>
        <w:t>.</w:t>
      </w:r>
    </w:p>
    <w:p w:rsidR="002A766B" w:rsidRPr="004E65FE" w:rsidRDefault="002A766B" w:rsidP="002A766B">
      <w:pPr>
        <w:pStyle w:val="a3"/>
        <w:rPr>
          <w:sz w:val="28"/>
          <w:szCs w:val="28"/>
        </w:rPr>
      </w:pPr>
      <w:r w:rsidRPr="004E65FE">
        <w:rPr>
          <w:sz w:val="28"/>
          <w:szCs w:val="28"/>
        </w:rPr>
        <w:t xml:space="preserve">Итак, проанализировав методы формирования нравственного поведения школьников, применяемые мною в работе, отмечу, что в реальных условиях педагогического процесса методы воспитания выступают в сложном и </w:t>
      </w:r>
      <w:r w:rsidRPr="004E65FE">
        <w:rPr>
          <w:sz w:val="28"/>
          <w:szCs w:val="28"/>
        </w:rPr>
        <w:lastRenderedPageBreak/>
        <w:t>противоречивом единстве. Решающее значение здесь имеет не логика отдельных «уединенных» средств, а гармонично организованная их система.</w:t>
      </w:r>
    </w:p>
    <w:p w:rsidR="002A766B" w:rsidRPr="004E65FE" w:rsidRDefault="00C91104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Анкетирование «</w:t>
      </w:r>
      <w:r w:rsidR="002A766B" w:rsidRPr="004E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чему вы стремитесь в жизни?</w:t>
      </w:r>
      <w:r w:rsidRPr="004E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Расставьте по 10-ти бальной шкале приоритеты</w:t>
      </w:r>
      <w:proofErr w:type="gramStart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вы стремитесь: 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образование.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работа и карьера.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Счастливая семья.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Слава.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Деньги, богатство.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в искусстве, музыке, спорте.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 восхищение окружающих.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Наука как познание нового.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здоровье.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Уверенность в себе и самоуважение.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пища.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 одежда, ювелирные украшения.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Власть и положение.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дом, квартира.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жизни и природы на земле.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близких людей. </w:t>
      </w:r>
    </w:p>
    <w:p w:rsidR="002A766B" w:rsidRPr="004E65FE" w:rsidRDefault="002A766B" w:rsidP="002A7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Благополучие государства. 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Перефразируя известное высказывание, можно провозгласить: «Скажи, что ты ценишь, и я скажу, кто ты». </w:t>
      </w:r>
    </w:p>
    <w:p w:rsidR="002A766B" w:rsidRPr="002443AC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Психологический тренинг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Самоутверждение в нравственной сфере – одна из важнейших ступеней личностного развития. Человеку необходимо осознание того, что он правильно живет, трудится, отдыхает. Без этой нравственной основы – как некоторой внутренней опоры – личность не обладает цельностью и логикой своего существования, является жертвой ситуации и, в конце концов, деградирует.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(Притча «Мухи и пчёлы») 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у мудреца спросили: 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одни люди добрые и благочестивые, а другие злые и аморальные? 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ответил: 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-Жизненный опыт привёл меня к выводу о том, что существуют две категории людей. 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 категория людей подобна мухе. Муха имеет обыкновение садиться </w:t>
      </w:r>
      <w:proofErr w:type="gramStart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грязное. Если даже в саду много благоухающих цветов, но где-то в углу есть навозная куча, то муха усядется на неё</w:t>
      </w:r>
      <w:proofErr w:type="gramStart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начнёт в ней копаться, наслаждаясь зловонием и её невозможно бывает отогнать. Если вы спросите муху, где находятся цветы</w:t>
      </w:r>
      <w:proofErr w:type="gramStart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она не сможет вам ответить, потому, что она не знает что это такое. Так и некоторая часть людей, подобно мухе, ищут только Зло, не желая искать Добро и жить в нём. 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категория людей похожа на пчёл. Особенность пчелы – находить и садиться на красивое и сладкое. Если среди множества нечистот есть хоть один свежий цветок</w:t>
      </w:r>
      <w:proofErr w:type="gramStart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пчела выпущенная в этом месте будет искать этот цветок и нигде кроме этого цветка не сядет, потому что помойки её не интересуют, она их просто не замечает. Люди с добрыми помыслами думают </w:t>
      </w:r>
      <w:proofErr w:type="gramStart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хорошем и видят только хорошее. 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каждого человека есть выбор, к какому типу относиться: к мухам или пчелам. 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Притча старого индейца.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Когда-то давно старый индеец рассказал своему внуку одну жизненную истину.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 каждого человека идет борьба очень похожая на борьбу двух волков. Один волк представляет зло, зависть, ревность, сожаление, эгоизм, амбиции, ложь</w:t>
      </w:r>
      <w:proofErr w:type="gramStart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– мир, любовь, надежду, истину, доброту, верность.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индеец, тронутый словами деда до глубины души задумался, а потом спросил: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волк в конце победит?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старого индейца тронула едва заметная улыбка, и он ответил:</w:t>
      </w:r>
    </w:p>
    <w:p w:rsidR="002A766B" w:rsidRPr="004E65FE" w:rsidRDefault="002A766B" w:rsidP="002A7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5FE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-Всегда побеждает тот волк, которого ты кормишь.</w:t>
      </w:r>
    </w:p>
    <w:p w:rsidR="00BD470A" w:rsidRPr="002443AC" w:rsidRDefault="003252B0">
      <w:pPr>
        <w:rPr>
          <w:rFonts w:ascii="Times New Roman" w:hAnsi="Times New Roman" w:cs="Times New Roman"/>
          <w:b/>
          <w:sz w:val="28"/>
          <w:szCs w:val="28"/>
        </w:rPr>
      </w:pPr>
      <w:r w:rsidRPr="002443AC">
        <w:rPr>
          <w:rFonts w:ascii="Times New Roman" w:hAnsi="Times New Roman" w:cs="Times New Roman"/>
          <w:b/>
          <w:sz w:val="28"/>
          <w:szCs w:val="28"/>
        </w:rPr>
        <w:t>Особо значимым считаю цикл классных часов по изучению нравственного наследия. Этот цикл я посвятила святым местам Ульяновской области:</w:t>
      </w:r>
    </w:p>
    <w:p w:rsidR="003252B0" w:rsidRPr="002443AC" w:rsidRDefault="003252B0" w:rsidP="00886790">
      <w:pPr>
        <w:spacing w:line="240" w:lineRule="auto"/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</w:pPr>
      <w:r w:rsidRPr="002443AC">
        <w:rPr>
          <w:rFonts w:ascii="Times New Roman" w:hAnsi="Times New Roman" w:cs="Times New Roman"/>
          <w:b/>
          <w:sz w:val="28"/>
          <w:szCs w:val="28"/>
        </w:rPr>
        <w:t>-</w:t>
      </w:r>
      <w:r w:rsidRPr="002443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Скульптурная композиция Святым благоверным Петру и </w:t>
      </w:r>
      <w:r w:rsidR="00474E3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proofErr w:type="spellStart"/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Февронии</w:t>
      </w:r>
      <w:proofErr w:type="spellEnd"/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Муромским</w:t>
      </w:r>
      <w:r w:rsidR="004E65FE" w:rsidRPr="002443AC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4E65FE" w:rsidRPr="002443AC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Никольская гора</w:t>
      </w:r>
      <w:r w:rsidR="004E65FE" w:rsidRPr="002443AC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</w:t>
      </w:r>
      <w:proofErr w:type="spellStart"/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Ж</w:t>
      </w:r>
      <w:proofErr w:type="gramEnd"/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адовская</w:t>
      </w:r>
      <w:proofErr w:type="spellEnd"/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74E34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Казанская икона Божией Матери</w:t>
      </w:r>
    </w:p>
    <w:p w:rsidR="00886790" w:rsidRPr="002443AC" w:rsidRDefault="003252B0" w:rsidP="004E65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-Икона Боголюбивой Пресвятой Богородицы</w:t>
      </w:r>
      <w:r w:rsidR="004E65FE" w:rsidRPr="002443AC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proofErr w:type="gramStart"/>
      <w:r w:rsidR="004E65FE" w:rsidRPr="002443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886790" w:rsidRPr="002443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</w:t>
      </w:r>
      <w:proofErr w:type="gramEnd"/>
      <w:r w:rsidR="00886790" w:rsidRPr="002443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удеса Ульяновской области: Семь Святых ключей.</w:t>
      </w:r>
    </w:p>
    <w:p w:rsidR="00886790" w:rsidRPr="004E65FE" w:rsidRDefault="00886790" w:rsidP="00886790">
      <w:pPr>
        <w:pStyle w:val="a5"/>
        <w:jc w:val="both"/>
        <w:rPr>
          <w:sz w:val="28"/>
          <w:szCs w:val="28"/>
        </w:rPr>
      </w:pPr>
      <w:r w:rsidRPr="002443AC">
        <w:rPr>
          <w:sz w:val="28"/>
          <w:szCs w:val="28"/>
        </w:rPr>
        <w:lastRenderedPageBreak/>
        <w:t>Духовно-нравственное воспитание на классных часах формирует личность, учит доброму слову, правильным поступкам.    Доброта и милосердие — это две основные добродетели, без которых немыслимо духовно-нравственное воспитание. Дети — это те, кто последует за нами, наши наследники и  продолжатели. А  какими они будут, зависит от нас</w:t>
      </w:r>
      <w:r w:rsidR="004E65FE" w:rsidRPr="002443AC">
        <w:rPr>
          <w:sz w:val="28"/>
          <w:szCs w:val="28"/>
        </w:rPr>
        <w:t>. И поэтому считаю необходимым познакомить их традициями России,</w:t>
      </w:r>
      <w:r w:rsidR="002443AC">
        <w:rPr>
          <w:sz w:val="28"/>
          <w:szCs w:val="28"/>
        </w:rPr>
        <w:t xml:space="preserve"> </w:t>
      </w:r>
      <w:r w:rsidR="004E65FE" w:rsidRPr="002443AC">
        <w:rPr>
          <w:sz w:val="28"/>
          <w:szCs w:val="28"/>
        </w:rPr>
        <w:t>православной культурой</w:t>
      </w:r>
      <w:proofErr w:type="gramStart"/>
      <w:r w:rsidR="002443AC">
        <w:rPr>
          <w:sz w:val="28"/>
          <w:szCs w:val="28"/>
        </w:rPr>
        <w:t xml:space="preserve"> </w:t>
      </w:r>
      <w:r w:rsidR="004E65FE" w:rsidRPr="002443AC">
        <w:rPr>
          <w:sz w:val="28"/>
          <w:szCs w:val="28"/>
        </w:rPr>
        <w:t>,</w:t>
      </w:r>
      <w:proofErr w:type="gramEnd"/>
      <w:r w:rsidR="004E65FE" w:rsidRPr="002443AC">
        <w:rPr>
          <w:sz w:val="28"/>
          <w:szCs w:val="28"/>
        </w:rPr>
        <w:t>развивать и формировать духовные ценности воспитанников,</w:t>
      </w:r>
      <w:r w:rsidR="002443AC">
        <w:rPr>
          <w:sz w:val="28"/>
          <w:szCs w:val="28"/>
        </w:rPr>
        <w:t xml:space="preserve"> </w:t>
      </w:r>
      <w:r w:rsidR="004E65FE" w:rsidRPr="002443AC">
        <w:rPr>
          <w:sz w:val="28"/>
          <w:szCs w:val="28"/>
        </w:rPr>
        <w:t>раскрывать  духовную одаренность и личностные качества детей.</w:t>
      </w:r>
      <w:r w:rsidRPr="002443AC">
        <w:rPr>
          <w:sz w:val="28"/>
          <w:szCs w:val="28"/>
        </w:rPr>
        <w:br/>
      </w:r>
    </w:p>
    <w:p w:rsidR="003252B0" w:rsidRPr="004E65FE" w:rsidRDefault="003252B0">
      <w:pPr>
        <w:rPr>
          <w:sz w:val="28"/>
          <w:szCs w:val="28"/>
        </w:rPr>
      </w:pPr>
    </w:p>
    <w:sectPr w:rsidR="003252B0" w:rsidRPr="004E65FE" w:rsidSect="00C911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2F01"/>
    <w:multiLevelType w:val="multilevel"/>
    <w:tmpl w:val="C84E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B"/>
    <w:rsid w:val="002443AC"/>
    <w:rsid w:val="002A1BDF"/>
    <w:rsid w:val="002A766B"/>
    <w:rsid w:val="003252B0"/>
    <w:rsid w:val="00474E34"/>
    <w:rsid w:val="004E65FE"/>
    <w:rsid w:val="00886790"/>
    <w:rsid w:val="00BD470A"/>
    <w:rsid w:val="00C91104"/>
    <w:rsid w:val="00CF28DD"/>
    <w:rsid w:val="00E33750"/>
    <w:rsid w:val="00F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2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basedOn w:val="a"/>
    <w:uiPriority w:val="1"/>
    <w:qFormat/>
    <w:rsid w:val="0088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2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basedOn w:val="a"/>
    <w:uiPriority w:val="1"/>
    <w:qFormat/>
    <w:rsid w:val="0088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2023-08-17T08:04:00Z</dcterms:created>
  <dcterms:modified xsi:type="dcterms:W3CDTF">2023-08-22T07:30:00Z</dcterms:modified>
</cp:coreProperties>
</file>