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5" w:rsidRPr="003A1945" w:rsidRDefault="003A1945" w:rsidP="003A194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Токарева Л.В. педагог-библиотекарь МБОУ ЦО имени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А.Атрощанка</w:t>
      </w:r>
      <w:proofErr w:type="spellEnd"/>
    </w:p>
    <w:p w:rsidR="003A1945" w:rsidRDefault="003A1945">
      <w:pPr>
        <w:rPr>
          <w:rFonts w:ascii="Times New Roman" w:hAnsi="Times New Roman" w:cs="Times New Roman"/>
          <w:bCs/>
          <w:iCs/>
          <w:sz w:val="40"/>
          <w:szCs w:val="40"/>
        </w:rPr>
      </w:pPr>
    </w:p>
    <w:p w:rsidR="003A1945" w:rsidRPr="00AA62E5" w:rsidRDefault="00ED5CFC">
      <w:pPr>
        <w:rPr>
          <w:rFonts w:ascii="Times New Roman" w:hAnsi="Times New Roman" w:cs="Times New Roman"/>
          <w:bCs/>
          <w:iCs/>
          <w:sz w:val="40"/>
          <w:szCs w:val="40"/>
        </w:rPr>
      </w:pPr>
      <w:r w:rsidRPr="00AA62E5">
        <w:rPr>
          <w:rFonts w:ascii="Times New Roman" w:hAnsi="Times New Roman" w:cs="Times New Roman"/>
          <w:bCs/>
          <w:iCs/>
          <w:sz w:val="40"/>
          <w:szCs w:val="40"/>
        </w:rPr>
        <w:t>«Мотивация тво</w:t>
      </w:r>
      <w:r w:rsidR="003A1945">
        <w:rPr>
          <w:rFonts w:ascii="Times New Roman" w:hAnsi="Times New Roman" w:cs="Times New Roman"/>
          <w:bCs/>
          <w:iCs/>
          <w:sz w:val="40"/>
          <w:szCs w:val="40"/>
        </w:rPr>
        <w:t xml:space="preserve">рческого потенциала </w:t>
      </w:r>
      <w:proofErr w:type="gramStart"/>
      <w:r w:rsidR="003A1945">
        <w:rPr>
          <w:rFonts w:ascii="Times New Roman" w:hAnsi="Times New Roman" w:cs="Times New Roman"/>
          <w:bCs/>
          <w:iCs/>
          <w:sz w:val="40"/>
          <w:szCs w:val="40"/>
        </w:rPr>
        <w:t>обучающихся</w:t>
      </w:r>
      <w:proofErr w:type="gramEnd"/>
      <w:r w:rsidR="003A1945">
        <w:rPr>
          <w:rFonts w:ascii="Times New Roman" w:hAnsi="Times New Roman" w:cs="Times New Roman"/>
          <w:bCs/>
          <w:iCs/>
          <w:sz w:val="40"/>
          <w:szCs w:val="40"/>
        </w:rPr>
        <w:t>»</w:t>
      </w:r>
    </w:p>
    <w:p w:rsidR="009F3BF0" w:rsidRPr="00AA62E5" w:rsidRDefault="00ED5CFC">
      <w:p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ТВОРЧЕСТВО – ЭТО ДЕЯТЕЛЬНОСТЬ, В КОТОРОЙ РАСКРЫВАЕТСЯ ДУХОВНЫЙ МИР ЛИЧНОСТИ, ЭТО СВОЕОБРАЗНЫЙ МАГНИТ, КОТОРЫЙ ПРИТЯГИВАЕТ ЧЕЛОВЕКА К ЧЕЛОВЕКУ».        </w:t>
      </w:r>
      <w:r w:rsidRPr="00AA62E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AA6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62E5">
        <w:rPr>
          <w:rFonts w:ascii="Times New Roman" w:hAnsi="Times New Roman" w:cs="Times New Roman"/>
          <w:sz w:val="28"/>
          <w:szCs w:val="28"/>
        </w:rPr>
        <w:t xml:space="preserve">                В.А. </w:t>
      </w:r>
      <w:r w:rsidRPr="00AA62E5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ED5CFC" w:rsidRPr="00AA62E5" w:rsidRDefault="00ED5CFC">
      <w:p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ТВОРЧЕСКИЙ ПОТЕНЦИАЛ ЭТО: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Способность творчески мыслить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Мотивация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Умение сопоставлять, анализировать, комбинировать, находить связь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Опыт технического творчества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Способность к сотрудничеству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Нацеленность на результат</w:t>
      </w:r>
    </w:p>
    <w:p w:rsidR="00332E1E" w:rsidRPr="00AA62E5" w:rsidRDefault="00AA62E5" w:rsidP="00ED5CFC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Копилка решенных творческих задач</w:t>
      </w:r>
    </w:p>
    <w:p w:rsidR="00ED5CFC" w:rsidRPr="00AA62E5" w:rsidRDefault="00241A01" w:rsidP="00ED5CFC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A62E5">
        <w:rPr>
          <w:rFonts w:ascii="Times New Roman" w:hAnsi="Times New Roman" w:cs="Times New Roman"/>
          <w:bCs/>
          <w:sz w:val="28"/>
          <w:szCs w:val="28"/>
        </w:rPr>
        <w:t xml:space="preserve">Задача современной школы состоит в том, чтобы </w:t>
      </w:r>
      <w:r w:rsidR="00ED5CFC" w:rsidRPr="00AA6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2E5">
        <w:rPr>
          <w:rFonts w:ascii="Times New Roman" w:hAnsi="Times New Roman" w:cs="Times New Roman"/>
          <w:bCs/>
          <w:sz w:val="28"/>
          <w:szCs w:val="28"/>
        </w:rPr>
        <w:t xml:space="preserve">сформировать </w:t>
      </w:r>
      <w:r w:rsidR="00ED5CFC" w:rsidRPr="00AA62E5">
        <w:rPr>
          <w:rFonts w:ascii="Times New Roman" w:hAnsi="Times New Roman" w:cs="Times New Roman"/>
          <w:bCs/>
          <w:sz w:val="28"/>
          <w:szCs w:val="28"/>
        </w:rPr>
        <w:t xml:space="preserve"> человека, способного самостоятельно принимать решения, находить пути их реализации.</w:t>
      </w:r>
    </w:p>
    <w:p w:rsidR="00ED5CFC" w:rsidRPr="00AA62E5" w:rsidRDefault="00241A01" w:rsidP="00ED5CFC">
      <w:p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Существуют т</w:t>
      </w:r>
      <w:r w:rsidR="00ED5CFC" w:rsidRPr="00AA62E5">
        <w:rPr>
          <w:rFonts w:ascii="Times New Roman" w:hAnsi="Times New Roman" w:cs="Times New Roman"/>
          <w:bCs/>
          <w:sz w:val="28"/>
          <w:szCs w:val="28"/>
        </w:rPr>
        <w:t xml:space="preserve">ребования к педагогу, развивающему творческий потенциал </w:t>
      </w:r>
      <w:proofErr w:type="gramStart"/>
      <w:r w:rsidR="00ED5CFC" w:rsidRPr="00AA62E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ED5CFC" w:rsidRPr="00AA62E5">
        <w:rPr>
          <w:rFonts w:ascii="Times New Roman" w:hAnsi="Times New Roman" w:cs="Times New Roman"/>
          <w:bCs/>
          <w:sz w:val="28"/>
          <w:szCs w:val="28"/>
        </w:rPr>
        <w:t>:</w:t>
      </w:r>
      <w:r w:rsidR="00ED5CFC" w:rsidRPr="00AA62E5">
        <w:rPr>
          <w:rFonts w:ascii="Times New Roman" w:eastAsiaTheme="minorEastAsia" w:hAnsi="Times New Roman" w:cs="Times New Roman"/>
          <w:bCs/>
          <w:color w:val="948A54" w:themeColor="background2" w:themeShade="80"/>
          <w:kern w:val="24"/>
          <w:sz w:val="28"/>
          <w:szCs w:val="28"/>
          <w:lang w:eastAsia="ru-RU"/>
        </w:rPr>
        <w:t xml:space="preserve"> 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Имеет творческое мировоззрение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Обладает жизнестойкостью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Эмоционально стабилен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Коммуникабелен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Обладает целеустремленностью и настойчивостью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Доброжелателен и чуток</w:t>
      </w:r>
    </w:p>
    <w:p w:rsidR="00ED5CFC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lastRenderedPageBreak/>
        <w:t>Обладает чувством юмора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Имеет живой и  активный характер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Наличие еще одного образования (кроме педагогического) или хобби</w:t>
      </w:r>
      <w:r w:rsidR="003A1945">
        <w:rPr>
          <w:rFonts w:ascii="Times New Roman" w:hAnsi="Times New Roman" w:cs="Times New Roman"/>
          <w:bCs/>
          <w:sz w:val="28"/>
          <w:szCs w:val="28"/>
        </w:rPr>
        <w:t xml:space="preserve"> приветствуется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Обладает высоким уровнем интеллекта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Владеет передовыми технологиями обучения и воспитания, в том числе, связанными с развитием творческой активности</w:t>
      </w:r>
    </w:p>
    <w:p w:rsidR="00332E1E" w:rsidRPr="00AA62E5" w:rsidRDefault="00AA62E5" w:rsidP="00ED5C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Желание работать нестандартно</w:t>
      </w:r>
    </w:p>
    <w:p w:rsidR="00ED5CFC" w:rsidRPr="00AA62E5" w:rsidRDefault="00ED5CFC" w:rsidP="00ED5CFC">
      <w:p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 xml:space="preserve">Обучающиеся нашего Центра Образования имеют возможность развивать и демонстрировать свои творческие способности на классных часах, кружках, </w:t>
      </w:r>
      <w:r w:rsidR="003A1945">
        <w:rPr>
          <w:rFonts w:ascii="Times New Roman" w:hAnsi="Times New Roman" w:cs="Times New Roman"/>
          <w:bCs/>
          <w:sz w:val="28"/>
          <w:szCs w:val="28"/>
        </w:rPr>
        <w:t xml:space="preserve">секциях, </w:t>
      </w:r>
      <w:r w:rsidRPr="00AA62E5">
        <w:rPr>
          <w:rFonts w:ascii="Times New Roman" w:hAnsi="Times New Roman" w:cs="Times New Roman"/>
          <w:bCs/>
          <w:sz w:val="28"/>
          <w:szCs w:val="28"/>
        </w:rPr>
        <w:t>праздниках, предметных неделях, участвуя в конкурсах, во время отдыха в летнем школьном лагере.</w:t>
      </w:r>
      <w:r w:rsidR="003A1945">
        <w:rPr>
          <w:rFonts w:ascii="Times New Roman" w:hAnsi="Times New Roman" w:cs="Times New Roman"/>
          <w:bCs/>
          <w:sz w:val="28"/>
          <w:szCs w:val="28"/>
        </w:rPr>
        <w:t xml:space="preserve"> Хочу поделиться личным опытом мотивации обучающихся нашего Центра Образования.</w:t>
      </w:r>
      <w:r w:rsidR="009B7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2E5">
        <w:rPr>
          <w:rFonts w:ascii="Times New Roman" w:hAnsi="Times New Roman" w:cs="Times New Roman"/>
          <w:bCs/>
          <w:sz w:val="28"/>
          <w:szCs w:val="28"/>
        </w:rPr>
        <w:t xml:space="preserve"> С 27 мая по 30 ноября 2021г. проходил городской конкурс мультимедийных проектов</w:t>
      </w:r>
      <w:r w:rsidR="005E2C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945" w:rsidRPr="00AA62E5">
        <w:rPr>
          <w:rFonts w:ascii="Times New Roman" w:hAnsi="Times New Roman" w:cs="Times New Roman"/>
          <w:bCs/>
          <w:sz w:val="28"/>
          <w:szCs w:val="28"/>
        </w:rPr>
        <w:t xml:space="preserve">«Библиотекарь – профессия прошлого, настоящего и будущего». </w:t>
      </w:r>
      <w:r w:rsidRPr="00AA62E5">
        <w:rPr>
          <w:rFonts w:ascii="Times New Roman" w:hAnsi="Times New Roman" w:cs="Times New Roman"/>
          <w:bCs/>
          <w:sz w:val="28"/>
          <w:szCs w:val="28"/>
        </w:rPr>
        <w:t xml:space="preserve"> для обучающихся общеобразовательных организаций города Твери.</w:t>
      </w:r>
    </w:p>
    <w:p w:rsidR="00ED5CFC" w:rsidRPr="00AA62E5" w:rsidRDefault="00ED5CFC" w:rsidP="00ED5CFC">
      <w:p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Цели конкурса:</w:t>
      </w:r>
    </w:p>
    <w:p w:rsidR="00332E1E" w:rsidRPr="00AA62E5" w:rsidRDefault="00AA62E5" w:rsidP="00ED5CFC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Привлечение внимания общественности к профессии «библиотекарь»</w:t>
      </w:r>
    </w:p>
    <w:p w:rsidR="00332E1E" w:rsidRPr="00AA62E5" w:rsidRDefault="00AA62E5" w:rsidP="00ED5CFC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Укрепление социального престижа профессии «библиотекарь»</w:t>
      </w:r>
    </w:p>
    <w:p w:rsidR="00ED5CFC" w:rsidRPr="00AA62E5" w:rsidRDefault="00ED5CFC" w:rsidP="00ED5CF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Стимулирование творческого потенциала обучающихся.</w:t>
      </w:r>
    </w:p>
    <w:p w:rsidR="00241A01" w:rsidRPr="00AA62E5" w:rsidRDefault="00241A01" w:rsidP="00241A01">
      <w:p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 xml:space="preserve">На библиотечных уроках в 7-х классах я  предложила ребятам  пофантазировать на эту тему в рисунках. </w:t>
      </w:r>
      <w:r w:rsidR="002F0DA9" w:rsidRPr="00AA62E5">
        <w:rPr>
          <w:rFonts w:ascii="Times New Roman" w:hAnsi="Times New Roman" w:cs="Times New Roman"/>
          <w:bCs/>
          <w:sz w:val="28"/>
          <w:szCs w:val="28"/>
        </w:rPr>
        <w:t xml:space="preserve">Оказалось много творческих оригинальных работ. Мной были  озвучены условия конкурса мультимедийных проектов и некоторые ребята заинтересовались. </w:t>
      </w:r>
    </w:p>
    <w:p w:rsidR="002F0DA9" w:rsidRDefault="002F0DA9" w:rsidP="00241A01">
      <w:pPr>
        <w:rPr>
          <w:rFonts w:ascii="Times New Roman" w:hAnsi="Times New Roman" w:cs="Times New Roman"/>
          <w:bCs/>
          <w:sz w:val="28"/>
          <w:szCs w:val="28"/>
        </w:rPr>
      </w:pPr>
      <w:r w:rsidRPr="00AA62E5">
        <w:rPr>
          <w:rFonts w:ascii="Times New Roman" w:hAnsi="Times New Roman" w:cs="Times New Roman"/>
          <w:bCs/>
          <w:sz w:val="28"/>
          <w:szCs w:val="28"/>
        </w:rPr>
        <w:t>Один проект мы выставили на конкурс и не пожалели. Работа учащегося 7 класса  Васильчикова Ал</w:t>
      </w:r>
      <w:r w:rsidR="009B7681">
        <w:rPr>
          <w:rFonts w:ascii="Times New Roman" w:hAnsi="Times New Roman" w:cs="Times New Roman"/>
          <w:bCs/>
          <w:sz w:val="28"/>
          <w:szCs w:val="28"/>
        </w:rPr>
        <w:t xml:space="preserve">ексея заняла </w:t>
      </w:r>
      <w:r w:rsidR="005E2C60">
        <w:rPr>
          <w:rFonts w:ascii="Times New Roman" w:hAnsi="Times New Roman" w:cs="Times New Roman"/>
          <w:bCs/>
          <w:sz w:val="28"/>
          <w:szCs w:val="28"/>
        </w:rPr>
        <w:t xml:space="preserve"> 1 место среди школ города Твери. </w:t>
      </w:r>
    </w:p>
    <w:p w:rsidR="00941BE5" w:rsidRDefault="009B7681" w:rsidP="00241A0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Свое выступление хочу завершить словами Константина Паустовского: «Порыв к творчеству может так же легко угаснуть, как возник, если оставить его без пищи». </w:t>
      </w:r>
    </w:p>
    <w:p w:rsidR="00AA62E5" w:rsidRPr="00AA62E5" w:rsidRDefault="00AA62E5" w:rsidP="00241A01">
      <w:pPr>
        <w:rPr>
          <w:rFonts w:ascii="Times New Roman" w:hAnsi="Times New Roman" w:cs="Times New Roman"/>
          <w:bCs/>
          <w:sz w:val="28"/>
          <w:szCs w:val="28"/>
        </w:rPr>
      </w:pPr>
    </w:p>
    <w:p w:rsidR="002F0DA9" w:rsidRPr="00AA62E5" w:rsidRDefault="002F0DA9" w:rsidP="00241A01">
      <w:pPr>
        <w:rPr>
          <w:rFonts w:ascii="Times New Roman" w:hAnsi="Times New Roman" w:cs="Times New Roman"/>
          <w:bCs/>
          <w:sz w:val="28"/>
          <w:szCs w:val="28"/>
        </w:rPr>
      </w:pP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Путь к успеху начинается с мотивации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о мотивации учения есть вопрос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о процессе самого учения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П.Я. Гальперин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Образование, как культурное явление, в нашей стране, да и во всем мире, хотя и медленно, но меняется. Школа, основной элемент системы образования. Она обеспечивает преемственность поколений, сохраняя и аккумулируя в виде совокупности знаний весь накопленный предшествующими поколениями опыт, подготавливая новое поколение к жизни в определенном обществе и жизни вообще. Тем не менее, жизнь не стоит на месте, и новые общественные реалии требуют новых подходов в системе образования в целом и школе в частности. Естественная тяга к познанию, присуща людям вообще, а детям в особенности, в современном обществе легко удовлетворяется обилием литературы и средствами интернет. Неслучайно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Если говорить языком психологии, то можно сказать о том, что у учащихся отсутствует мотивация к учению.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Проблема мотивации вот уже много лет остается одной из самых дискуссионных в образовании. Школьник, движимый внутренней, познавательной мотивацией, учится намного успешнее того, кто старается ради оценки и похвалы. Иными словами, один вид мотивации явно предпочтительнее другого. 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 Большинство специалистов говорят о том, что формировать нужно не учебную мотивацию, а непосредственно учебную деятельность. Учебная деятельность имеет место тогда и только тогда, когда она побуждается познавательным мотивом.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Вспомним основные понятия, которые относятся к данной теме.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Мотивация </w:t>
      </w:r>
      <w:r>
        <w:rPr>
          <w:rFonts w:ascii="Arial" w:hAnsi="Arial" w:cs="Arial"/>
          <w:color w:val="000000"/>
          <w:sz w:val="21"/>
          <w:szCs w:val="21"/>
        </w:rPr>
        <w:t>– это процессы, определяющие движение к поставленной цели, это факторы, влияющие на активность или пассивность поведения. Изучение мотивации – это стремление понять как и почему люди начинают действовать, стремясь к достижению цели, почему проявляют настойчивость, что дает им силы преодолевать порой очень сложные препятствия.(Со стороны учителя – мотивация обучения, со стороны ученика – мотивация учения).Мотивация основывается на мотивах.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Мотив - </w:t>
      </w:r>
      <w:r>
        <w:rPr>
          <w:rFonts w:ascii="Arial" w:hAnsi="Arial" w:cs="Arial"/>
          <w:color w:val="000000"/>
          <w:sz w:val="21"/>
          <w:szCs w:val="21"/>
        </w:rPr>
        <w:t>конкретные побуждения, причины, заставляющие личность действовать, совершать поступки.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Мотивация может быть внутренней и внешней. Внутренняя мотивация возникает, когда деятельность и ее результат являются предметом потребности: человек учится, потому что ему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интересно.Внешняя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мотивация – учеба ради внешних по отношению к ней мотивов и целей ( учеба ради того, чтобы стать специалистом, компетентным работником –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гражданская мотивация; учеба ради того, чтобы стать лидером – позиционно-лидерская мотивация; учеба ради совершенствования своей личности – психологическая мотивация)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Внешние мотивы, стимулирующие процесс учения, напрямую не связаны.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Внутренние мотивы непосредственно связаны с учебной деятельностью.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Ведущими мотивами ученической деятельности могут быть и внешние, и внутренние мотивы. Разумеется, все мы хотим, чтобы деятельность наших учеников направлялась внутренними мотивами, но и внешняя мотивация может привести к постановке цели деятельности, если это только не отрицательный (боязнь плохой отметки), а положительный мотив (желание получить хорошую отметку).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Крайне важно знать динамику развития мотивов, и следить за тем, чтобы внешние положительные мотивы не перешли во внешние отрицательные. При правильно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поставленном обучении происходит наоборот, интерес к учителю перерастает в интерес к предмету и позже – к науке, которую он представляет.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Реально каждый ученик побуждается несколькими мотивами, т.к. учебная деятельность всегда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полимотивирована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т.е. побуждается не одним мотивом, а несколькими, иногда даже многими мотивами.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Мотивационную сферу можно разделить на познавательные и социальные мотивы. Познавательные мотивы:</w:t>
      </w:r>
    </w:p>
    <w:p w:rsidR="008946F3" w:rsidRDefault="008946F3" w:rsidP="008946F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направленность на изучение материала по предмету;</w:t>
      </w:r>
    </w:p>
    <w:p w:rsidR="008946F3" w:rsidRDefault="008946F3" w:rsidP="008946F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процесс познания;</w:t>
      </w:r>
    </w:p>
    <w:p w:rsidR="008946F3" w:rsidRDefault="008946F3" w:rsidP="008946F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приемы обретения знаний;</w:t>
      </w:r>
    </w:p>
    <w:p w:rsidR="008946F3" w:rsidRDefault="008946F3" w:rsidP="008946F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учебного труда;</w:t>
      </w:r>
    </w:p>
    <w:p w:rsidR="008946F3" w:rsidRDefault="008946F3" w:rsidP="008946F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самообразование.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Социальные мотивы:</w:t>
      </w:r>
    </w:p>
    <w:p w:rsidR="008946F3" w:rsidRDefault="008946F3" w:rsidP="008946F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направленность на общение с людьми;</w:t>
      </w:r>
    </w:p>
    <w:p w:rsidR="008946F3" w:rsidRDefault="008946F3" w:rsidP="008946F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отношения с другими людьми;</w:t>
      </w:r>
    </w:p>
    <w:p w:rsidR="008946F3" w:rsidRDefault="008946F3" w:rsidP="008946F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стремление занять определенное место среди сверстников;</w:t>
      </w:r>
    </w:p>
    <w:p w:rsidR="008946F3" w:rsidRDefault="008946F3" w:rsidP="008946F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заслужить авторитет;</w:t>
      </w:r>
    </w:p>
    <w:p w:rsidR="008946F3" w:rsidRDefault="008946F3" w:rsidP="008946F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осознавать и анализировать способы своего сотрудничества и взаимодействия.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Учитель, бесспорно, влияет на социальную адаптацию ребенка своим отношением к преподаваемому предмету. Особенно это заметно в гуманитарных дисциплинах: истории или литературе. Кто-то любит определенный предмет, потому что он у него получается, кто-то старается изо всех сил, чтобы не расстроить учителя. Так что влияет на учебу подростка? Ведь любой внутренний или внешний мотив побуждает к деятельности куда сильнее, чем простое «надо».  А.К. Маркова, доктор психологических наук, известный детский психолог, считает, что все мотивы могут быть сведены к 7 основным позициям: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Позиция 1. Широкое видение или широкие познавательные мотивы. Именно они формируют отношение учащихся к содержанию учения. У ребенка появляется желание учиться, стать образованным. Рождаются они… из обыкновенного любопытства, которое знакомо преподавателям младших классов и которое куда реже встречается к старшей школе. Интерес к новым занимательным фактам и к поиску закономерностей — реальные двигатели «прогресса» в обучении.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Позиция 2. Познание или учебно-познавательные мотивы, которые направлены на усвоение уже не знаний, но способов добывания знаний. Прочесть книгу, пролистать словарь, перевести материал, провести опыт, сравнить две картинки и найти отличия — чем больше способов, тем лучше.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Позиция 3. Я сам если коротко — это мотивы самообразования.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Lifelong-learning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или «обучение в течение всей жизни», является одним из трендов XXI века. Лучше бы закладывать их еще в раннем возрасте.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Позиция 4. «Я бы строить дом пошел…» Социальные мотивы также являются одними из популярных мотивационных стратегий школьников. В 8–9-м классе или в среднем подростковом возрасте постепенно появляется осознание, что школа существует не только ради школы, но и ради жизни. Стремление быть полезным в будущем — мотив похвальный, 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трудновырабатываемый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Позиции 5–6. Позиционирование и стремление занять достойное место «Хочу быть лучше, чем…», «Хочу, чтобы меня считали умным…», «Хочу быть начальником», «Хочу творческую работу» и так далее — все это называется желанием занять определенную позицию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отношениях с окружающими. Лучше, конечно, просто уметь делать что-то хорошо, чем делать что-то лучше Ивана, сидящего за соседней партой.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Позиция 7. Сотрудничество. Большинство детей младшего подросткового возраста имеют потребность в общении, а потом мотивом обучения может стать социальное сотрудничество, то есть желание взаимодействия с партнером.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Методы мотивации и стимулирования познавательной деятельности учащихся делятся на</w:t>
      </w:r>
    </w:p>
    <w:p w:rsidR="008946F3" w:rsidRDefault="008946F3" w:rsidP="008946F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Эмоциональные ( поощрение, создание ситуаций успеха, стимулирующее оценивание, свободный выбор заданий, признание значимости личности).</w:t>
      </w:r>
    </w:p>
    <w:p w:rsidR="008946F3" w:rsidRDefault="008946F3" w:rsidP="008946F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Познавательные ( опора на жизненный опыт, учет познавательных интересов, создание проблемных ситуаций, побуждение к поиску альтернативных решений, выполнение творческих заданий).</w:t>
      </w:r>
    </w:p>
    <w:p w:rsidR="008946F3" w:rsidRDefault="008946F3" w:rsidP="008946F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Волевые (информирование об обязательных результатах, формирование ответственного отношения, самооценка и коррекция своей деятельности, формирование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рефлексивности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прогнозирование будущей деятельности).</w:t>
      </w:r>
    </w:p>
    <w:p w:rsidR="008946F3" w:rsidRDefault="008946F3" w:rsidP="008946F3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Социальные ( развитие желания быть полезным, создание ситуаций взаимопомощи, развитие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эмпатии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сопереживания, поиск контактов и сотрудничества, организация само – и взаимопроверки).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Наиболее удачные методы и приемы создания позитивного настроя учащихся на уроке является следующее: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создание игровых ситуаций;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нестандартное начало урока;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нестандартный урок;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применение интересных развивающих задач;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использование дополнительных внепрограммных материалов.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Наиболее оптимальными методами и приемами мотивации учебной деятельности учителя считаются: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проблемно-поисковые, актуальные, практические, интерактивные, личностно-ориентированные методы и принципы работы;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индивидуальные, парные, групповые формы работы, сотрудничество учителя и учащихся на уроке;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беседа, лекция, соревнования, игры и др.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При подготовке к уроку, выбирая методы и приемы мотивации, учителя учитывают специфику класса и индивидуальные возможности учащихся.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Важная роль в мотивации учащихся к обучению отводится стилю общения учителя с учениками во время урока и во внеурочное время. Приоритетным определен демократический стиль общения.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 школы умеют формировать у учащихся глубокие мотивы обучения, создавая для этого соответствующие условия на уроках.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научить ребенка, надо не просто передать ему знания и умения, но и вызвать в нем ответную активность, познавательную или практическую. Важным структурным элементом этой активности является мотивация, в которой отражается отношение школьников к учебе.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 подготовке к уроку необходимо учитывать мотивационное обеспечение урока: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Постоянно стимулировать и мотивировать положительного отношения к учению через обеспечение психического и физического здоровья на уроке, соблюдение гигиены труда;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Создавать ситуации успеха;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Стимулировать мотивацию через удовлетворение потребности учащихся в общении и сотрудничестве с учителем и одноклассниками;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Способствовать развитию как «сильных», так и «слабых» учащихся, сохранять их веру в свои силы, давать толчок к самообразованию;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Стимулировать любознательность, познавательные интересы и способности.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Большую роль в создании мотивации играют цели урока</w:t>
      </w:r>
    </w:p>
    <w:p w:rsidR="008946F3" w:rsidRDefault="008946F3" w:rsidP="008946F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должна указывать на её достижение; у учителя должны быть способы и приемы проверить достигнута ли цель урока;</w:t>
      </w:r>
    </w:p>
    <w:p w:rsidR="008946F3" w:rsidRDefault="008946F3" w:rsidP="008946F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Общие цели урока должны быть детализированы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микроцелями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т.е. задачами этапов урока;</w:t>
      </w:r>
    </w:p>
    <w:p w:rsidR="008946F3" w:rsidRDefault="008946F3" w:rsidP="008946F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проектировать перспективные цели, рассчитанные на весь период изучения курса (цель курса реализуется через систему уроков)</w:t>
      </w:r>
    </w:p>
    <w:p w:rsidR="008946F3" w:rsidRDefault="008946F3" w:rsidP="008946F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Необходимо обеспечивать понимание и принятие цели учащимися как собственную, значимую для себя, для своего духовного, интеллектуального развития и личностного становления;</w:t>
      </w:r>
    </w:p>
    <w:p w:rsidR="008946F3" w:rsidRDefault="008946F3" w:rsidP="008946F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должна соизмеряться с возможностями учащихся;</w:t>
      </w:r>
    </w:p>
    <w:p w:rsidR="008946F3" w:rsidRDefault="008946F3" w:rsidP="008946F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Проектируя урок, учитель, должен быть внутренне готов к тому, чтобы принимать оперативные решения и вносить в ткань урока необходимые изменения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стимулов мотивации является оценка (Слайд 6).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Оценка мотивирует, но не всегда. Оценка мотивирует</w:t>
      </w:r>
    </w:p>
    <w:p w:rsidR="008946F3" w:rsidRDefault="008946F3" w:rsidP="008946F3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ученик уверен в её объективности;</w:t>
      </w:r>
    </w:p>
    <w:p w:rsidR="008946F3" w:rsidRDefault="008946F3" w:rsidP="008946F3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ученик воспринимает её как полезную для себя;</w:t>
      </w:r>
    </w:p>
    <w:p w:rsidR="008946F3" w:rsidRDefault="008946F3" w:rsidP="008946F3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Знает что нужно сделать для того, чтобы достигнуть более высоких показателей;</w:t>
      </w:r>
    </w:p>
    <w:p w:rsidR="008946F3" w:rsidRDefault="008946F3" w:rsidP="008946F3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Уверен, что ему окажут в этом достижении помощь;</w:t>
      </w:r>
    </w:p>
    <w:p w:rsidR="008946F3" w:rsidRDefault="008946F3" w:rsidP="008946F3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Уверен в том, что для достижения высоких результатов есть условия - места, где это можно реализовать.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поддержания мотивации учения необходимы положительные эмоции :</w:t>
      </w:r>
    </w:p>
    <w:p w:rsidR="008946F3" w:rsidRDefault="008946F3" w:rsidP="008946F3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связанные со школой в целом, пребыванием в ней;</w:t>
      </w:r>
    </w:p>
    <w:p w:rsidR="008946F3" w:rsidRDefault="008946F3" w:rsidP="008946F3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обусловленные отношениями с учителями, другими учащимися;</w:t>
      </w:r>
    </w:p>
    <w:p w:rsidR="008946F3" w:rsidRDefault="008946F3" w:rsidP="008946F3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связанные с осознанием учеником своих больших возможностей и способностей;</w:t>
      </w:r>
    </w:p>
    <w:p w:rsidR="008946F3" w:rsidRDefault="008946F3" w:rsidP="008946F3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положительные эмоции от получения новых знаний (любознательность, любопытство);</w:t>
      </w:r>
    </w:p>
    <w:p w:rsidR="008946F3" w:rsidRDefault="008946F3" w:rsidP="008946F3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самостоятельного добывания знаний, от овладения новых способов добывания знаний.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выше названные эмоции образуют атмосферу эмоционального комфорта.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Эмоции с отрицательной модальностью</w:t>
      </w:r>
    </w:p>
    <w:p w:rsidR="008946F3" w:rsidRDefault="008946F3" w:rsidP="008946F3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неудовлетворенность, чувство не преодоления трудностей;</w:t>
      </w:r>
    </w:p>
    <w:p w:rsidR="008946F3" w:rsidRDefault="008946F3" w:rsidP="008946F3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обида, страх перед учителем, необъективное отношение учителя к ученику, долгое переживание несправедливости.</w:t>
      </w:r>
    </w:p>
    <w:p w:rsidR="008946F3" w:rsidRDefault="008946F3" w:rsidP="008946F3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перегрузки, эмоциональная напряженность.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Отрицательные эмоции должны включаться в процесс учения и сменяться положительными, иначе возможен переход в стресс и невроз.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работе с индивидуальными особенностями учащегося важно исходить из принципов :</w:t>
      </w:r>
    </w:p>
    <w:p w:rsidR="008946F3" w:rsidRDefault="008946F3" w:rsidP="008946F3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процесс обучения должен приводить не к нивелированию, т.е., уравниванию знаний учеников, а к возрастанию их индивидуальных различий;</w:t>
      </w:r>
    </w:p>
    <w:p w:rsidR="008946F3" w:rsidRDefault="008946F3" w:rsidP="008946F3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показ учителем школьнику того, что активное овладение способами учебной деятельности, приемами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целеполагания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способствует развитию его индивидуальности.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Сильную и устойчивую мотивацию изучения предмета создаёт пробудившийся у школьника интерес к предмету. Существует широкий спектр способов и приёмов развития такого интереса.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Формированию положительной мотивации учения, развитию интереса к предмету способствует общая атмосфера в классе, отношения учителя и учащихся, занимательность изложения учебного материала.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Учитывая вышесказанное, учитель может помочь подростку осознать и оценить отдельные стороны своей учебной деятельности и собственной личности сформировать положительные мотивации, что является важнейшим условием повышения качества образования:</w:t>
      </w:r>
    </w:p>
    <w:p w:rsidR="008946F3" w:rsidRDefault="008946F3" w:rsidP="008946F3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Всестороннее расширение кругозора</w:t>
      </w:r>
    </w:p>
    <w:p w:rsidR="008946F3" w:rsidRDefault="008946F3" w:rsidP="008946F3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Применение старых способов работы в новых ситуациях</w:t>
      </w:r>
    </w:p>
    <w:p w:rsidR="008946F3" w:rsidRDefault="008946F3" w:rsidP="008946F3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ситуации коллективной учебной работы</w:t>
      </w:r>
    </w:p>
    <w:p w:rsidR="008946F3" w:rsidRDefault="008946F3" w:rsidP="008946F3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Самостоятельный формы учебной работы, а также самоконтроль, самооценка, взаимоконтроль,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взаимооценка</w:t>
      </w:r>
      <w:proofErr w:type="spellEnd"/>
    </w:p>
    <w:p w:rsidR="008946F3" w:rsidRDefault="008946F3" w:rsidP="008946F3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Быстрый темп работы на уроке</w:t>
      </w:r>
    </w:p>
    <w:p w:rsidR="008946F3" w:rsidRDefault="008946F3" w:rsidP="008946F3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целеполагание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умение планировать свою трудовую деятельность.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Общим выводом считаю, что одна из главных задач школы – научить человека учиться, сделать потребность в знаниях - основой жизни, стремление к познанию – смыслом жизни. Это свойственно как для учащихся, так и для педагогов.</w:t>
      </w:r>
    </w:p>
    <w:p w:rsidR="008946F3" w:rsidRDefault="008946F3" w:rsidP="008946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5CFC" w:rsidRPr="00AA62E5" w:rsidRDefault="00ED5CFC" w:rsidP="00ED5CFC">
      <w:pPr>
        <w:rPr>
          <w:rFonts w:ascii="Times New Roman" w:hAnsi="Times New Roman" w:cs="Times New Roman"/>
          <w:bCs/>
          <w:sz w:val="28"/>
          <w:szCs w:val="28"/>
        </w:rPr>
      </w:pPr>
    </w:p>
    <w:p w:rsidR="00ED5CFC" w:rsidRPr="00AA62E5" w:rsidRDefault="00ED5CFC" w:rsidP="00ED5CFC">
      <w:pPr>
        <w:rPr>
          <w:rFonts w:ascii="Times New Roman" w:hAnsi="Times New Roman" w:cs="Times New Roman"/>
          <w:bCs/>
          <w:sz w:val="28"/>
          <w:szCs w:val="28"/>
        </w:rPr>
      </w:pPr>
    </w:p>
    <w:p w:rsidR="00332E1E" w:rsidRPr="00AA62E5" w:rsidRDefault="00332E1E" w:rsidP="00ED5CFC">
      <w:pPr>
        <w:rPr>
          <w:rFonts w:ascii="Times New Roman" w:hAnsi="Times New Roman" w:cs="Times New Roman"/>
          <w:bCs/>
          <w:sz w:val="28"/>
          <w:szCs w:val="28"/>
        </w:rPr>
      </w:pPr>
    </w:p>
    <w:p w:rsidR="00ED5CFC" w:rsidRPr="00AA62E5" w:rsidRDefault="00ED5CFC" w:rsidP="00ED5CFC">
      <w:pPr>
        <w:rPr>
          <w:rFonts w:ascii="Times New Roman" w:hAnsi="Times New Roman" w:cs="Times New Roman"/>
          <w:sz w:val="28"/>
          <w:szCs w:val="28"/>
        </w:rPr>
      </w:pPr>
    </w:p>
    <w:p w:rsidR="00ED5CFC" w:rsidRPr="00ED5CFC" w:rsidRDefault="00ED5CFC" w:rsidP="00ED5CFC"/>
    <w:p w:rsidR="00ED5CFC" w:rsidRPr="00ED5CFC" w:rsidRDefault="00ED5CFC" w:rsidP="00ED5CFC">
      <w:pPr>
        <w:ind w:left="1440"/>
        <w:jc w:val="both"/>
      </w:pPr>
    </w:p>
    <w:p w:rsidR="00ED5CFC" w:rsidRDefault="00ED5CFC"/>
    <w:sectPr w:rsidR="00ED5CFC" w:rsidSect="00FE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096"/>
    <w:multiLevelType w:val="hybridMultilevel"/>
    <w:tmpl w:val="E946B370"/>
    <w:lvl w:ilvl="0" w:tplc="54E67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02A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0C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42C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A7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E43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C3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C7E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23D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76E5F"/>
    <w:multiLevelType w:val="hybridMultilevel"/>
    <w:tmpl w:val="FAC01E08"/>
    <w:lvl w:ilvl="0" w:tplc="E3D4CC50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18C5E1A"/>
    <w:multiLevelType w:val="hybridMultilevel"/>
    <w:tmpl w:val="AEB01010"/>
    <w:lvl w:ilvl="0" w:tplc="E3D4CC5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BCD4B31"/>
    <w:multiLevelType w:val="hybridMultilevel"/>
    <w:tmpl w:val="AA82EAD4"/>
    <w:lvl w:ilvl="0" w:tplc="5B66F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26E0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24E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E6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26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D61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F1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C58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098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21219"/>
    <w:multiLevelType w:val="multilevel"/>
    <w:tmpl w:val="080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A7C00"/>
    <w:multiLevelType w:val="multilevel"/>
    <w:tmpl w:val="CAC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7239F"/>
    <w:multiLevelType w:val="multilevel"/>
    <w:tmpl w:val="93F6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36EBA"/>
    <w:multiLevelType w:val="hybridMultilevel"/>
    <w:tmpl w:val="3FDC52BA"/>
    <w:lvl w:ilvl="0" w:tplc="FAF662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D6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E9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475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45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A1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8EF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AF3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E8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01F2E"/>
    <w:multiLevelType w:val="hybridMultilevel"/>
    <w:tmpl w:val="D8C0B6F8"/>
    <w:lvl w:ilvl="0" w:tplc="E3D4C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063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27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852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CB1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8A9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60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C1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C2D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9680B"/>
    <w:multiLevelType w:val="multilevel"/>
    <w:tmpl w:val="9BB8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E67E5"/>
    <w:multiLevelType w:val="multilevel"/>
    <w:tmpl w:val="08BA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C101E"/>
    <w:multiLevelType w:val="multilevel"/>
    <w:tmpl w:val="25C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52361"/>
    <w:multiLevelType w:val="multilevel"/>
    <w:tmpl w:val="F2B4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3663F"/>
    <w:multiLevelType w:val="multilevel"/>
    <w:tmpl w:val="8584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204C4"/>
    <w:multiLevelType w:val="multilevel"/>
    <w:tmpl w:val="0426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27"/>
    <w:rsid w:val="00241A01"/>
    <w:rsid w:val="002F0DA9"/>
    <w:rsid w:val="00332E1E"/>
    <w:rsid w:val="003A1945"/>
    <w:rsid w:val="005E2C60"/>
    <w:rsid w:val="008946F3"/>
    <w:rsid w:val="00941BE5"/>
    <w:rsid w:val="009B7681"/>
    <w:rsid w:val="009F127E"/>
    <w:rsid w:val="009F3BF0"/>
    <w:rsid w:val="00AA62E5"/>
    <w:rsid w:val="00E26D27"/>
    <w:rsid w:val="00ED5CFC"/>
    <w:rsid w:val="00F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1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602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3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88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3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98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8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7</cp:revision>
  <dcterms:created xsi:type="dcterms:W3CDTF">2022-03-15T05:45:00Z</dcterms:created>
  <dcterms:modified xsi:type="dcterms:W3CDTF">2022-08-17T14:30:00Z</dcterms:modified>
</cp:coreProperties>
</file>