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820" w:rsidRPr="004F2557" w:rsidRDefault="0001126E" w:rsidP="00D72278">
      <w:pPr>
        <w:jc w:val="center"/>
        <w:rPr>
          <w:b/>
          <w:sz w:val="20"/>
        </w:rPr>
      </w:pPr>
      <w:bookmarkStart w:id="0" w:name="_GoBack"/>
      <w:r w:rsidRPr="00D72278">
        <w:rPr>
          <w:rFonts w:ascii="Times New Roman" w:hAnsi="Times New Roman" w:cs="Times New Roman"/>
          <w:b/>
          <w:sz w:val="28"/>
          <w:szCs w:val="28"/>
        </w:rPr>
        <w:t>«</w:t>
      </w:r>
      <w:r w:rsidR="00C52C90">
        <w:rPr>
          <w:rFonts w:ascii="Times New Roman" w:hAnsi="Times New Roman" w:cs="Times New Roman"/>
          <w:b/>
          <w:sz w:val="28"/>
          <w:szCs w:val="28"/>
        </w:rPr>
        <w:t>Р</w:t>
      </w:r>
      <w:r w:rsidR="00080463" w:rsidRPr="00D72278">
        <w:rPr>
          <w:rFonts w:ascii="Times New Roman" w:hAnsi="Times New Roman" w:cs="Times New Roman"/>
          <w:b/>
          <w:sz w:val="28"/>
          <w:szCs w:val="28"/>
        </w:rPr>
        <w:t>азвити</w:t>
      </w:r>
      <w:r w:rsidR="00C52C90">
        <w:rPr>
          <w:rFonts w:ascii="Times New Roman" w:hAnsi="Times New Roman" w:cs="Times New Roman"/>
          <w:b/>
          <w:sz w:val="28"/>
          <w:szCs w:val="28"/>
        </w:rPr>
        <w:t>е</w:t>
      </w:r>
      <w:r w:rsidR="00080463" w:rsidRPr="00D722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278">
        <w:rPr>
          <w:rFonts w:ascii="Times New Roman" w:hAnsi="Times New Roman" w:cs="Times New Roman"/>
          <w:b/>
          <w:sz w:val="28"/>
        </w:rPr>
        <w:t xml:space="preserve">элементарных математических представлений у </w:t>
      </w:r>
      <w:r w:rsidR="00C52C90">
        <w:rPr>
          <w:rFonts w:ascii="Times New Roman" w:hAnsi="Times New Roman" w:cs="Times New Roman"/>
          <w:b/>
          <w:sz w:val="28"/>
        </w:rPr>
        <w:t>детей 4-5 лет средствами дидактической игры»</w:t>
      </w:r>
    </w:p>
    <w:bookmarkEnd w:id="0"/>
    <w:p w:rsidR="000546EB" w:rsidRDefault="000546EB" w:rsidP="00563A26">
      <w:pPr>
        <w:tabs>
          <w:tab w:val="left" w:pos="399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2750" w:rsidRDefault="00662750" w:rsidP="00662750">
      <w:pPr>
        <w:tabs>
          <w:tab w:val="left" w:pos="399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 xml:space="preserve">Без игры нет, и не может быть полноценного умственного развития. </w:t>
      </w:r>
    </w:p>
    <w:p w:rsidR="00662750" w:rsidRDefault="00662750" w:rsidP="00662750">
      <w:pPr>
        <w:tabs>
          <w:tab w:val="left" w:pos="399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 xml:space="preserve">Игра — это огромное светлое окно, через которое в духовный мир </w:t>
      </w:r>
    </w:p>
    <w:p w:rsidR="00662750" w:rsidRDefault="00662750" w:rsidP="00662750">
      <w:pPr>
        <w:tabs>
          <w:tab w:val="left" w:pos="399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 xml:space="preserve">ребёнка вливается живительный поток представлений, понятий. </w:t>
      </w:r>
    </w:p>
    <w:p w:rsidR="00662750" w:rsidRDefault="00662750" w:rsidP="00662750">
      <w:pPr>
        <w:tabs>
          <w:tab w:val="left" w:pos="399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 xml:space="preserve">Игра — это искра, зажигающая огонёк пытливости и любознательности </w:t>
      </w:r>
    </w:p>
    <w:p w:rsidR="00F23042" w:rsidRDefault="00662750" w:rsidP="00662750">
      <w:pPr>
        <w:tabs>
          <w:tab w:val="left" w:pos="399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3646">
        <w:rPr>
          <w:rFonts w:ascii="Times New Roman" w:hAnsi="Times New Roman" w:cs="Times New Roman"/>
          <w:sz w:val="28"/>
          <w:szCs w:val="28"/>
        </w:rPr>
        <w:t>В. А. Сухомлинский</w:t>
      </w:r>
    </w:p>
    <w:p w:rsidR="00F23042" w:rsidRDefault="00F23042" w:rsidP="00563A26">
      <w:pPr>
        <w:tabs>
          <w:tab w:val="left" w:pos="399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3042" w:rsidRDefault="00662750" w:rsidP="00662750">
      <w:pPr>
        <w:tabs>
          <w:tab w:val="left" w:pos="399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Pr="00E15EFB">
        <w:rPr>
          <w:rFonts w:ascii="Times New Roman" w:hAnsi="Times New Roman" w:cs="Times New Roman"/>
          <w:sz w:val="28"/>
          <w:szCs w:val="28"/>
        </w:rPr>
        <w:t>детство - время, когда ребёнок растёт и развивается, с интересом познаёт окружающий мир. Оказывая на ребёнка целенаправленное воздействие – обучая в игре - можно достичь высокого уровня развития творческих, мыслительных способностей, восприятия, воображения и т. д.</w:t>
      </w:r>
    </w:p>
    <w:p w:rsidR="00662750" w:rsidRDefault="00662750" w:rsidP="00662750">
      <w:pPr>
        <w:tabs>
          <w:tab w:val="left" w:pos="726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6E2">
        <w:rPr>
          <w:rFonts w:ascii="Times New Roman" w:hAnsi="Times New Roman" w:cs="Times New Roman"/>
          <w:color w:val="000000"/>
          <w:sz w:val="28"/>
          <w:szCs w:val="28"/>
        </w:rPr>
        <w:t xml:space="preserve">ФГОС ДО говорит о том, что образовательная программа дошкольного образования должна обеспечивать познавательное развитие ребенка, которое в частности предполагает формирование первичных представлений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 </w:t>
      </w:r>
    </w:p>
    <w:p w:rsidR="00C97026" w:rsidRDefault="00C97026" w:rsidP="00662750">
      <w:pPr>
        <w:tabs>
          <w:tab w:val="left" w:pos="7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026">
        <w:rPr>
          <w:rFonts w:ascii="Times New Roman" w:hAnsi="Times New Roman" w:cs="Times New Roman"/>
          <w:sz w:val="28"/>
          <w:szCs w:val="28"/>
        </w:rPr>
        <w:t>Развитие элементарных математических представлений у детей дошкольного возраста имеет большую ценность для интенсивного умственного развития ребенка, его познавательных интересов и любознательности, логических операций (сравнение, обобщение, классификация).</w:t>
      </w:r>
    </w:p>
    <w:p w:rsidR="00C97026" w:rsidRPr="00C97026" w:rsidRDefault="00C97026" w:rsidP="00C97026">
      <w:pPr>
        <w:tabs>
          <w:tab w:val="left" w:pos="7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C97026">
        <w:rPr>
          <w:rFonts w:ascii="Times New Roman" w:hAnsi="Times New Roman" w:cs="Times New Roman"/>
          <w:sz w:val="28"/>
          <w:szCs w:val="28"/>
        </w:rPr>
        <w:t xml:space="preserve">ффективность дидактической игры как средства развития элементарных математических представлений у детей младшего дошкольного возраста </w:t>
      </w:r>
      <w:r>
        <w:rPr>
          <w:rFonts w:ascii="Times New Roman" w:hAnsi="Times New Roman" w:cs="Times New Roman"/>
          <w:sz w:val="28"/>
          <w:szCs w:val="28"/>
        </w:rPr>
        <w:t>велика</w:t>
      </w:r>
      <w:r w:rsidRPr="00C97026">
        <w:rPr>
          <w:rFonts w:ascii="Times New Roman" w:hAnsi="Times New Roman" w:cs="Times New Roman"/>
          <w:sz w:val="28"/>
          <w:szCs w:val="28"/>
        </w:rPr>
        <w:t xml:space="preserve">. Уже на ранних и младших возрастных ступенях именно с помощью дидактической игры дети имеют наибольшую возможность быть самостоятельными, реализовывать и углублять свои знания и умения. </w:t>
      </w:r>
    </w:p>
    <w:p w:rsidR="00C97026" w:rsidRPr="00C97026" w:rsidRDefault="00C97026" w:rsidP="00C97026">
      <w:pPr>
        <w:tabs>
          <w:tab w:val="left" w:pos="7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026">
        <w:rPr>
          <w:rFonts w:ascii="Times New Roman" w:hAnsi="Times New Roman" w:cs="Times New Roman"/>
          <w:sz w:val="28"/>
          <w:szCs w:val="28"/>
        </w:rPr>
        <w:t>Нами были определены цель и задачи педагогической работы.</w:t>
      </w:r>
    </w:p>
    <w:p w:rsidR="00C97026" w:rsidRPr="00C97026" w:rsidRDefault="00C97026" w:rsidP="00C97026">
      <w:pPr>
        <w:tabs>
          <w:tab w:val="left" w:pos="7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026">
        <w:rPr>
          <w:rFonts w:ascii="Times New Roman" w:hAnsi="Times New Roman" w:cs="Times New Roman"/>
          <w:sz w:val="28"/>
          <w:szCs w:val="28"/>
        </w:rPr>
        <w:t>Цель: формирование элементарных математических представлений у детей второй младшей группы посредством дидактических игр.</w:t>
      </w:r>
    </w:p>
    <w:p w:rsidR="00C97026" w:rsidRDefault="00C97026" w:rsidP="00C97026">
      <w:pPr>
        <w:tabs>
          <w:tab w:val="left" w:pos="7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026">
        <w:rPr>
          <w:rFonts w:ascii="Times New Roman" w:hAnsi="Times New Roman" w:cs="Times New Roman"/>
          <w:sz w:val="28"/>
          <w:szCs w:val="28"/>
        </w:rPr>
        <w:t>В соответствии с целью были определены следующие задачи:</w:t>
      </w:r>
    </w:p>
    <w:p w:rsidR="00C97026" w:rsidRPr="00C97026" w:rsidRDefault="00C97026" w:rsidP="00C97026">
      <w:pPr>
        <w:pStyle w:val="a4"/>
        <w:numPr>
          <w:ilvl w:val="0"/>
          <w:numId w:val="35"/>
        </w:numPr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026">
        <w:rPr>
          <w:rFonts w:ascii="Times New Roman" w:hAnsi="Times New Roman" w:cs="Times New Roman"/>
          <w:sz w:val="28"/>
          <w:szCs w:val="28"/>
        </w:rPr>
        <w:lastRenderedPageBreak/>
        <w:t>Формирование у детей умения анализировать предметы, выделяя такие их признаки, как цвет, форма, величина.</w:t>
      </w:r>
    </w:p>
    <w:p w:rsidR="00C97026" w:rsidRDefault="00C97026" w:rsidP="00C97026">
      <w:pPr>
        <w:numPr>
          <w:ilvl w:val="0"/>
          <w:numId w:val="22"/>
        </w:numPr>
        <w:tabs>
          <w:tab w:val="clear" w:pos="720"/>
          <w:tab w:val="left" w:pos="726"/>
        </w:tabs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C97026">
        <w:rPr>
          <w:rFonts w:ascii="Times New Roman" w:hAnsi="Times New Roman" w:cs="Times New Roman"/>
          <w:sz w:val="28"/>
          <w:szCs w:val="28"/>
        </w:rPr>
        <w:t>Формирование у детей умения выделять некоторые пространственные и временные отношения между предметами.</w:t>
      </w:r>
    </w:p>
    <w:p w:rsidR="00C97026" w:rsidRPr="00C97026" w:rsidRDefault="00C97026" w:rsidP="00C97026">
      <w:pPr>
        <w:numPr>
          <w:ilvl w:val="0"/>
          <w:numId w:val="22"/>
        </w:numPr>
        <w:tabs>
          <w:tab w:val="clear" w:pos="720"/>
          <w:tab w:val="left" w:pos="726"/>
        </w:tabs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C97026">
        <w:rPr>
          <w:rFonts w:ascii="Times New Roman" w:hAnsi="Times New Roman" w:cs="Times New Roman"/>
          <w:sz w:val="28"/>
          <w:szCs w:val="28"/>
        </w:rPr>
        <w:t>Формирование умения устанавливать количественные соотношения.</w:t>
      </w:r>
    </w:p>
    <w:p w:rsidR="006F0EDF" w:rsidRDefault="006F0EDF" w:rsidP="006F0EDF">
      <w:pPr>
        <w:tabs>
          <w:tab w:val="left" w:pos="399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Также была обогащена развивающая предметно - пространственная среда группового помещения</w:t>
      </w:r>
      <w:r w:rsidRPr="009628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 w:rsidRPr="00962833">
        <w:rPr>
          <w:rFonts w:ascii="Times New Roman" w:eastAsia="Times New Roman" w:hAnsi="Times New Roman" w:cs="Times New Roman"/>
          <w:sz w:val="28"/>
          <w:szCs w:val="28"/>
        </w:rPr>
        <w:t xml:space="preserve"> оформлен центр занимательной математики -</w:t>
      </w:r>
      <w:r w:rsidRPr="00962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тематически оснащенн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Pr="00962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играми, пособиями и материалами, которые интересуют детей и направлены на развитие их по</w:t>
      </w:r>
      <w:r w:rsidRPr="00962833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знавательных и интеллектуальных способностей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F0EDF" w:rsidRDefault="006F0EDF" w:rsidP="006F0EDF">
      <w:pPr>
        <w:tabs>
          <w:tab w:val="left" w:pos="399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833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 организации центра занимательной математики:</w:t>
      </w:r>
    </w:p>
    <w:p w:rsidR="006F0EDF" w:rsidRDefault="006F0EDF" w:rsidP="006F0E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833">
        <w:rPr>
          <w:rFonts w:ascii="Times New Roman" w:hAnsi="Times New Roman" w:cs="Times New Roman"/>
          <w:sz w:val="28"/>
          <w:szCs w:val="28"/>
          <w:shd w:val="clear" w:color="auto" w:fill="FFFFFF"/>
        </w:rPr>
        <w:t>- Целенаправленное формирование у детей интереса к элементарной математической деятельности. Формирование качеств и свойств личности ребенка, необходимых для успешного овладения математикой в дальнейшем: целенаправленность и целесообразность поисковых действий, стремление к достижению положительного результата, настойчивость и находчивость,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2833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самостоятельность.</w:t>
      </w:r>
    </w:p>
    <w:p w:rsidR="006F0EDF" w:rsidRDefault="006F0EDF" w:rsidP="006F0E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833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Воспитание у детей потребности занимать свое свободное время не только интересными, но и требующими умственного напряжения, интеллектуального усилия играми; стремления достичь того, чтобы занимательный математический материал в дошкольные и последующие годы - стал средством не только организации полезного досуга, но и становления творчества, совершенствования своего профессионального мастерства.</w:t>
      </w:r>
    </w:p>
    <w:p w:rsidR="000546EB" w:rsidRDefault="006F0EDF" w:rsidP="006F0ED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283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Организуя центр занимательной математики, исходили из принципа доступности игр детям в данный момент, помещать в центр такие игры и игровые материалы, освоение которых детьми возможно на разном уровне.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2833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года, по мере освоения игр, вносили новые, более сложные, разнообразить виды игрового материала.</w:t>
      </w:r>
    </w:p>
    <w:p w:rsidR="006F0EDF" w:rsidRPr="006F0EDF" w:rsidRDefault="006F0EDF" w:rsidP="006F0EDF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6F0ED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Это игры:</w:t>
      </w:r>
    </w:p>
    <w:p w:rsidR="006F0EDF" w:rsidRDefault="006F0EDF" w:rsidP="006F0EDF">
      <w:pPr>
        <w:pStyle w:val="a4"/>
        <w:numPr>
          <w:ilvl w:val="0"/>
          <w:numId w:val="27"/>
        </w:numPr>
        <w:tabs>
          <w:tab w:val="left" w:pos="0"/>
          <w:tab w:val="left" w:pos="373"/>
          <w:tab w:val="left" w:pos="709"/>
          <w:tab w:val="left" w:pos="851"/>
          <w:tab w:val="left" w:pos="993"/>
        </w:tabs>
        <w:spacing w:line="276" w:lineRule="auto"/>
        <w:ind w:left="9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0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освоение умений соотносить предмет с изображением, конту</w:t>
      </w:r>
      <w:r w:rsidRPr="006F0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ром или силуэтом («Найди такой же», «Рамки-вкладыши»);</w:t>
      </w:r>
    </w:p>
    <w:p w:rsidR="006F0EDF" w:rsidRPr="006F0EDF" w:rsidRDefault="006F0EDF" w:rsidP="006F0EDF">
      <w:pPr>
        <w:pStyle w:val="a4"/>
        <w:numPr>
          <w:ilvl w:val="0"/>
          <w:numId w:val="27"/>
        </w:numPr>
        <w:tabs>
          <w:tab w:val="left" w:pos="0"/>
          <w:tab w:val="left" w:pos="373"/>
          <w:tab w:val="left" w:pos="709"/>
          <w:tab w:val="left" w:pos="851"/>
          <w:tab w:val="left" w:pos="993"/>
        </w:tabs>
        <w:spacing w:line="276" w:lineRule="auto"/>
        <w:ind w:left="9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0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выбор таких же элементов при составлении целого из частей («Сложи квадрат», «Составь картинку», игры с </w:t>
      </w:r>
      <w:proofErr w:type="spellStart"/>
      <w:r w:rsidRPr="006F0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пазлами</w:t>
      </w:r>
      <w:proofErr w:type="spellEnd"/>
      <w:r w:rsidRPr="006F0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6F0EDF" w:rsidRPr="006F0EDF" w:rsidRDefault="006F0EDF" w:rsidP="006F0EDF">
      <w:pPr>
        <w:pStyle w:val="a4"/>
        <w:numPr>
          <w:ilvl w:val="0"/>
          <w:numId w:val="28"/>
        </w:numPr>
        <w:tabs>
          <w:tab w:val="left" w:pos="0"/>
          <w:tab w:val="left" w:pos="373"/>
          <w:tab w:val="left" w:pos="709"/>
          <w:tab w:val="left" w:pos="851"/>
          <w:tab w:val="left" w:pos="993"/>
        </w:tabs>
        <w:spacing w:line="276" w:lineRule="auto"/>
        <w:ind w:left="9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0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объемное моделирование — сооружение простых построек из элементов (серии игр «Кубики для всех», конструкторы);</w:t>
      </w:r>
    </w:p>
    <w:p w:rsidR="006F0EDF" w:rsidRPr="006F0EDF" w:rsidRDefault="006F0EDF" w:rsidP="006F0EDF">
      <w:pPr>
        <w:pStyle w:val="a4"/>
        <w:numPr>
          <w:ilvl w:val="0"/>
          <w:numId w:val="29"/>
        </w:numPr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9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F0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воссоздание узоров, изображений по образцам или по замыслу («</w:t>
      </w:r>
      <w:proofErr w:type="spellStart"/>
      <w:r w:rsidRPr="006F0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Уникуб</w:t>
      </w:r>
      <w:proofErr w:type="spellEnd"/>
      <w:r w:rsidRPr="006F0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«Сложи узор»);</w:t>
      </w:r>
    </w:p>
    <w:p w:rsidR="00C76341" w:rsidRPr="006F0EDF" w:rsidRDefault="006F0EDF" w:rsidP="006F0EDF">
      <w:pPr>
        <w:pStyle w:val="a4"/>
        <w:numPr>
          <w:ilvl w:val="0"/>
          <w:numId w:val="29"/>
        </w:num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left="9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F0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освоение умений группировать по форме («такие же», «столько же», «все квадратные»), по форме и размеру (круглые большие), пользуясь логическими блоками </w:t>
      </w:r>
      <w:proofErr w:type="spellStart"/>
      <w:r w:rsidRPr="006F0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Дьенеша</w:t>
      </w:r>
      <w:proofErr w:type="spellEnd"/>
      <w:r w:rsidRPr="006F0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другими материалами.</w:t>
      </w:r>
    </w:p>
    <w:p w:rsidR="006F0EDF" w:rsidRPr="006F0EDF" w:rsidRDefault="006F0EDF" w:rsidP="006F0ED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6F0EDF">
        <w:rPr>
          <w:rFonts w:ascii="Times New Roman" w:eastAsia="Times New Roman" w:hAnsi="Times New Roman" w:cs="Times New Roman"/>
          <w:sz w:val="28"/>
          <w:szCs w:val="24"/>
        </w:rPr>
        <w:t>Деятельность по формированию элементарных математических представлений у детей, старались строить с учетом дидактических принципов: научности, системности и последовательности, доступности, интеграции, наглядности, индивидуального подхода к детям.  </w:t>
      </w:r>
    </w:p>
    <w:p w:rsidR="006F0EDF" w:rsidRPr="006F0EDF" w:rsidRDefault="006F0EDF" w:rsidP="006F0E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EDF">
        <w:rPr>
          <w:rFonts w:ascii="Times New Roman" w:eastAsia="Times New Roman" w:hAnsi="Times New Roman" w:cs="Times New Roman"/>
          <w:sz w:val="28"/>
          <w:szCs w:val="28"/>
        </w:rPr>
        <w:t>Деятельность детей осуществляется в следующих блоках:</w:t>
      </w:r>
    </w:p>
    <w:p w:rsidR="006F0EDF" w:rsidRPr="006F0EDF" w:rsidRDefault="006F0EDF" w:rsidP="006F0ED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EDF">
        <w:rPr>
          <w:rFonts w:ascii="Times New Roman" w:eastAsia="Times New Roman" w:hAnsi="Times New Roman" w:cs="Times New Roman"/>
          <w:sz w:val="28"/>
          <w:szCs w:val="28"/>
        </w:rPr>
        <w:t>1 блок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F0EDF">
        <w:rPr>
          <w:rFonts w:ascii="Times New Roman" w:eastAsia="Times New Roman" w:hAnsi="Times New Roman" w:cs="Times New Roman"/>
          <w:sz w:val="28"/>
          <w:szCs w:val="28"/>
        </w:rPr>
        <w:t xml:space="preserve"> Совместная деятельность взрослого и детей:</w:t>
      </w:r>
    </w:p>
    <w:p w:rsidR="006F0EDF" w:rsidRPr="006F0EDF" w:rsidRDefault="006F0EDF" w:rsidP="006F0E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Организованная образовательная деятельность</w:t>
      </w:r>
      <w:r w:rsidRPr="006F0ED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F0EDF" w:rsidRPr="006F0EDF" w:rsidRDefault="006F0EDF" w:rsidP="006F0E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EDF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0EDF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 в ходе режимных моментов</w:t>
      </w:r>
    </w:p>
    <w:p w:rsidR="006F0EDF" w:rsidRPr="006F0EDF" w:rsidRDefault="006F0EDF" w:rsidP="006F0ED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EDF">
        <w:rPr>
          <w:rFonts w:ascii="Times New Roman" w:eastAsia="Times New Roman" w:hAnsi="Times New Roman" w:cs="Times New Roman"/>
          <w:sz w:val="28"/>
          <w:szCs w:val="28"/>
        </w:rPr>
        <w:t>2.Блок – самостоятельная деятельность детей.</w:t>
      </w:r>
    </w:p>
    <w:p w:rsidR="006F0EDF" w:rsidRPr="006F0EDF" w:rsidRDefault="006F0EDF" w:rsidP="006F0ED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EDF">
        <w:rPr>
          <w:rFonts w:ascii="Times New Roman" w:eastAsia="Times New Roman" w:hAnsi="Times New Roman" w:cs="Times New Roman"/>
          <w:sz w:val="28"/>
          <w:szCs w:val="28"/>
        </w:rPr>
        <w:t>Формы работы с детьми: НОД, создание игровых ситуаций, создание проблемных ситуаций, дидактические и развивающие игры, развлечения и досуги.</w:t>
      </w:r>
    </w:p>
    <w:p w:rsidR="006F0EDF" w:rsidRPr="006F0EDF" w:rsidRDefault="006F0EDF" w:rsidP="008568A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EDF">
        <w:rPr>
          <w:rFonts w:ascii="Times New Roman" w:eastAsia="Times New Roman" w:hAnsi="Times New Roman" w:cs="Times New Roman"/>
          <w:sz w:val="28"/>
          <w:szCs w:val="28"/>
        </w:rPr>
        <w:t>Реализация программы предполагает осуществление специально организованных занятий, в процессе которых дети получают знания, навыки по изучаемым темам. Таким образом основной формой работы с детьми является непосредственно образовательная деятельность,</w:t>
      </w:r>
      <w:r w:rsidRPr="006F0EDF">
        <w:rPr>
          <w:rFonts w:ascii="Times New Roman" w:hAnsi="Times New Roman" w:cs="Times New Roman"/>
          <w:sz w:val="28"/>
          <w:szCs w:val="28"/>
        </w:rPr>
        <w:t xml:space="preserve"> организованная в форме игр. </w:t>
      </w:r>
    </w:p>
    <w:p w:rsidR="006F0EDF" w:rsidRDefault="006F0EDF" w:rsidP="008568A2">
      <w:pPr>
        <w:pStyle w:val="c2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6F0EDF">
        <w:rPr>
          <w:sz w:val="28"/>
          <w:szCs w:val="28"/>
        </w:rPr>
        <w:t xml:space="preserve">Упражнения, с дидактическим материалом, в этом случае служат учебным целям и приобретают игровое содержание, целиком подчиняясь игровой ситуации. </w:t>
      </w:r>
    </w:p>
    <w:p w:rsidR="006F0EDF" w:rsidRDefault="006F0EDF" w:rsidP="008568A2">
      <w:pPr>
        <w:pStyle w:val="c2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6F0EDF">
        <w:rPr>
          <w:sz w:val="28"/>
          <w:szCs w:val="28"/>
        </w:rPr>
        <w:t xml:space="preserve">В процессе её проведения, происходила постоянная смена видов деятельности. Дети принимали участие в </w:t>
      </w:r>
      <w:r w:rsidR="008568A2">
        <w:rPr>
          <w:sz w:val="28"/>
          <w:szCs w:val="28"/>
        </w:rPr>
        <w:t>организованной</w:t>
      </w:r>
      <w:r w:rsidRPr="006F0EDF">
        <w:rPr>
          <w:sz w:val="28"/>
          <w:szCs w:val="28"/>
        </w:rPr>
        <w:t xml:space="preserve"> образовательной деятельности не как слушатели, а как действующие лица.</w:t>
      </w:r>
    </w:p>
    <w:p w:rsidR="008568A2" w:rsidRPr="008568A2" w:rsidRDefault="008568A2" w:rsidP="008568A2">
      <w:pPr>
        <w:pStyle w:val="c2"/>
        <w:shd w:val="clear" w:color="auto" w:fill="FFFFFF"/>
        <w:spacing w:after="0" w:line="360" w:lineRule="auto"/>
        <w:ind w:firstLine="567"/>
        <w:jc w:val="both"/>
        <w:rPr>
          <w:sz w:val="28"/>
          <w:szCs w:val="28"/>
        </w:rPr>
      </w:pPr>
      <w:r w:rsidRPr="008568A2">
        <w:rPr>
          <w:sz w:val="28"/>
          <w:szCs w:val="28"/>
        </w:rPr>
        <w:t xml:space="preserve">В процессе проведения </w:t>
      </w:r>
      <w:r>
        <w:rPr>
          <w:sz w:val="28"/>
          <w:szCs w:val="28"/>
        </w:rPr>
        <w:t>занятий</w:t>
      </w:r>
      <w:r w:rsidRPr="008568A2">
        <w:rPr>
          <w:sz w:val="28"/>
          <w:szCs w:val="28"/>
        </w:rPr>
        <w:t xml:space="preserve"> мы использовали следующие дидактические игры, которые условно разделили по дидактической цели игры:</w:t>
      </w:r>
    </w:p>
    <w:p w:rsidR="008568A2" w:rsidRDefault="008568A2" w:rsidP="008568A2">
      <w:pPr>
        <w:pStyle w:val="c2"/>
        <w:numPr>
          <w:ilvl w:val="0"/>
          <w:numId w:val="28"/>
        </w:numPr>
        <w:shd w:val="clear" w:color="auto" w:fill="FFFFFF"/>
        <w:tabs>
          <w:tab w:val="left" w:pos="851"/>
          <w:tab w:val="left" w:pos="993"/>
        </w:tabs>
        <w:spacing w:after="0" w:line="360" w:lineRule="auto"/>
        <w:ind w:left="0" w:firstLine="426"/>
        <w:jc w:val="both"/>
        <w:rPr>
          <w:sz w:val="28"/>
          <w:szCs w:val="28"/>
        </w:rPr>
      </w:pPr>
      <w:r w:rsidRPr="008568A2">
        <w:rPr>
          <w:sz w:val="28"/>
          <w:szCs w:val="28"/>
        </w:rPr>
        <w:lastRenderedPageBreak/>
        <w:t>Игры путешествие во времени: «Когда это бывает», «Наш день», «Что мы делаем?»;</w:t>
      </w:r>
    </w:p>
    <w:p w:rsidR="008568A2" w:rsidRDefault="008568A2" w:rsidP="00BD2D94">
      <w:pPr>
        <w:pStyle w:val="c2"/>
        <w:numPr>
          <w:ilvl w:val="0"/>
          <w:numId w:val="28"/>
        </w:numPr>
        <w:shd w:val="clear" w:color="auto" w:fill="FFFFFF"/>
        <w:tabs>
          <w:tab w:val="left" w:pos="851"/>
          <w:tab w:val="left" w:pos="993"/>
        </w:tabs>
        <w:spacing w:after="0" w:line="360" w:lineRule="auto"/>
        <w:ind w:left="0" w:firstLine="426"/>
        <w:jc w:val="both"/>
        <w:rPr>
          <w:sz w:val="28"/>
          <w:szCs w:val="28"/>
        </w:rPr>
      </w:pPr>
      <w:r w:rsidRPr="008568A2">
        <w:rPr>
          <w:sz w:val="28"/>
          <w:szCs w:val="28"/>
        </w:rPr>
        <w:t xml:space="preserve">Игры на ориентирование в пространстве: «Кто впереди, кто сзади», «Расставим игрушки», «Куда закатился мяч?»; </w:t>
      </w:r>
    </w:p>
    <w:p w:rsidR="008568A2" w:rsidRDefault="008568A2" w:rsidP="00F803D5">
      <w:pPr>
        <w:pStyle w:val="c2"/>
        <w:numPr>
          <w:ilvl w:val="0"/>
          <w:numId w:val="28"/>
        </w:numPr>
        <w:shd w:val="clear" w:color="auto" w:fill="FFFFFF"/>
        <w:tabs>
          <w:tab w:val="left" w:pos="851"/>
          <w:tab w:val="left" w:pos="993"/>
        </w:tabs>
        <w:spacing w:after="0" w:line="360" w:lineRule="auto"/>
        <w:ind w:left="0" w:firstLine="426"/>
        <w:jc w:val="both"/>
        <w:rPr>
          <w:sz w:val="28"/>
          <w:szCs w:val="28"/>
        </w:rPr>
      </w:pPr>
      <w:r w:rsidRPr="008568A2">
        <w:rPr>
          <w:sz w:val="28"/>
          <w:szCs w:val="28"/>
        </w:rPr>
        <w:t xml:space="preserve">Игры с геометрическими фигурами: «Какие бывают фигуры», «Волшебники» (палочки </w:t>
      </w:r>
      <w:proofErr w:type="spellStart"/>
      <w:r w:rsidRPr="008568A2">
        <w:rPr>
          <w:sz w:val="28"/>
          <w:szCs w:val="28"/>
        </w:rPr>
        <w:t>Кюизенера</w:t>
      </w:r>
      <w:proofErr w:type="spellEnd"/>
      <w:r w:rsidRPr="008568A2">
        <w:rPr>
          <w:sz w:val="28"/>
          <w:szCs w:val="28"/>
        </w:rPr>
        <w:t xml:space="preserve">), «Геометрическое лото», «Составь пару», «Подбери заплатку», «Найди все фигуры, как эта» (блоки </w:t>
      </w:r>
      <w:proofErr w:type="spellStart"/>
      <w:r w:rsidRPr="008568A2">
        <w:rPr>
          <w:sz w:val="28"/>
          <w:szCs w:val="28"/>
        </w:rPr>
        <w:t>Дьенеша</w:t>
      </w:r>
      <w:proofErr w:type="spellEnd"/>
      <w:r w:rsidRPr="008568A2">
        <w:rPr>
          <w:sz w:val="28"/>
          <w:szCs w:val="28"/>
        </w:rPr>
        <w:t>);</w:t>
      </w:r>
    </w:p>
    <w:p w:rsidR="008568A2" w:rsidRDefault="008568A2" w:rsidP="00D13383">
      <w:pPr>
        <w:pStyle w:val="c2"/>
        <w:numPr>
          <w:ilvl w:val="0"/>
          <w:numId w:val="28"/>
        </w:numPr>
        <w:shd w:val="clear" w:color="auto" w:fill="FFFFFF"/>
        <w:tabs>
          <w:tab w:val="left" w:pos="851"/>
          <w:tab w:val="left" w:pos="993"/>
        </w:tabs>
        <w:spacing w:after="0" w:line="360" w:lineRule="auto"/>
        <w:ind w:left="0" w:firstLine="426"/>
        <w:jc w:val="both"/>
        <w:rPr>
          <w:sz w:val="28"/>
          <w:szCs w:val="28"/>
        </w:rPr>
      </w:pPr>
      <w:r w:rsidRPr="008568A2">
        <w:rPr>
          <w:sz w:val="28"/>
          <w:szCs w:val="28"/>
        </w:rPr>
        <w:t xml:space="preserve">Игры на развитие умения сравнивать предметы: «Спрячь </w:t>
      </w:r>
      <w:proofErr w:type="spellStart"/>
      <w:r w:rsidRPr="008568A2">
        <w:rPr>
          <w:sz w:val="28"/>
          <w:szCs w:val="28"/>
        </w:rPr>
        <w:t>зайца</w:t>
      </w:r>
      <w:proofErr w:type="gramStart"/>
      <w:r w:rsidRPr="008568A2">
        <w:rPr>
          <w:sz w:val="28"/>
          <w:szCs w:val="28"/>
        </w:rPr>
        <w:t>»,«</w:t>
      </w:r>
      <w:proofErr w:type="gramEnd"/>
      <w:r w:rsidRPr="008568A2">
        <w:rPr>
          <w:sz w:val="28"/>
          <w:szCs w:val="28"/>
        </w:rPr>
        <w:t>Подбери</w:t>
      </w:r>
      <w:proofErr w:type="spellEnd"/>
      <w:r w:rsidRPr="008568A2">
        <w:rPr>
          <w:sz w:val="28"/>
          <w:szCs w:val="28"/>
        </w:rPr>
        <w:t xml:space="preserve"> гараж», «Одень куклу», « Подбери чашку к блюдцу», «</w:t>
      </w:r>
      <w:proofErr w:type="spellStart"/>
      <w:r w:rsidRPr="008568A2">
        <w:rPr>
          <w:sz w:val="28"/>
          <w:szCs w:val="28"/>
        </w:rPr>
        <w:t>Матрёшкины</w:t>
      </w:r>
      <w:proofErr w:type="spellEnd"/>
      <w:r w:rsidRPr="008568A2">
        <w:rPr>
          <w:sz w:val="28"/>
          <w:szCs w:val="28"/>
        </w:rPr>
        <w:t xml:space="preserve"> подружки», «Веселый поезд», «Подбери лыжи», «Весёлые дорожки»;</w:t>
      </w:r>
    </w:p>
    <w:p w:rsidR="008568A2" w:rsidRPr="008568A2" w:rsidRDefault="008568A2" w:rsidP="00D13383">
      <w:pPr>
        <w:pStyle w:val="c2"/>
        <w:numPr>
          <w:ilvl w:val="0"/>
          <w:numId w:val="28"/>
        </w:numPr>
        <w:shd w:val="clear" w:color="auto" w:fill="FFFFFF"/>
        <w:tabs>
          <w:tab w:val="left" w:pos="851"/>
          <w:tab w:val="left" w:pos="993"/>
        </w:tabs>
        <w:spacing w:after="0" w:line="360" w:lineRule="auto"/>
        <w:ind w:left="0" w:firstLine="426"/>
        <w:jc w:val="both"/>
        <w:rPr>
          <w:sz w:val="28"/>
          <w:szCs w:val="28"/>
        </w:rPr>
      </w:pPr>
      <w:r w:rsidRPr="008568A2">
        <w:rPr>
          <w:sz w:val="28"/>
          <w:szCs w:val="28"/>
        </w:rPr>
        <w:t xml:space="preserve">Игры на развитие внимания, мышления: «Разложи правильно», «Найди не такую фигуру, как у меня», «Сложи фигуру», «Волшебные дорожки» (палочки </w:t>
      </w:r>
      <w:proofErr w:type="spellStart"/>
      <w:r w:rsidRPr="008568A2">
        <w:rPr>
          <w:sz w:val="28"/>
          <w:szCs w:val="28"/>
        </w:rPr>
        <w:t>Кюизенера</w:t>
      </w:r>
      <w:proofErr w:type="spellEnd"/>
      <w:r w:rsidRPr="008568A2">
        <w:rPr>
          <w:sz w:val="28"/>
          <w:szCs w:val="28"/>
        </w:rPr>
        <w:t>).</w:t>
      </w:r>
    </w:p>
    <w:p w:rsidR="008568A2" w:rsidRDefault="008568A2" w:rsidP="008568A2">
      <w:pPr>
        <w:pStyle w:val="c2"/>
        <w:shd w:val="clear" w:color="auto" w:fill="FFFFFF"/>
        <w:spacing w:after="0" w:line="360" w:lineRule="auto"/>
        <w:ind w:firstLine="567"/>
        <w:jc w:val="both"/>
        <w:rPr>
          <w:sz w:val="28"/>
          <w:szCs w:val="28"/>
        </w:rPr>
      </w:pPr>
      <w:r w:rsidRPr="008568A2">
        <w:rPr>
          <w:sz w:val="28"/>
          <w:szCs w:val="28"/>
        </w:rPr>
        <w:t>Место данного материала в структуре занятия определялось в соответствии с индивидуальными особенностями детей, программным содержанием. задач, действий над числами, при формировании представлений о времени.</w:t>
      </w:r>
    </w:p>
    <w:p w:rsidR="008568A2" w:rsidRDefault="008568A2" w:rsidP="008568A2">
      <w:pPr>
        <w:pStyle w:val="c2"/>
        <w:shd w:val="clear" w:color="auto" w:fill="FFFFFF"/>
        <w:spacing w:after="0" w:line="360" w:lineRule="auto"/>
        <w:ind w:firstLine="567"/>
        <w:jc w:val="both"/>
        <w:rPr>
          <w:sz w:val="28"/>
          <w:szCs w:val="28"/>
        </w:rPr>
      </w:pPr>
      <w:r w:rsidRPr="008568A2">
        <w:rPr>
          <w:sz w:val="28"/>
          <w:szCs w:val="28"/>
        </w:rPr>
        <w:t xml:space="preserve">Совместную деятельность также организуем в утренние и вечерние часы, где инициатива играть исходит от детей. </w:t>
      </w:r>
    </w:p>
    <w:p w:rsidR="008568A2" w:rsidRDefault="008568A2" w:rsidP="008568A2">
      <w:pPr>
        <w:pStyle w:val="c2"/>
        <w:shd w:val="clear" w:color="auto" w:fill="FFFFFF"/>
        <w:spacing w:after="0" w:line="360" w:lineRule="auto"/>
        <w:ind w:firstLine="567"/>
        <w:jc w:val="both"/>
        <w:rPr>
          <w:sz w:val="28"/>
          <w:szCs w:val="28"/>
        </w:rPr>
      </w:pPr>
      <w:r w:rsidRPr="008568A2">
        <w:rPr>
          <w:sz w:val="28"/>
          <w:szCs w:val="28"/>
        </w:rPr>
        <w:t>В процессе работы с детьми использовали следующие методы обучения: наглядный; словесный; практический; игровой.</w:t>
      </w:r>
    </w:p>
    <w:p w:rsidR="008568A2" w:rsidRDefault="008568A2" w:rsidP="008568A2">
      <w:pPr>
        <w:pStyle w:val="c2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8568A2">
        <w:rPr>
          <w:sz w:val="28"/>
          <w:szCs w:val="28"/>
        </w:rPr>
        <w:t xml:space="preserve">При использовании наглядного материала, математические понятия становятся доступными, а практические задания выполнимыми благодаря развитию зрительной памяти, для чего использовали различные карточки </w:t>
      </w:r>
      <w:r>
        <w:rPr>
          <w:sz w:val="28"/>
          <w:szCs w:val="28"/>
        </w:rPr>
        <w:t>-</w:t>
      </w:r>
      <w:r w:rsidRPr="008568A2">
        <w:rPr>
          <w:sz w:val="28"/>
          <w:szCs w:val="28"/>
        </w:rPr>
        <w:t xml:space="preserve"> схемы, разрезные картинки, образцы, игровые поля для действия с предметами, фишки. При этом старались, чтобы используемый материал был эстетичным, привлекал внимание детей, а также нёс четкую обучающую значимость.</w:t>
      </w:r>
    </w:p>
    <w:p w:rsidR="008568A2" w:rsidRDefault="008568A2" w:rsidP="008568A2">
      <w:pPr>
        <w:pStyle w:val="c2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8568A2">
        <w:rPr>
          <w:sz w:val="28"/>
          <w:szCs w:val="28"/>
        </w:rPr>
        <w:t xml:space="preserve">Использование наглядного метода в той или иной степени переплетается со словесным методом. Посредством слова руководили игрой: поощряли, </w:t>
      </w:r>
      <w:r w:rsidRPr="008568A2">
        <w:rPr>
          <w:sz w:val="28"/>
          <w:szCs w:val="28"/>
        </w:rPr>
        <w:lastRenderedPageBreak/>
        <w:t>направляли и помогали осмыслить. Всегда показывали ребенку, что он может делать еще лучше. Оценку действий давали конкретную.</w:t>
      </w:r>
    </w:p>
    <w:p w:rsidR="008568A2" w:rsidRPr="008568A2" w:rsidRDefault="008568A2" w:rsidP="008568A2">
      <w:pPr>
        <w:pStyle w:val="c2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8568A2">
        <w:rPr>
          <w:sz w:val="28"/>
          <w:szCs w:val="28"/>
        </w:rPr>
        <w:t>Наряду с наглядным и словесным методом используем практический метод. Дети систематически участвуют в практической деятельности детей, направленной на усвоение определенных способов действия с предметами или их заместителями.</w:t>
      </w:r>
    </w:p>
    <w:p w:rsidR="008568A2" w:rsidRPr="008568A2" w:rsidRDefault="008568A2" w:rsidP="008568A2">
      <w:pPr>
        <w:pStyle w:val="c2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8568A2">
        <w:rPr>
          <w:sz w:val="28"/>
          <w:szCs w:val="28"/>
        </w:rPr>
        <w:t>Так как вся работа с детьми построена на игровой деятельности с игровым занимательным материалом, то основным приемом является игровой. Так, например, при моделировании плоскостных фигур дети не просто перекладывают фигуры по схеме, они помогают персонажу, спасают его и т.д.</w:t>
      </w:r>
    </w:p>
    <w:p w:rsidR="008568A2" w:rsidRPr="006F0EDF" w:rsidRDefault="008568A2" w:rsidP="008568A2">
      <w:pPr>
        <w:pStyle w:val="c2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8568A2">
        <w:rPr>
          <w:sz w:val="28"/>
          <w:szCs w:val="28"/>
        </w:rPr>
        <w:t>В самостоятельной игре ребенок осознает и воспринимает игровую задачу, целенаправленно решает ее, выбирает пути и способы достижения результата. Он сам преодолевает трудности, овладевает элементами самоконтроля.</w:t>
      </w:r>
    </w:p>
    <w:p w:rsidR="008568A2" w:rsidRDefault="008568A2" w:rsidP="008568A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3D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того чтобы работа по направлению была успешной, было налажено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3D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взаимодействие с родителями.</w:t>
      </w:r>
    </w:p>
    <w:p w:rsidR="008568A2" w:rsidRDefault="008568A2" w:rsidP="008568A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10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работе с родителями были подготовлены и проведены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8568A2" w:rsidRPr="00281013" w:rsidRDefault="008568A2" w:rsidP="008568A2">
      <w:pPr>
        <w:pStyle w:val="a4"/>
        <w:numPr>
          <w:ilvl w:val="0"/>
          <w:numId w:val="14"/>
        </w:numPr>
        <w:shd w:val="clear" w:color="auto" w:fill="FFFFFF"/>
        <w:tabs>
          <w:tab w:val="left" w:pos="426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10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родительское собрание «Дидактические игры в жизни малышей»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10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котором родители познакомились с видами игр и различными видами занимательного материала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8568A2" w:rsidRDefault="008568A2" w:rsidP="008568A2">
      <w:pPr>
        <w:pStyle w:val="a4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10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консультации по ознакомлению малышей с цветом, формой, величиной, о важности своевременного формирования элементарных математических представлений;</w:t>
      </w:r>
    </w:p>
    <w:p w:rsidR="008568A2" w:rsidRDefault="008568A2" w:rsidP="008568A2">
      <w:pPr>
        <w:pStyle w:val="a4"/>
        <w:numPr>
          <w:ilvl w:val="0"/>
          <w:numId w:val="13"/>
        </w:numPr>
        <w:shd w:val="clear" w:color="auto" w:fill="FFFFFF"/>
        <w:tabs>
          <w:tab w:val="left" w:pos="993"/>
          <w:tab w:val="left" w:pos="127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10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мастер-классы «Игры в развитии умственных способностей детей»</w:t>
      </w:r>
    </w:p>
    <w:p w:rsidR="008568A2" w:rsidRPr="00281013" w:rsidRDefault="008568A2" w:rsidP="008568A2">
      <w:pPr>
        <w:shd w:val="clear" w:color="auto" w:fill="FFFFFF"/>
        <w:tabs>
          <w:tab w:val="left" w:pos="993"/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10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10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ценность имеют индивидуальные беседы с родителями об успехах детей, о том, что еще не совсем получается. </w:t>
      </w:r>
    </w:p>
    <w:p w:rsidR="006F0EDF" w:rsidRDefault="008568A2" w:rsidP="00677AC7">
      <w:p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10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Родители активно оказывают помощь в создании и обновлении развивающей среды в группе: помогали в изготовление пособий для игр.</w:t>
      </w:r>
    </w:p>
    <w:p w:rsidR="00677AC7" w:rsidRPr="00677AC7" w:rsidRDefault="00677AC7" w:rsidP="00677AC7">
      <w:p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7A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Условиями формирование элементарных математических представлений в детском саду являются:</w:t>
      </w:r>
    </w:p>
    <w:p w:rsidR="00677AC7" w:rsidRPr="00677AC7" w:rsidRDefault="00677AC7" w:rsidP="00677AC7">
      <w:p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7A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Содержательная, результативная деятельность детей.</w:t>
      </w:r>
    </w:p>
    <w:p w:rsidR="00677AC7" w:rsidRPr="00677AC7" w:rsidRDefault="00677AC7" w:rsidP="00677AC7">
      <w:p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7A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Продуктивная деятельность (рисование, лепка, конструирование) т.к.  создает благоприятные условия для развития ощущений и восприятий, но и </w:t>
      </w:r>
      <w:r w:rsidRPr="00677A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вызывает потребность в овладении формой, цветом, пространственными ориентировками;</w:t>
      </w:r>
    </w:p>
    <w:p w:rsidR="00677AC7" w:rsidRPr="00677AC7" w:rsidRDefault="00677AC7" w:rsidP="00677AC7">
      <w:p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7A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Использование в дидактическом процессе различных средств и форм организации обучения: занятий, дидактических игр, дидактических упражнений.</w:t>
      </w:r>
    </w:p>
    <w:p w:rsidR="008568A2" w:rsidRDefault="00677AC7" w:rsidP="00677AC7">
      <w:p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7A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7A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Единство педагогических воздействий со стороны всех участников педагогического процесса (взаимодействие с родителями)</w:t>
      </w:r>
    </w:p>
    <w:p w:rsidR="00677AC7" w:rsidRDefault="00677AC7" w:rsidP="008568A2">
      <w:p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77AC7" w:rsidRDefault="00677AC7" w:rsidP="008568A2">
      <w:p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568A2" w:rsidRDefault="00677AC7" w:rsidP="008568A2">
      <w:p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Литература:</w:t>
      </w:r>
    </w:p>
    <w:p w:rsidR="00677AC7" w:rsidRDefault="008568A2" w:rsidP="00EC59DE">
      <w:pPr>
        <w:numPr>
          <w:ilvl w:val="0"/>
          <w:numId w:val="34"/>
        </w:numPr>
        <w:tabs>
          <w:tab w:val="left" w:pos="0"/>
          <w:tab w:val="left" w:pos="360"/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AC7">
        <w:rPr>
          <w:rFonts w:ascii="Times New Roman" w:hAnsi="Times New Roman" w:cs="Times New Roman"/>
          <w:sz w:val="28"/>
          <w:szCs w:val="28"/>
        </w:rPr>
        <w:t>Бондаренко А.К. Дидактические игры в детском саду: Кн. для воспитателей дет. Сада.  М.: Просвещение, 1991</w:t>
      </w:r>
    </w:p>
    <w:p w:rsidR="008568A2" w:rsidRPr="00677AC7" w:rsidRDefault="008568A2" w:rsidP="00677AC7">
      <w:pPr>
        <w:numPr>
          <w:ilvl w:val="0"/>
          <w:numId w:val="34"/>
        </w:numPr>
        <w:tabs>
          <w:tab w:val="left" w:pos="0"/>
          <w:tab w:val="left" w:pos="360"/>
          <w:tab w:val="left" w:pos="851"/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7AC7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677AC7">
        <w:rPr>
          <w:rFonts w:ascii="Times New Roman" w:hAnsi="Times New Roman" w:cs="Times New Roman"/>
          <w:sz w:val="28"/>
          <w:szCs w:val="28"/>
        </w:rPr>
        <w:t xml:space="preserve"> Л.А. Игры и упражнения по развитию умственных способностей у детей дошкольного возраста. Кн. для воспитателя детского сада. М.: Просвещение, 1989. </w:t>
      </w:r>
    </w:p>
    <w:p w:rsidR="00677AC7" w:rsidRDefault="008568A2" w:rsidP="00677AC7">
      <w:pPr>
        <w:numPr>
          <w:ilvl w:val="0"/>
          <w:numId w:val="32"/>
        </w:numPr>
        <w:tabs>
          <w:tab w:val="left" w:pos="0"/>
          <w:tab w:val="left" w:pos="360"/>
          <w:tab w:val="left" w:pos="851"/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7AC7">
        <w:rPr>
          <w:rFonts w:ascii="Times New Roman" w:hAnsi="Times New Roman" w:cs="Times New Roman"/>
          <w:sz w:val="28"/>
          <w:szCs w:val="28"/>
        </w:rPr>
        <w:t xml:space="preserve">Коротовских Л.Н Планы-конспекты занятий по развитию математических представлений у детей дошкольного возраста. </w:t>
      </w:r>
      <w:proofErr w:type="gramStart"/>
      <w:r w:rsidRPr="00677AC7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677AC7">
        <w:rPr>
          <w:rFonts w:ascii="Times New Roman" w:hAnsi="Times New Roman" w:cs="Times New Roman"/>
          <w:sz w:val="28"/>
          <w:szCs w:val="28"/>
        </w:rPr>
        <w:t xml:space="preserve"> ООО «ИЗДАТЕЛЬСТВО «ДЕТСТВО-ПРЕСС», 2013.</w:t>
      </w:r>
    </w:p>
    <w:p w:rsidR="008568A2" w:rsidRPr="00677AC7" w:rsidRDefault="008568A2" w:rsidP="00677AC7">
      <w:pPr>
        <w:numPr>
          <w:ilvl w:val="0"/>
          <w:numId w:val="32"/>
        </w:numPr>
        <w:tabs>
          <w:tab w:val="left" w:pos="0"/>
          <w:tab w:val="left" w:pos="360"/>
          <w:tab w:val="left" w:pos="851"/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7AC7">
        <w:rPr>
          <w:rFonts w:ascii="Times New Roman" w:hAnsi="Times New Roman" w:cs="Times New Roman"/>
          <w:sz w:val="28"/>
          <w:szCs w:val="28"/>
        </w:rPr>
        <w:t xml:space="preserve">Михайлова З.А., </w:t>
      </w:r>
      <w:proofErr w:type="spellStart"/>
      <w:r w:rsidRPr="00677AC7">
        <w:rPr>
          <w:rFonts w:ascii="Times New Roman" w:hAnsi="Times New Roman" w:cs="Times New Roman"/>
          <w:sz w:val="28"/>
          <w:szCs w:val="28"/>
        </w:rPr>
        <w:t>Чеплашкина</w:t>
      </w:r>
      <w:proofErr w:type="spellEnd"/>
      <w:r w:rsidRPr="00677AC7">
        <w:rPr>
          <w:rFonts w:ascii="Times New Roman" w:hAnsi="Times New Roman" w:cs="Times New Roman"/>
          <w:sz w:val="28"/>
          <w:szCs w:val="28"/>
        </w:rPr>
        <w:t xml:space="preserve"> И.Н. </w:t>
      </w:r>
      <w:proofErr w:type="spellStart"/>
      <w:r w:rsidRPr="00677AC7">
        <w:rPr>
          <w:rFonts w:ascii="Times New Roman" w:hAnsi="Times New Roman" w:cs="Times New Roman"/>
          <w:sz w:val="28"/>
          <w:szCs w:val="28"/>
        </w:rPr>
        <w:t>Предматематические</w:t>
      </w:r>
      <w:proofErr w:type="spellEnd"/>
      <w:r w:rsidRPr="00677AC7">
        <w:rPr>
          <w:rFonts w:ascii="Times New Roman" w:hAnsi="Times New Roman" w:cs="Times New Roman"/>
          <w:sz w:val="28"/>
          <w:szCs w:val="28"/>
        </w:rPr>
        <w:t xml:space="preserve"> игры для детей младшего дошкольного возраста» </w:t>
      </w:r>
      <w:proofErr w:type="gramStart"/>
      <w:r w:rsidRPr="00677AC7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677AC7">
        <w:rPr>
          <w:rFonts w:ascii="Times New Roman" w:hAnsi="Times New Roman" w:cs="Times New Roman"/>
          <w:sz w:val="28"/>
          <w:szCs w:val="28"/>
        </w:rPr>
        <w:t xml:space="preserve"> ООО «ИЗДАТЕЛЬСТВО «ДЕТСТВО-ПРЕСС», 2011</w:t>
      </w:r>
    </w:p>
    <w:p w:rsidR="008568A2" w:rsidRPr="008568A2" w:rsidRDefault="008568A2" w:rsidP="00677AC7">
      <w:pPr>
        <w:numPr>
          <w:ilvl w:val="0"/>
          <w:numId w:val="32"/>
        </w:numPr>
        <w:tabs>
          <w:tab w:val="left" w:pos="0"/>
          <w:tab w:val="left" w:pos="360"/>
          <w:tab w:val="left" w:pos="851"/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68A2">
        <w:rPr>
          <w:rFonts w:ascii="Times New Roman" w:hAnsi="Times New Roman" w:cs="Times New Roman"/>
          <w:sz w:val="28"/>
          <w:szCs w:val="28"/>
        </w:rPr>
        <w:t xml:space="preserve">Михайлова З.А., Носова Е.А. Логико-математическое развитие дошкольников. </w:t>
      </w:r>
      <w:proofErr w:type="gramStart"/>
      <w:r w:rsidRPr="008568A2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8568A2">
        <w:rPr>
          <w:rFonts w:ascii="Times New Roman" w:hAnsi="Times New Roman" w:cs="Times New Roman"/>
          <w:sz w:val="28"/>
          <w:szCs w:val="28"/>
        </w:rPr>
        <w:t xml:space="preserve"> ООО «ИЗДАТЕЛЬСТВО «ДЕТСТВО-ПРЕСС», 2015</w:t>
      </w:r>
    </w:p>
    <w:p w:rsidR="008568A2" w:rsidRDefault="008568A2" w:rsidP="00677AC7">
      <w:p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568A2" w:rsidSect="006F0EDF">
      <w:pgSz w:w="11906" w:h="16838"/>
      <w:pgMar w:top="851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E5687B"/>
    <w:multiLevelType w:val="hybridMultilevel"/>
    <w:tmpl w:val="2A345D5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F369F9"/>
    <w:multiLevelType w:val="multilevel"/>
    <w:tmpl w:val="96B8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0A666F"/>
    <w:multiLevelType w:val="hybridMultilevel"/>
    <w:tmpl w:val="EE3C3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00DEA"/>
    <w:multiLevelType w:val="hybridMultilevel"/>
    <w:tmpl w:val="08224D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65E54C3"/>
    <w:multiLevelType w:val="hybridMultilevel"/>
    <w:tmpl w:val="FBD83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805A8"/>
    <w:multiLevelType w:val="hybridMultilevel"/>
    <w:tmpl w:val="3B3276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 w15:restartNumberingAfterBreak="0">
    <w:nsid w:val="17804739"/>
    <w:multiLevelType w:val="multilevel"/>
    <w:tmpl w:val="8340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2179A7"/>
    <w:multiLevelType w:val="hybridMultilevel"/>
    <w:tmpl w:val="A90E2B6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24D36DCC"/>
    <w:multiLevelType w:val="hybridMultilevel"/>
    <w:tmpl w:val="D7464D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C4ACC"/>
    <w:multiLevelType w:val="hybridMultilevel"/>
    <w:tmpl w:val="93E40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2433C"/>
    <w:multiLevelType w:val="hybridMultilevel"/>
    <w:tmpl w:val="3274D95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6ED7E60"/>
    <w:multiLevelType w:val="hybridMultilevel"/>
    <w:tmpl w:val="D77AFD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73C32"/>
    <w:multiLevelType w:val="hybridMultilevel"/>
    <w:tmpl w:val="1346BE0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56E0710"/>
    <w:multiLevelType w:val="hybridMultilevel"/>
    <w:tmpl w:val="292864FA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 w15:restartNumberingAfterBreak="0">
    <w:nsid w:val="38584103"/>
    <w:multiLevelType w:val="hybridMultilevel"/>
    <w:tmpl w:val="C8060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92A28"/>
    <w:multiLevelType w:val="multilevel"/>
    <w:tmpl w:val="3756347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6031" w:hanging="360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7" w15:restartNumberingAfterBreak="0">
    <w:nsid w:val="3E6E494A"/>
    <w:multiLevelType w:val="hybridMultilevel"/>
    <w:tmpl w:val="6316E336"/>
    <w:lvl w:ilvl="0" w:tplc="1D6C21F8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22137D7"/>
    <w:multiLevelType w:val="multilevel"/>
    <w:tmpl w:val="D6F2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823AE6"/>
    <w:multiLevelType w:val="hybridMultilevel"/>
    <w:tmpl w:val="90DCF1F8"/>
    <w:lvl w:ilvl="0" w:tplc="45B4608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065A9"/>
    <w:multiLevelType w:val="hybridMultilevel"/>
    <w:tmpl w:val="7D908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0307A"/>
    <w:multiLevelType w:val="hybridMultilevel"/>
    <w:tmpl w:val="0080A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14528"/>
    <w:multiLevelType w:val="hybridMultilevel"/>
    <w:tmpl w:val="D26609B4"/>
    <w:lvl w:ilvl="0" w:tplc="5D889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1FC047D"/>
    <w:multiLevelType w:val="multilevel"/>
    <w:tmpl w:val="BF40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A0069C"/>
    <w:multiLevelType w:val="hybridMultilevel"/>
    <w:tmpl w:val="5654354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548955D0"/>
    <w:multiLevelType w:val="hybridMultilevel"/>
    <w:tmpl w:val="8828E7E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A7B60C6"/>
    <w:multiLevelType w:val="hybridMultilevel"/>
    <w:tmpl w:val="0BF2A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236A0"/>
    <w:multiLevelType w:val="hybridMultilevel"/>
    <w:tmpl w:val="A934C200"/>
    <w:lvl w:ilvl="0" w:tplc="5ED200A0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0E447E5"/>
    <w:multiLevelType w:val="hybridMultilevel"/>
    <w:tmpl w:val="D3C6F1E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 w15:restartNumberingAfterBreak="0">
    <w:nsid w:val="63D23670"/>
    <w:multiLevelType w:val="hybridMultilevel"/>
    <w:tmpl w:val="2678216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8A24CEE"/>
    <w:multiLevelType w:val="hybridMultilevel"/>
    <w:tmpl w:val="32880DC8"/>
    <w:lvl w:ilvl="0" w:tplc="F5F4167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5502A6"/>
    <w:multiLevelType w:val="hybridMultilevel"/>
    <w:tmpl w:val="796C9456"/>
    <w:lvl w:ilvl="0" w:tplc="88D61BB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2" w15:restartNumberingAfterBreak="0">
    <w:nsid w:val="79562039"/>
    <w:multiLevelType w:val="hybridMultilevel"/>
    <w:tmpl w:val="0928911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F2206FE"/>
    <w:multiLevelType w:val="hybridMultilevel"/>
    <w:tmpl w:val="D1ECCDD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2"/>
  </w:num>
  <w:num w:numId="4">
    <w:abstractNumId w:val="31"/>
  </w:num>
  <w:num w:numId="5">
    <w:abstractNumId w:val="23"/>
  </w:num>
  <w:num w:numId="6">
    <w:abstractNumId w:val="2"/>
  </w:num>
  <w:num w:numId="7">
    <w:abstractNumId w:val="18"/>
  </w:num>
  <w:num w:numId="8">
    <w:abstractNumId w:val="6"/>
  </w:num>
  <w:num w:numId="9">
    <w:abstractNumId w:val="14"/>
  </w:num>
  <w:num w:numId="10">
    <w:abstractNumId w:val="25"/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8"/>
  </w:num>
  <w:num w:numId="14">
    <w:abstractNumId w:val="10"/>
  </w:num>
  <w:num w:numId="15">
    <w:abstractNumId w:val="2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"/>
  </w:num>
  <w:num w:numId="19">
    <w:abstractNumId w:val="12"/>
  </w:num>
  <w:num w:numId="20">
    <w:abstractNumId w:val="9"/>
  </w:num>
  <w:num w:numId="21">
    <w:abstractNumId w:val="21"/>
  </w:num>
  <w:num w:numId="22">
    <w:abstractNumId w:val="7"/>
  </w:num>
  <w:num w:numId="23">
    <w:abstractNumId w:val="4"/>
  </w:num>
  <w:num w:numId="24">
    <w:abstractNumId w:val="29"/>
  </w:num>
  <w:num w:numId="25">
    <w:abstractNumId w:val="1"/>
  </w:num>
  <w:num w:numId="26">
    <w:abstractNumId w:val="11"/>
  </w:num>
  <w:num w:numId="27">
    <w:abstractNumId w:val="33"/>
  </w:num>
  <w:num w:numId="28">
    <w:abstractNumId w:val="32"/>
  </w:num>
  <w:num w:numId="29">
    <w:abstractNumId w:val="17"/>
  </w:num>
  <w:num w:numId="30">
    <w:abstractNumId w:val="13"/>
  </w:num>
  <w:num w:numId="31">
    <w:abstractNumId w:val="24"/>
  </w:num>
  <w:num w:numId="32">
    <w:abstractNumId w:val="5"/>
  </w:num>
  <w:num w:numId="33">
    <w:abstractNumId w:val="15"/>
  </w:num>
  <w:num w:numId="34">
    <w:abstractNumId w:val="20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2595"/>
    <w:rsid w:val="0001126E"/>
    <w:rsid w:val="0004665E"/>
    <w:rsid w:val="000546EB"/>
    <w:rsid w:val="00080463"/>
    <w:rsid w:val="000A6954"/>
    <w:rsid w:val="000B5146"/>
    <w:rsid w:val="00136344"/>
    <w:rsid w:val="00136358"/>
    <w:rsid w:val="00136DF8"/>
    <w:rsid w:val="00146F5E"/>
    <w:rsid w:val="00157EFC"/>
    <w:rsid w:val="00183191"/>
    <w:rsid w:val="001972B8"/>
    <w:rsid w:val="001A29EF"/>
    <w:rsid w:val="001B1C9A"/>
    <w:rsid w:val="001C6AE5"/>
    <w:rsid w:val="00202E5A"/>
    <w:rsid w:val="0022034E"/>
    <w:rsid w:val="002B26ED"/>
    <w:rsid w:val="002E2CDD"/>
    <w:rsid w:val="00310EA8"/>
    <w:rsid w:val="0032407B"/>
    <w:rsid w:val="00367B17"/>
    <w:rsid w:val="00411F62"/>
    <w:rsid w:val="0041689C"/>
    <w:rsid w:val="00440549"/>
    <w:rsid w:val="00462644"/>
    <w:rsid w:val="00490809"/>
    <w:rsid w:val="004953F9"/>
    <w:rsid w:val="004A385F"/>
    <w:rsid w:val="004B3474"/>
    <w:rsid w:val="004F2557"/>
    <w:rsid w:val="00546D4C"/>
    <w:rsid w:val="0055729A"/>
    <w:rsid w:val="00563A26"/>
    <w:rsid w:val="00570525"/>
    <w:rsid w:val="005C779F"/>
    <w:rsid w:val="005E72BC"/>
    <w:rsid w:val="005F462C"/>
    <w:rsid w:val="00625873"/>
    <w:rsid w:val="00636CEF"/>
    <w:rsid w:val="006544DC"/>
    <w:rsid w:val="0066085D"/>
    <w:rsid w:val="00662750"/>
    <w:rsid w:val="00666497"/>
    <w:rsid w:val="00673275"/>
    <w:rsid w:val="00677AC7"/>
    <w:rsid w:val="00695E1F"/>
    <w:rsid w:val="006E2082"/>
    <w:rsid w:val="006F0EDF"/>
    <w:rsid w:val="006F598F"/>
    <w:rsid w:val="006F5A80"/>
    <w:rsid w:val="00707225"/>
    <w:rsid w:val="007245F5"/>
    <w:rsid w:val="00731F28"/>
    <w:rsid w:val="007535DD"/>
    <w:rsid w:val="007938F1"/>
    <w:rsid w:val="007A6C40"/>
    <w:rsid w:val="007E186A"/>
    <w:rsid w:val="00843DE0"/>
    <w:rsid w:val="008568A2"/>
    <w:rsid w:val="008C1D69"/>
    <w:rsid w:val="00932013"/>
    <w:rsid w:val="00933AF3"/>
    <w:rsid w:val="00965DAD"/>
    <w:rsid w:val="009A3646"/>
    <w:rsid w:val="009C0B50"/>
    <w:rsid w:val="009C6BC1"/>
    <w:rsid w:val="009E78F4"/>
    <w:rsid w:val="00A367D0"/>
    <w:rsid w:val="00A81BAD"/>
    <w:rsid w:val="00AC4FEC"/>
    <w:rsid w:val="00AE1F24"/>
    <w:rsid w:val="00B008A3"/>
    <w:rsid w:val="00B153CC"/>
    <w:rsid w:val="00B37DD8"/>
    <w:rsid w:val="00B54CDB"/>
    <w:rsid w:val="00B86207"/>
    <w:rsid w:val="00BC2B3C"/>
    <w:rsid w:val="00BD51D6"/>
    <w:rsid w:val="00BE3011"/>
    <w:rsid w:val="00C52C90"/>
    <w:rsid w:val="00C66008"/>
    <w:rsid w:val="00C76341"/>
    <w:rsid w:val="00C97026"/>
    <w:rsid w:val="00CE14FA"/>
    <w:rsid w:val="00CF444B"/>
    <w:rsid w:val="00CF605F"/>
    <w:rsid w:val="00D06B6A"/>
    <w:rsid w:val="00D32595"/>
    <w:rsid w:val="00D72278"/>
    <w:rsid w:val="00D77820"/>
    <w:rsid w:val="00D81913"/>
    <w:rsid w:val="00D84909"/>
    <w:rsid w:val="00DA02A4"/>
    <w:rsid w:val="00DC488B"/>
    <w:rsid w:val="00E05F04"/>
    <w:rsid w:val="00E13FFB"/>
    <w:rsid w:val="00E15EFB"/>
    <w:rsid w:val="00E6096F"/>
    <w:rsid w:val="00ED46A3"/>
    <w:rsid w:val="00F02AD9"/>
    <w:rsid w:val="00F23042"/>
    <w:rsid w:val="00F72CD3"/>
    <w:rsid w:val="00F756E2"/>
    <w:rsid w:val="00FD0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3E17F-BE29-4F22-91BF-647330AD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07"/>
  </w:style>
  <w:style w:type="paragraph" w:styleId="2">
    <w:name w:val="heading 2"/>
    <w:basedOn w:val="a"/>
    <w:next w:val="a"/>
    <w:link w:val="20"/>
    <w:uiPriority w:val="9"/>
    <w:qFormat/>
    <w:rsid w:val="00BD51D6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32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BD51D6"/>
    <w:pPr>
      <w:keepNext/>
      <w:numPr>
        <w:ilvl w:val="2"/>
        <w:numId w:val="1"/>
      </w:numPr>
      <w:suppressAutoHyphens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qFormat/>
    <w:rsid w:val="00BD51D6"/>
    <w:pPr>
      <w:keepNext/>
      <w:numPr>
        <w:ilvl w:val="6"/>
        <w:numId w:val="1"/>
      </w:numPr>
      <w:suppressAutoHyphens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D51D6"/>
    <w:rPr>
      <w:rFonts w:ascii="Times New Roman" w:eastAsia="Arial Unicode MS" w:hAnsi="Times New Roman" w:cs="Times New Roman"/>
      <w:sz w:val="32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D51D6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BD51D6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4">
    <w:name w:val="List Paragraph"/>
    <w:basedOn w:val="a"/>
    <w:uiPriority w:val="34"/>
    <w:qFormat/>
    <w:rsid w:val="005C779F"/>
    <w:pPr>
      <w:ind w:left="720"/>
      <w:contextualSpacing/>
    </w:pPr>
  </w:style>
  <w:style w:type="paragraph" w:styleId="a5">
    <w:name w:val="No Spacing"/>
    <w:uiPriority w:val="1"/>
    <w:qFormat/>
    <w:rsid w:val="000B51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44054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15EFB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14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46F5E"/>
    <w:rPr>
      <w:b/>
      <w:bCs/>
    </w:rPr>
  </w:style>
  <w:style w:type="character" w:styleId="a9">
    <w:name w:val="Emphasis"/>
    <w:basedOn w:val="a0"/>
    <w:uiPriority w:val="20"/>
    <w:qFormat/>
    <w:rsid w:val="00146F5E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E7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78F4"/>
    <w:rPr>
      <w:rFonts w:ascii="Segoe UI" w:hAnsi="Segoe UI" w:cs="Segoe UI"/>
      <w:sz w:val="18"/>
      <w:szCs w:val="18"/>
    </w:rPr>
  </w:style>
  <w:style w:type="character" w:customStyle="1" w:styleId="c6">
    <w:name w:val="c6"/>
    <w:basedOn w:val="a0"/>
    <w:rsid w:val="004B3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5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F0336-62A6-4FCC-AD4C-F043084E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6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ПанинаЕ</dc:creator>
  <cp:lastModifiedBy>ПанинаЕА</cp:lastModifiedBy>
  <cp:revision>17</cp:revision>
  <cp:lastPrinted>2016-02-08T06:46:00Z</cp:lastPrinted>
  <dcterms:created xsi:type="dcterms:W3CDTF">2015-11-23T19:12:00Z</dcterms:created>
  <dcterms:modified xsi:type="dcterms:W3CDTF">2023-12-05T06:32:00Z</dcterms:modified>
</cp:coreProperties>
</file>