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B3" w:rsidRDefault="004E28B3" w:rsidP="004E28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  <w:r w:rsidRPr="00A47209">
        <w:rPr>
          <w:rFonts w:ascii="Times New Roman" w:hAnsi="Times New Roman" w:cs="Times New Roman"/>
          <w:sz w:val="28"/>
          <w:szCs w:val="28"/>
        </w:rPr>
        <w:t xml:space="preserve"> КОРРЕКЦИИ АГРЕССИВНОГО ПОВЕДЕНИЯ</w:t>
      </w:r>
    </w:p>
    <w:p w:rsidR="004E28B3" w:rsidRPr="00A47209" w:rsidRDefault="004E28B3" w:rsidP="004E28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72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209">
        <w:rPr>
          <w:rFonts w:ascii="Times New Roman" w:hAnsi="Times New Roman" w:cs="Times New Roman"/>
          <w:sz w:val="28"/>
          <w:szCs w:val="28"/>
        </w:rPr>
        <w:t>НРАВСТВЕННОМ ВОСПИТАНИИ ДОШКОЛЬНИКОВ</w:t>
      </w:r>
    </w:p>
    <w:p w:rsidR="004E28B3" w:rsidRPr="00A47209" w:rsidRDefault="004E28B3" w:rsidP="004E28B3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8B3" w:rsidRPr="00A47209" w:rsidRDefault="004E28B3" w:rsidP="004E28B3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47209">
        <w:rPr>
          <w:rFonts w:ascii="Times New Roman" w:eastAsiaTheme="majorEastAsia" w:hAnsi="Times New Roman" w:cs="Times New Roman"/>
          <w:bCs/>
          <w:sz w:val="28"/>
          <w:szCs w:val="28"/>
        </w:rPr>
        <w:t>В дошкольном возрасте качественно новый характер приобретает взаимодействие  детей с взрослыми и сверстниками, что создает условия для целенаправленного формирования нравственных представлений и нравственного воспитания ребенка. Если в младшем дошкольном возрасте необходимость соблюдения нормы осознается ребенком через возможные негативные последствия для себя («будут ругать»), то к концу дошкольного возраста норма в отношениях с другими людьми начинает  рассматриваться с позиции желаний и переживаний другого, развивается способнос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ть к эмоциональной </w:t>
      </w: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децентрации</w:t>
      </w:r>
      <w:proofErr w:type="spellEnd"/>
      <w:proofErr w:type="gramStart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A47209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Однако поведение ребенка, уже понимающего, что «такое хорошо и что такое – плохо», в значительной степени остается   непосредственным, подчиненным собственным желаниям, произвольная регуляция, основанная на  нормах и правилах взаимодействия и понимании чувств и желаний других, отстает в своем формировании </w:t>
      </w:r>
      <w:proofErr w:type="gramStart"/>
      <w:r w:rsidRPr="00A47209">
        <w:rPr>
          <w:rFonts w:ascii="Times New Roman" w:eastAsiaTheme="majorEastAsia" w:hAnsi="Times New Roman" w:cs="Times New Roman"/>
          <w:bCs/>
          <w:sz w:val="28"/>
          <w:szCs w:val="28"/>
        </w:rPr>
        <w:t>от</w:t>
      </w:r>
      <w:proofErr w:type="gramEnd"/>
      <w:r w:rsidRPr="00A4720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gramStart"/>
      <w:r w:rsidRPr="00A47209">
        <w:rPr>
          <w:rFonts w:ascii="Times New Roman" w:eastAsiaTheme="majorEastAsia" w:hAnsi="Times New Roman" w:cs="Times New Roman"/>
          <w:bCs/>
          <w:sz w:val="28"/>
          <w:szCs w:val="28"/>
        </w:rPr>
        <w:t>их</w:t>
      </w:r>
      <w:proofErr w:type="gramEnd"/>
      <w:r w:rsidRPr="00A4720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A47209">
        <w:rPr>
          <w:rFonts w:ascii="Times New Roman" w:eastAsiaTheme="majorEastAsia" w:hAnsi="Times New Roman" w:cs="Times New Roman"/>
          <w:bCs/>
          <w:sz w:val="28"/>
          <w:szCs w:val="28"/>
        </w:rPr>
        <w:t>осознавания</w:t>
      </w:r>
      <w:proofErr w:type="spellEnd"/>
      <w:r w:rsidRPr="00A47209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Особенно ярко и негативно это проявляется в случае </w:t>
      </w:r>
      <w:proofErr w:type="gramStart"/>
      <w:r w:rsidRPr="00A47209">
        <w:rPr>
          <w:rFonts w:ascii="Times New Roman" w:eastAsiaTheme="majorEastAsia" w:hAnsi="Times New Roman" w:cs="Times New Roman"/>
          <w:bCs/>
          <w:sz w:val="28"/>
          <w:szCs w:val="28"/>
        </w:rPr>
        <w:t>легко возбудимых</w:t>
      </w:r>
      <w:proofErr w:type="gramEnd"/>
      <w:r w:rsidRPr="00A4720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детей, склонных к проявлениям агрессивных форм поведения.</w:t>
      </w:r>
    </w:p>
    <w:p w:rsidR="004E28B3" w:rsidRPr="00A47209" w:rsidRDefault="004E28B3" w:rsidP="004E2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09">
        <w:rPr>
          <w:rFonts w:ascii="Times New Roman" w:hAnsi="Times New Roman" w:cs="Times New Roman"/>
          <w:sz w:val="28"/>
          <w:szCs w:val="28"/>
        </w:rPr>
        <w:t xml:space="preserve">  В научной литературе существует  несколько подходов к  пониманию истоков агрессивного поведения, каждый из которых формулирует собственные цели в его коррекции. В рамках первого подхода, представленного преимущественно психоаналитическими концепциями, агрессивность рассматривается как врожденное свойство, и ее коррекция предполагает расширение поведенческого репертуара за счет социально приемлемых способов разрядки деструктивной энергии. Второй подход основывается на концепции </w:t>
      </w:r>
      <w:proofErr w:type="spellStart"/>
      <w:r w:rsidRPr="00A47209">
        <w:rPr>
          <w:rFonts w:ascii="Times New Roman" w:hAnsi="Times New Roman" w:cs="Times New Roman"/>
          <w:sz w:val="28"/>
          <w:szCs w:val="28"/>
        </w:rPr>
        <w:t>Долларда</w:t>
      </w:r>
      <w:proofErr w:type="spellEnd"/>
      <w:r w:rsidRPr="00A47209">
        <w:rPr>
          <w:rFonts w:ascii="Times New Roman" w:hAnsi="Times New Roman" w:cs="Times New Roman"/>
          <w:sz w:val="28"/>
          <w:szCs w:val="28"/>
        </w:rPr>
        <w:t xml:space="preserve">, акцентирует роль фрустрации в проявлении агрессивного поведения и связывает коррекцию с формированием соответствующих нормам и правилам способов поведения во </w:t>
      </w:r>
      <w:proofErr w:type="spellStart"/>
      <w:r w:rsidRPr="00A47209">
        <w:rPr>
          <w:rFonts w:ascii="Times New Roman" w:hAnsi="Times New Roman" w:cs="Times New Roman"/>
          <w:sz w:val="28"/>
          <w:szCs w:val="28"/>
        </w:rPr>
        <w:t>фрустрирующих</w:t>
      </w:r>
      <w:proofErr w:type="spellEnd"/>
      <w:r w:rsidRPr="00A47209">
        <w:rPr>
          <w:rFonts w:ascii="Times New Roman" w:hAnsi="Times New Roman" w:cs="Times New Roman"/>
          <w:sz w:val="28"/>
          <w:szCs w:val="28"/>
        </w:rPr>
        <w:t xml:space="preserve"> ситуациях. Представители третьего, базирующегося на теориях социального научения подхода, считают, что агрессивность </w:t>
      </w:r>
      <w:r w:rsidRPr="00A47209">
        <w:rPr>
          <w:rFonts w:ascii="Times New Roman" w:hAnsi="Times New Roman" w:cs="Times New Roman"/>
          <w:sz w:val="28"/>
          <w:szCs w:val="28"/>
        </w:rPr>
        <w:lastRenderedPageBreak/>
        <w:t>формируется в результате научения, фокусируют анализ ее закрепления на механизмах подражания и подкрепления и ориентированы на модификацию поведения путем использования системы поощрений и наказаний и демонстрации моделей конструктивного поведения со стороны социального окружения.</w:t>
      </w:r>
    </w:p>
    <w:p w:rsidR="004E28B3" w:rsidRPr="00A47209" w:rsidRDefault="004E28B3" w:rsidP="004E2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09">
        <w:rPr>
          <w:rFonts w:ascii="Times New Roman" w:hAnsi="Times New Roman" w:cs="Times New Roman"/>
          <w:sz w:val="28"/>
          <w:szCs w:val="28"/>
        </w:rPr>
        <w:t xml:space="preserve">Мы считаем, что в коррекции агрессивного поведения дошкольников нужно развивать и способность безопасным для окружающих способом разряжать скопившуюся энергию, и формировать конструктивные способы взаимодействия. Все это тем более важно, что привычные способы поведения закрепляются раньше, чем формируется способность к опосредствованной произвольной регуляции поведения. Однако, учитывая значимость формирования нравственных представлений в дошкольном возрасте и их роль в становлении </w:t>
      </w:r>
      <w:proofErr w:type="spellStart"/>
      <w:r w:rsidRPr="00A4720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47209">
        <w:rPr>
          <w:rFonts w:ascii="Times New Roman" w:hAnsi="Times New Roman" w:cs="Times New Roman"/>
          <w:sz w:val="28"/>
          <w:szCs w:val="28"/>
        </w:rPr>
        <w:t xml:space="preserve"> ребенка, вряд ли продуктивно сосредоточивать коррекцию агрессивного поведения только на самом ребенке. Речь должна идти о </w:t>
      </w:r>
      <w:proofErr w:type="spellStart"/>
      <w:r w:rsidRPr="00A4720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47209">
        <w:rPr>
          <w:rFonts w:ascii="Times New Roman" w:hAnsi="Times New Roman" w:cs="Times New Roman"/>
          <w:sz w:val="28"/>
          <w:szCs w:val="28"/>
        </w:rPr>
        <w:t xml:space="preserve"> «пространства детства», включающего, прежде всего, социальную среду, складывающуюся в детском саду, и</w:t>
      </w:r>
      <w:r>
        <w:rPr>
          <w:rFonts w:ascii="Times New Roman" w:hAnsi="Times New Roman" w:cs="Times New Roman"/>
          <w:sz w:val="28"/>
          <w:szCs w:val="28"/>
        </w:rPr>
        <w:t xml:space="preserve"> семейные отношения и традиции.</w:t>
      </w:r>
      <w:r w:rsidRPr="00A4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8B3" w:rsidRPr="00A47209" w:rsidRDefault="004E28B3" w:rsidP="004E2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09">
        <w:rPr>
          <w:rFonts w:ascii="Times New Roman" w:hAnsi="Times New Roman" w:cs="Times New Roman"/>
          <w:sz w:val="28"/>
          <w:szCs w:val="28"/>
        </w:rPr>
        <w:t xml:space="preserve">Наиболее соответствующей такому подходу выступает модель деятельности психолога в образовательном учреждении, которая получила название психолого-педагогического сопровождения. Существующие различные варианты реализации психолого-педагогического сопровождения в образовании объединяет нацеленность на создание условий для успешного социально-психологического развития ребенка и комплексный, вовлекающий в деятельность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педагогов и родителей. </w:t>
      </w:r>
      <w:r w:rsidRPr="00A47209">
        <w:rPr>
          <w:rFonts w:ascii="Times New Roman" w:hAnsi="Times New Roman" w:cs="Times New Roman"/>
          <w:sz w:val="28"/>
          <w:szCs w:val="28"/>
        </w:rPr>
        <w:t xml:space="preserve">Однако, как отмечает В.С. </w:t>
      </w:r>
      <w:proofErr w:type="spellStart"/>
      <w:r w:rsidRPr="00A47209">
        <w:rPr>
          <w:rFonts w:ascii="Times New Roman" w:hAnsi="Times New Roman" w:cs="Times New Roman"/>
          <w:sz w:val="28"/>
          <w:szCs w:val="28"/>
        </w:rPr>
        <w:t>Глевицкая</w:t>
      </w:r>
      <w:proofErr w:type="spellEnd"/>
      <w:r w:rsidRPr="00A47209">
        <w:rPr>
          <w:rFonts w:ascii="Times New Roman" w:hAnsi="Times New Roman" w:cs="Times New Roman"/>
          <w:sz w:val="28"/>
          <w:szCs w:val="28"/>
        </w:rPr>
        <w:t>, недостаточно изучена специфика сопровождающей работы применительно к различным кат</w:t>
      </w:r>
      <w:r>
        <w:rPr>
          <w:rFonts w:ascii="Times New Roman" w:hAnsi="Times New Roman" w:cs="Times New Roman"/>
          <w:sz w:val="28"/>
          <w:szCs w:val="28"/>
        </w:rPr>
        <w:t>егориям детей в разных типах ОУ.</w:t>
      </w:r>
    </w:p>
    <w:p w:rsidR="004E28B3" w:rsidRPr="00A47209" w:rsidRDefault="004E28B3" w:rsidP="004E2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209">
        <w:rPr>
          <w:rFonts w:ascii="Times New Roman" w:hAnsi="Times New Roman" w:cs="Times New Roman"/>
          <w:sz w:val="28"/>
          <w:szCs w:val="28"/>
        </w:rPr>
        <w:t xml:space="preserve">В нашем исследовании конкретизируется модель психолого-педагогического сопровождения в ДОУ применительно к коррекции агрессивного поведения у детей. В определении целей сопровождения детей с проявлениями агрессивности мы исходили из того, что </w:t>
      </w:r>
      <w:bookmarkStart w:id="0" w:name="_GoBack"/>
      <w:bookmarkEnd w:id="0"/>
      <w:r w:rsidRPr="00A47209">
        <w:rPr>
          <w:rFonts w:ascii="Times New Roman" w:hAnsi="Times New Roman" w:cs="Times New Roman"/>
          <w:sz w:val="28"/>
          <w:szCs w:val="28"/>
        </w:rPr>
        <w:t>оно,</w:t>
      </w:r>
      <w:r w:rsidRPr="00A47209">
        <w:rPr>
          <w:rFonts w:ascii="Times New Roman" w:hAnsi="Times New Roman" w:cs="Times New Roman"/>
          <w:sz w:val="28"/>
          <w:szCs w:val="28"/>
        </w:rPr>
        <w:t xml:space="preserve"> должно </w:t>
      </w:r>
      <w:proofErr w:type="gramStart"/>
      <w:r w:rsidRPr="00A4720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A47209">
        <w:rPr>
          <w:rFonts w:ascii="Times New Roman" w:hAnsi="Times New Roman" w:cs="Times New Roman"/>
          <w:sz w:val="28"/>
          <w:szCs w:val="28"/>
        </w:rPr>
        <w:t xml:space="preserve"> </w:t>
      </w:r>
      <w:r w:rsidRPr="00A47209">
        <w:rPr>
          <w:rFonts w:ascii="Times New Roman" w:hAnsi="Times New Roman" w:cs="Times New Roman"/>
          <w:sz w:val="28"/>
          <w:szCs w:val="28"/>
        </w:rPr>
        <w:lastRenderedPageBreak/>
        <w:t xml:space="preserve">сосредоточена не только на детях, но, что не менее важно, вовлекать социальное окружение в целом. В соответствии с этим были определены три направления работы психолога: 1)помощь воспитателям во взаимодействии с конфликтными, драчливыми детьми, в разрешении конфликтов между детьми, а также в развитии навыков </w:t>
      </w:r>
      <w:proofErr w:type="spellStart"/>
      <w:r w:rsidRPr="00A4720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47209">
        <w:rPr>
          <w:rFonts w:ascii="Times New Roman" w:hAnsi="Times New Roman" w:cs="Times New Roman"/>
          <w:sz w:val="28"/>
          <w:szCs w:val="28"/>
        </w:rPr>
        <w:t xml:space="preserve"> эмоционального состояния; 2) групповые занятия психолога с детьми, решающие задачи эмоционального развития ребенка, обогащения средств и способов общения и др.; 3) работа с семьей ребенка, предусматривающая как психологическое просвещение, так и консультирование, в том числе групповое, родителей. Мы считаем, что </w:t>
      </w:r>
      <w:proofErr w:type="gramStart"/>
      <w:r w:rsidRPr="00A47209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A47209">
        <w:rPr>
          <w:rFonts w:ascii="Times New Roman" w:hAnsi="Times New Roman" w:cs="Times New Roman"/>
          <w:sz w:val="28"/>
          <w:szCs w:val="28"/>
        </w:rPr>
        <w:t xml:space="preserve"> таким образом организованного сопровождения детей  в ДОУ позволит не только смягчить и уменьшить проявления агрессивности, но и создаст дополнительные условия для становления </w:t>
      </w:r>
      <w:proofErr w:type="spellStart"/>
      <w:r w:rsidRPr="00A4720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47209">
        <w:rPr>
          <w:rFonts w:ascii="Times New Roman" w:hAnsi="Times New Roman" w:cs="Times New Roman"/>
          <w:sz w:val="28"/>
          <w:szCs w:val="28"/>
        </w:rPr>
        <w:t xml:space="preserve"> детей и формирования поведения, основанного на нравственных представлениях.</w:t>
      </w:r>
    </w:p>
    <w:p w:rsidR="00B1617F" w:rsidRDefault="00B1617F"/>
    <w:sectPr w:rsidR="00B1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B3"/>
    <w:rsid w:val="004E28B3"/>
    <w:rsid w:val="008B4616"/>
    <w:rsid w:val="009A253B"/>
    <w:rsid w:val="00B1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2017-10-11T16:49:00Z</dcterms:created>
  <dcterms:modified xsi:type="dcterms:W3CDTF">2017-10-11T16:55:00Z</dcterms:modified>
</cp:coreProperties>
</file>