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C9" w:rsidRDefault="00576FC9" w:rsidP="00576FC9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616CB" w:rsidRDefault="00BC5BF3" w:rsidP="006514D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BC5BF3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</w:t>
      </w:r>
      <w:proofErr w:type="spellStart"/>
      <w:r w:rsidR="003A5419">
        <w:rPr>
          <w:rFonts w:ascii="Helvetica" w:eastAsia="Times New Roman" w:hAnsi="Helvetica" w:cs="Times New Roman"/>
          <w:color w:val="333333"/>
          <w:sz w:val="28"/>
          <w:szCs w:val="28"/>
        </w:rPr>
        <w:t>З</w:t>
      </w:r>
      <w:r w:rsidR="006514DE" w:rsidRPr="00BC5BF3">
        <w:rPr>
          <w:rFonts w:ascii="Helvetica" w:eastAsia="Times New Roman" w:hAnsi="Helvetica" w:cs="Times New Roman"/>
          <w:color w:val="333333"/>
          <w:sz w:val="28"/>
          <w:szCs w:val="28"/>
        </w:rPr>
        <w:t>доровьесберегающи</w:t>
      </w:r>
      <w:r w:rsidR="003A5419">
        <w:rPr>
          <w:rFonts w:ascii="Helvetica" w:eastAsia="Times New Roman" w:hAnsi="Helvetica" w:cs="Times New Roman"/>
          <w:color w:val="333333"/>
          <w:sz w:val="28"/>
          <w:szCs w:val="28"/>
        </w:rPr>
        <w:t>е</w:t>
      </w:r>
      <w:proofErr w:type="spellEnd"/>
      <w:r w:rsidR="006514DE" w:rsidRPr="00BC5BF3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технологи</w:t>
      </w:r>
      <w:r w:rsidR="003A5419">
        <w:rPr>
          <w:rFonts w:ascii="Helvetica" w:eastAsia="Times New Roman" w:hAnsi="Helvetica" w:cs="Times New Roman"/>
          <w:color w:val="333333"/>
          <w:sz w:val="28"/>
          <w:szCs w:val="28"/>
        </w:rPr>
        <w:t>и</w:t>
      </w:r>
      <w:r w:rsidR="006514DE" w:rsidRPr="00BC5BF3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в практике</w:t>
      </w:r>
      <w:r w:rsidR="003A5419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</w:t>
      </w:r>
      <w:r w:rsidR="006514DE" w:rsidRPr="00BC5BF3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работы воспитателя ГПД </w:t>
      </w:r>
      <w:r w:rsidR="003A5419">
        <w:rPr>
          <w:rFonts w:ascii="Helvetica" w:eastAsia="Times New Roman" w:hAnsi="Helvetica" w:cs="Times New Roman"/>
          <w:color w:val="333333"/>
          <w:sz w:val="28"/>
          <w:szCs w:val="28"/>
        </w:rPr>
        <w:t>с учащимися, имеющими ограниченные возможности</w:t>
      </w:r>
      <w:r w:rsidR="00C616CB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з</w:t>
      </w:r>
      <w:r w:rsidR="003A5419">
        <w:rPr>
          <w:rFonts w:ascii="Helvetica" w:eastAsia="Times New Roman" w:hAnsi="Helvetica" w:cs="Times New Roman"/>
          <w:color w:val="333333"/>
          <w:sz w:val="28"/>
          <w:szCs w:val="28"/>
        </w:rPr>
        <w:t>доровья</w:t>
      </w:r>
    </w:p>
    <w:p w:rsidR="006514DE" w:rsidRPr="006514DE" w:rsidRDefault="006514DE" w:rsidP="006514D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  <w:bookmarkStart w:id="0" w:name="_GoBack"/>
      <w:bookmarkEnd w:id="0"/>
      <w:r w:rsidRPr="006514D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Автор: </w:t>
      </w:r>
      <w:r>
        <w:rPr>
          <w:rFonts w:eastAsia="Times New Roman" w:cs="Times New Roman"/>
          <w:color w:val="333333"/>
          <w:sz w:val="21"/>
          <w:szCs w:val="21"/>
        </w:rPr>
        <w:t xml:space="preserve">Плеханова Татьяна </w:t>
      </w:r>
      <w:proofErr w:type="spellStart"/>
      <w:r>
        <w:rPr>
          <w:rFonts w:eastAsia="Times New Roman" w:cs="Times New Roman"/>
          <w:color w:val="333333"/>
          <w:sz w:val="21"/>
          <w:szCs w:val="21"/>
        </w:rPr>
        <w:t>Прокофьевна</w:t>
      </w:r>
      <w:proofErr w:type="spellEnd"/>
    </w:p>
    <w:p w:rsidR="006514DE" w:rsidRPr="006514DE" w:rsidRDefault="006514DE" w:rsidP="006514D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  <w:r w:rsidRPr="006514DE">
        <w:rPr>
          <w:rFonts w:ascii="Helvetica" w:eastAsia="Times New Roman" w:hAnsi="Helvetica" w:cs="Times New Roman"/>
          <w:color w:val="333333"/>
          <w:sz w:val="21"/>
          <w:szCs w:val="21"/>
        </w:rPr>
        <w:t>Организация: ГБОУ СОШ №</w:t>
      </w:r>
      <w:r>
        <w:rPr>
          <w:rFonts w:eastAsia="Times New Roman" w:cs="Times New Roman"/>
          <w:color w:val="333333"/>
          <w:sz w:val="21"/>
          <w:szCs w:val="21"/>
        </w:rPr>
        <w:t xml:space="preserve"> 314</w:t>
      </w:r>
    </w:p>
    <w:p w:rsidR="006514DE" w:rsidRDefault="006514DE" w:rsidP="006514D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  <w:r w:rsidRPr="006514DE">
        <w:rPr>
          <w:rFonts w:ascii="Helvetica" w:eastAsia="Times New Roman" w:hAnsi="Helvetica" w:cs="Times New Roman"/>
          <w:color w:val="333333"/>
          <w:sz w:val="21"/>
          <w:szCs w:val="21"/>
        </w:rPr>
        <w:t>Населенный пункт: г. Санкт-Петербург</w:t>
      </w:r>
    </w:p>
    <w:p w:rsidR="006514DE" w:rsidRPr="006514DE" w:rsidRDefault="006514DE" w:rsidP="006514DE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kern w:val="36"/>
          <w:sz w:val="24"/>
          <w:szCs w:val="24"/>
        </w:rPr>
      </w:pPr>
    </w:p>
    <w:p w:rsidR="00FE2E34" w:rsidRDefault="00FE2E34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протяжении последних десятилетий состояние здоровья российских детей вызывает серьезную тревогу специалистов различного профиля. В настоящее время проблема физического и психического здоровья детей усугубилась в связи с увеличением нагрузки, ухудшением факторов окружающей среды, питания, снижением двигательной активности детей и др. За последние годы численность практически здоровых детей резко снизилась, с переходом из класса в класс здоровье детей ухудшается.</w:t>
      </w:r>
      <w:r w:rsidR="00B01F31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Поэтому </w:t>
      </w:r>
      <w:proofErr w:type="spellStart"/>
      <w:r w:rsidR="00B01F31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здоровьесберегающие</w:t>
      </w:r>
      <w:proofErr w:type="spellEnd"/>
      <w:r w:rsidR="00B01F31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технологии стали приоритетными для современного образования, причем, здоровье понимается не только как хорошее физическое состояние. Учитываются и такие факторы, как психическое, нравственное, социальное, духовное здоровье. Как использовать </w:t>
      </w:r>
      <w:proofErr w:type="spellStart"/>
      <w:r w:rsidR="00B01F31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здоровьесберегающие</w:t>
      </w:r>
      <w:proofErr w:type="spellEnd"/>
      <w:r w:rsidR="00B01F31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технологии в школе? </w:t>
      </w:r>
    </w:p>
    <w:p w:rsidR="000057F7" w:rsidRPr="00856304" w:rsidRDefault="000057F7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1F31" w:rsidRPr="00856304" w:rsidRDefault="00B01F31" w:rsidP="000057F7">
      <w:pPr>
        <w:spacing w:before="40" w:after="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принципы </w:t>
      </w:r>
      <w:proofErr w:type="spellStart"/>
      <w:r w:rsidRPr="00856304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85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начальной и средней школе</w:t>
      </w:r>
    </w:p>
    <w:p w:rsidR="00B01F31" w:rsidRPr="00856304" w:rsidRDefault="00B01F31" w:rsidP="000057F7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sz w:val="24"/>
          <w:szCs w:val="24"/>
        </w:rPr>
        <w:t>Принципы сформулированы Н.К. Смирновым.</w:t>
      </w:r>
    </w:p>
    <w:p w:rsidR="00B01F31" w:rsidRPr="00856304" w:rsidRDefault="007F39FF" w:rsidP="007F39FF">
      <w:pPr>
        <w:numPr>
          <w:ilvl w:val="0"/>
          <w:numId w:val="6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F31" w:rsidRPr="00856304">
        <w:rPr>
          <w:rFonts w:ascii="Times New Roman" w:eastAsia="Times New Roman" w:hAnsi="Times New Roman" w:cs="Times New Roman"/>
          <w:sz w:val="24"/>
          <w:szCs w:val="24"/>
        </w:rPr>
        <w:t>"Не навреди"</w:t>
      </w:r>
    </w:p>
    <w:p w:rsidR="00B01F31" w:rsidRPr="00856304" w:rsidRDefault="007F39FF" w:rsidP="007F39FF">
      <w:pPr>
        <w:numPr>
          <w:ilvl w:val="0"/>
          <w:numId w:val="6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F31" w:rsidRPr="00856304">
        <w:rPr>
          <w:rFonts w:ascii="Times New Roman" w:eastAsia="Times New Roman" w:hAnsi="Times New Roman" w:cs="Times New Roman"/>
          <w:sz w:val="24"/>
          <w:szCs w:val="24"/>
        </w:rPr>
        <w:t>Забота о здоровье учителя и ребенка в приоритете.</w:t>
      </w:r>
    </w:p>
    <w:p w:rsidR="00B01F31" w:rsidRPr="00856304" w:rsidRDefault="007F39FF" w:rsidP="007F39FF">
      <w:pPr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F31" w:rsidRPr="00856304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Непрерывность. То есть работа по сохранению и защите здоровья должна вестись не от </w:t>
      </w:r>
      <w:r w:rsidR="00FB20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01F31" w:rsidRPr="00856304">
        <w:rPr>
          <w:rFonts w:ascii="Times New Roman" w:eastAsia="Times New Roman" w:hAnsi="Times New Roman" w:cs="Times New Roman"/>
          <w:sz w:val="24"/>
          <w:szCs w:val="24"/>
        </w:rPr>
        <w:t>случая к случаю, а постоянно, комплексно.</w:t>
      </w:r>
    </w:p>
    <w:p w:rsidR="00B01F31" w:rsidRPr="00856304" w:rsidRDefault="00B01F31" w:rsidP="007F39FF">
      <w:pPr>
        <w:spacing w:before="40" w:after="4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обучения возрасту.</w:t>
      </w:r>
    </w:p>
    <w:p w:rsidR="00B01F31" w:rsidRPr="00856304" w:rsidRDefault="00B01F31" w:rsidP="007F39FF">
      <w:pPr>
        <w:spacing w:before="40" w:after="4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sz w:val="24"/>
          <w:szCs w:val="24"/>
        </w:rPr>
        <w:t>Успех порождает успех. То есть, нейтрализация всего негативного и акцентирование положительных факторов.</w:t>
      </w:r>
    </w:p>
    <w:p w:rsidR="00B01F31" w:rsidRDefault="00B01F31" w:rsidP="007F39FF">
      <w:pPr>
        <w:numPr>
          <w:ilvl w:val="0"/>
          <w:numId w:val="6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sz w:val="24"/>
          <w:szCs w:val="24"/>
        </w:rPr>
        <w:t>Ответственность. Учитель должен стремиться воспитать у ребенка ответственность за свое здоровье.</w:t>
      </w:r>
    </w:p>
    <w:p w:rsidR="000057F7" w:rsidRPr="00856304" w:rsidRDefault="000057F7" w:rsidP="000057F7">
      <w:pPr>
        <w:spacing w:before="40" w:after="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F31" w:rsidRPr="00856304" w:rsidRDefault="00B01F31" w:rsidP="000057F7">
      <w:pPr>
        <w:spacing w:before="40" w:after="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Классификация </w:t>
      </w:r>
      <w:proofErr w:type="spellStart"/>
      <w:r w:rsidRPr="00856304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856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технологий</w:t>
      </w:r>
    </w:p>
    <w:p w:rsidR="00B01F31" w:rsidRPr="00856304" w:rsidRDefault="00B01F31" w:rsidP="000057F7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sz w:val="24"/>
          <w:szCs w:val="24"/>
        </w:rPr>
        <w:t xml:space="preserve">Специалисты, разрабатывающие данное направление в методологии, предлагают несколько классификаций </w:t>
      </w:r>
      <w:proofErr w:type="spellStart"/>
      <w:r w:rsidRPr="00856304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56304">
        <w:rPr>
          <w:rFonts w:ascii="Times New Roman" w:eastAsia="Times New Roman" w:hAnsi="Times New Roman" w:cs="Times New Roman"/>
          <w:sz w:val="24"/>
          <w:szCs w:val="24"/>
        </w:rPr>
        <w:t xml:space="preserve"> технологий, учитывающих разные аспекты. Наиболее общая классификация выглядит так:</w:t>
      </w:r>
    </w:p>
    <w:p w:rsidR="00B01F31" w:rsidRPr="00FB204A" w:rsidRDefault="00B01F31" w:rsidP="00FB204A">
      <w:pPr>
        <w:pStyle w:val="a9"/>
        <w:numPr>
          <w:ilvl w:val="0"/>
          <w:numId w:val="11"/>
        </w:numPr>
        <w:tabs>
          <w:tab w:val="clear" w:pos="72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4A">
        <w:rPr>
          <w:rFonts w:ascii="Times New Roman" w:eastAsia="Times New Roman" w:hAnsi="Times New Roman" w:cs="Times New Roman"/>
          <w:sz w:val="24"/>
          <w:szCs w:val="24"/>
        </w:rPr>
        <w:t>Технологии, которые обеспечивают гигиенически оптимальные условия для обучения.</w:t>
      </w:r>
    </w:p>
    <w:p w:rsidR="00B01F31" w:rsidRPr="00FB204A" w:rsidRDefault="00B01F31" w:rsidP="00FB204A">
      <w:pPr>
        <w:pStyle w:val="a9"/>
        <w:numPr>
          <w:ilvl w:val="0"/>
          <w:numId w:val="11"/>
        </w:numPr>
        <w:tabs>
          <w:tab w:val="clear" w:pos="72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4A">
        <w:rPr>
          <w:rFonts w:ascii="Times New Roman" w:eastAsia="Times New Roman" w:hAnsi="Times New Roman" w:cs="Times New Roman"/>
          <w:sz w:val="24"/>
          <w:szCs w:val="24"/>
        </w:rPr>
        <w:t>Технологии обучения здоровому образу жизни.</w:t>
      </w:r>
    </w:p>
    <w:p w:rsidR="00B01F31" w:rsidRPr="00FB204A" w:rsidRDefault="00B01F31" w:rsidP="00FB204A">
      <w:pPr>
        <w:pStyle w:val="a9"/>
        <w:numPr>
          <w:ilvl w:val="0"/>
          <w:numId w:val="11"/>
        </w:numPr>
        <w:tabs>
          <w:tab w:val="clear" w:pos="72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4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технологии, исп</w:t>
      </w:r>
      <w:r w:rsidR="000057F7" w:rsidRPr="00FB204A">
        <w:rPr>
          <w:rFonts w:ascii="Times New Roman" w:eastAsia="Times New Roman" w:hAnsi="Times New Roman" w:cs="Times New Roman"/>
          <w:sz w:val="24"/>
          <w:szCs w:val="24"/>
        </w:rPr>
        <w:t xml:space="preserve">ользуемые учителями в урочной и </w:t>
      </w:r>
      <w:r w:rsidRPr="00FB204A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деятельности. Имеется в виду влияние учителя на учеников на каждом этапе урока и во время внешкольных занятий.</w:t>
      </w:r>
    </w:p>
    <w:p w:rsidR="00B01F31" w:rsidRPr="00FB204A" w:rsidRDefault="00B01F31" w:rsidP="00FB204A">
      <w:pPr>
        <w:pStyle w:val="a9"/>
        <w:numPr>
          <w:ilvl w:val="0"/>
          <w:numId w:val="11"/>
        </w:numPr>
        <w:tabs>
          <w:tab w:val="clear" w:pos="720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4A">
        <w:rPr>
          <w:rFonts w:ascii="Times New Roman" w:eastAsia="Times New Roman" w:hAnsi="Times New Roman" w:cs="Times New Roman"/>
          <w:sz w:val="24"/>
          <w:szCs w:val="24"/>
        </w:rPr>
        <w:t>Коррекционные технологии.</w:t>
      </w:r>
    </w:p>
    <w:p w:rsidR="000057F7" w:rsidRPr="00856304" w:rsidRDefault="000057F7" w:rsidP="000057F7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01F31" w:rsidRPr="00856304" w:rsidRDefault="00B01F31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5630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Здоровьесберегающие</w:t>
      </w:r>
      <w:proofErr w:type="spellEnd"/>
      <w:r w:rsidRPr="0085630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технологии по ФГОС</w:t>
      </w:r>
    </w:p>
    <w:p w:rsidR="00B01F31" w:rsidRPr="00856304" w:rsidRDefault="00B01F31" w:rsidP="0079233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культуры здорового и безопасного образа</w:t>
      </w:r>
      <w:r w:rsidR="007923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жизни — одна из главнейших задач, обозначенных в нормах ФГОС. Если раньше, говоря о </w:t>
      </w: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технологиях, делали упор именно на физическом состоянии здоровья ребенка, то теперь во главу угла поставлено общее здоровье: физическое, психическое, эмоциональное, нравственное, соц</w:t>
      </w:r>
      <w:r w:rsidR="000D35E9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иальное. И теперь задача педагога — не просто вести занятия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чистом кабинете, следить за осанкой и проводить физкультминутки. Важнее создавать 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психологически и эмоционально благоприятную атмосферу в школе, формирующую Личность. То есть, по ФГОС подход к сохранению здоровья ребенка и обеспечения его безопасности стал всеобъемлющим, многогранным, затрагивающим множество аспектов.</w:t>
      </w:r>
    </w:p>
    <w:p w:rsidR="000D35E9" w:rsidRPr="00856304" w:rsidRDefault="000D35E9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Учитель может сделать для здоровья ученика даже больше, чем врач. От него не требуется выполнять функции медицинского работника, просто педагоги должны работать так, чтобы обучение не вредило школьникам. В жизни учащихся учитель занимает одно из главных мест, для них он олицетворяет все важное и новое, в том числе является примером в вопросах </w:t>
      </w: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здоровьесбережения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35E9" w:rsidRPr="00856304" w:rsidRDefault="000D35E9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Педагог должен обладать профессиональными качествами, которые позволят ему генерировать плодотворные идеи и обеспечивать положительные педагогические результаты. К таким качествам относятся </w:t>
      </w:r>
      <w:proofErr w:type="gram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следующие</w:t>
      </w:r>
      <w:proofErr w:type="gram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D35E9" w:rsidRPr="00856304" w:rsidRDefault="000D35E9" w:rsidP="000057F7">
      <w:pPr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="000057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 принимать ученика таким, каким он является;</w:t>
      </w:r>
    </w:p>
    <w:p w:rsidR="000D35E9" w:rsidRPr="00856304" w:rsidRDefault="000D35E9" w:rsidP="000057F7">
      <w:pPr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="000057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 устанавливать контакт с коллективом учеников;</w:t>
      </w:r>
    </w:p>
    <w:p w:rsidR="000D35E9" w:rsidRPr="00856304" w:rsidRDefault="000D35E9" w:rsidP="000057F7">
      <w:pPr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способность к развитию и формированию личностных креативных черт;</w:t>
      </w:r>
    </w:p>
    <w:p w:rsidR="000D35E9" w:rsidRPr="00856304" w:rsidRDefault="000D35E9" w:rsidP="000057F7">
      <w:pPr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высокий уровень коммуникативной, профессионально-этической и рефлексивной </w:t>
      </w:r>
      <w:r w:rsidR="000057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культуры;</w:t>
      </w:r>
    </w:p>
    <w:p w:rsidR="000D35E9" w:rsidRPr="00856304" w:rsidRDefault="000D35E9" w:rsidP="000057F7">
      <w:pPr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знание функционирования психических состояний, процессов, свойств личности, </w:t>
      </w:r>
      <w:r w:rsidR="000057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творческого совершенствования человека;</w:t>
      </w:r>
    </w:p>
    <w:p w:rsidR="000D35E9" w:rsidRPr="00856304" w:rsidRDefault="000D35E9" w:rsidP="000057F7">
      <w:pPr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умение прогнозировать итоги собственной деятельности;</w:t>
      </w:r>
    </w:p>
    <w:p w:rsidR="000D35E9" w:rsidRPr="00856304" w:rsidRDefault="000D35E9" w:rsidP="000057F7">
      <w:pPr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способность к формированию индивидуального педагогического стиля;</w:t>
      </w:r>
    </w:p>
    <w:p w:rsidR="000D35E9" w:rsidRPr="00856304" w:rsidRDefault="000D35E9" w:rsidP="000057F7">
      <w:pPr>
        <w:spacing w:before="40" w:after="4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знание основ моделирования и проектирования </w:t>
      </w: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технологий.</w:t>
      </w:r>
    </w:p>
    <w:p w:rsidR="007763E9" w:rsidRPr="00856304" w:rsidRDefault="007763E9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Здоровьесберегающие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технологии в школе по ФГОС предполагают совокупность психологических, медицинских, педагогических воздействий, которые направлены на обеспечение и защиту здоровья, формирование правильного отношения к нему. Одной-единственной уникальной технологии здоровья не существует. </w:t>
      </w: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Здоровьесбережение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выступает в качестве одной из задач определенного процесса образования. Такой процесс может иметь медико-гигиеническую направленность (тесный контакт педагога, медработника и ученика), физкультурно-оздоровительную (в приоритете физкультурные занятия), экологическую (формирование гармоничных отношений с природой) и др. Лишь благодаря комплексному подходу к обучению можно решить задачи оздоровления учеников.</w:t>
      </w:r>
    </w:p>
    <w:p w:rsidR="00FE2E34" w:rsidRPr="00856304" w:rsidRDefault="00FE2E34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У воспитателя группы продленного дня есть возможность через определенные мероприятия снизить влияние школьных факторов риска на здоровье учащихся.</w:t>
      </w:r>
    </w:p>
    <w:p w:rsidR="00FE2E34" w:rsidRPr="00856304" w:rsidRDefault="00A0629F" w:rsidP="00FB204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Реализация</w:t>
      </w:r>
      <w:r w:rsidR="00FE2E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такой задачи на занятиях в г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руппе продленного дня</w:t>
      </w:r>
      <w:r w:rsidR="003E6A72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учащимися ОВЗ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позволила мне  сформировать систему</w:t>
      </w:r>
      <w:r w:rsidR="00FE2E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использования </w:t>
      </w:r>
      <w:proofErr w:type="spellStart"/>
      <w:r w:rsidR="00FE2E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="00FE2E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технологий в воспитательном процессе. Элементы системы:</w:t>
      </w:r>
    </w:p>
    <w:p w:rsidR="007D0141" w:rsidRPr="00856304" w:rsidRDefault="007D0141" w:rsidP="00FB204A">
      <w:pPr>
        <w:pStyle w:val="a9"/>
        <w:numPr>
          <w:ilvl w:val="0"/>
          <w:numId w:val="8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Создание благоприятной психологической и эмоциональной атмосферы на </w:t>
      </w:r>
      <w:r w:rsidR="00FB20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занятиях в группе продлённого дня (литературная гостиная, </w:t>
      </w: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сказкотерапия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, развитие навыков  слушать и понимать классическую музыку, различные техники рисования с музыкальным сопровождением, релаксация</w:t>
      </w:r>
      <w:r w:rsidR="00433AD3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E2E34" w:rsidRPr="00856304" w:rsidRDefault="00FE2E34" w:rsidP="00FB204A">
      <w:pPr>
        <w:numPr>
          <w:ilvl w:val="0"/>
          <w:numId w:val="8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Здоровьесберегающая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 по снятию утомления зрения “глазная гимнастика”. Цель – восстановление работоспособности зрительного анализатора.</w:t>
      </w:r>
    </w:p>
    <w:p w:rsidR="00FE2E34" w:rsidRPr="00856304" w:rsidRDefault="00FE2E34" w:rsidP="00FB204A">
      <w:pPr>
        <w:numPr>
          <w:ilvl w:val="0"/>
          <w:numId w:val="8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Здоровьесберегающая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 по профилактике нарушений опорно-двигательной системы. Цель – снятия утомления мышц, профилактика сколиозов, выработка правильной осанки.</w:t>
      </w:r>
    </w:p>
    <w:p w:rsidR="00FE2E34" w:rsidRPr="00856304" w:rsidRDefault="00FE2E34" w:rsidP="00FB204A">
      <w:pPr>
        <w:numPr>
          <w:ilvl w:val="0"/>
          <w:numId w:val="8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Здоровьесберегающая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технология по профилактике нарушений желудочно-кишечного тракта через использование рационального режима питания школьников.</w:t>
      </w:r>
    </w:p>
    <w:p w:rsidR="00FE2E34" w:rsidRPr="00856304" w:rsidRDefault="00FE2E34" w:rsidP="00FB204A">
      <w:pPr>
        <w:numPr>
          <w:ilvl w:val="0"/>
          <w:numId w:val="8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В воспитательную систему включаю мероприятия, направленные на формирование навыков здорового образа жизни.</w:t>
      </w:r>
    </w:p>
    <w:p w:rsidR="007C67D7" w:rsidRPr="00856304" w:rsidRDefault="0047082D" w:rsidP="00FB204A">
      <w:pPr>
        <w:numPr>
          <w:ilvl w:val="0"/>
          <w:numId w:val="8"/>
        </w:numPr>
        <w:tabs>
          <w:tab w:val="clear" w:pos="720"/>
          <w:tab w:val="num" w:pos="284"/>
        </w:tabs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Коррекционная технология через занятия </w:t>
      </w:r>
      <w:r w:rsidR="007C67D7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техникой рисования </w:t>
      </w:r>
      <w:proofErr w:type="spellStart"/>
      <w:r w:rsidR="007C67D7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зендудлинг</w:t>
      </w:r>
      <w:proofErr w:type="spellEnd"/>
      <w:r w:rsidR="007C67D7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F094D" w:rsidRPr="00856304" w:rsidRDefault="009F094D" w:rsidP="00FB204A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Приведу пример использования одной из </w:t>
      </w: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технологий в</w:t>
      </w:r>
      <w:r w:rsidR="003258EB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практике своей работы с учащимися</w:t>
      </w:r>
      <w:r w:rsidR="00B870A8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258EB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ОВЗ.</w:t>
      </w:r>
    </w:p>
    <w:p w:rsidR="007C67D7" w:rsidRPr="00856304" w:rsidRDefault="007C67D7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Особо чувствительной у учеников начальных классов является нервная система, поэтому во время занятий в группе продленного дня важно проводить смену деятельности и режимов работы посредством физкультминуток, прослушиванием расслаб</w:t>
      </w:r>
      <w:r w:rsidR="002A0665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ляющих музыкальных произведений, что и происходит во время коррекционной работы с учащимися ОВЗ на занятиях </w:t>
      </w:r>
      <w:proofErr w:type="spellStart"/>
      <w:r w:rsidR="002A0665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зендудлингом</w:t>
      </w:r>
      <w:proofErr w:type="spellEnd"/>
      <w:r w:rsidR="002A0665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0665" w:rsidRPr="00856304" w:rsidRDefault="002A0665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Удивительно хор</w:t>
      </w:r>
      <w:r w:rsidR="009F094D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ошие результаты дает направление арт-терапии в технике рисования </w:t>
      </w:r>
      <w:proofErr w:type="spellStart"/>
      <w:r w:rsidR="009F094D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Дудлинг</w:t>
      </w:r>
      <w:proofErr w:type="spellEnd"/>
      <w:r w:rsidR="009F094D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="009F094D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Зентангл</w:t>
      </w:r>
      <w:proofErr w:type="spellEnd"/>
      <w:r w:rsidR="003258EB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. Это необычное творчество позволяет не просто создавать красивые картины, но и помогает расслабиться, вызывает положительные эмоции. Рисование в этих стилях</w:t>
      </w:r>
      <w:r w:rsidR="00E76A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258EB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E76A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258EB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это своего рода медитация, проявление внутреннего творчества.</w:t>
      </w:r>
      <w:r w:rsidR="00E76A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Эта техника развивает мелкую моторику</w:t>
      </w:r>
      <w:r w:rsidR="002971F1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руки</w:t>
      </w:r>
      <w:r w:rsidR="00E76A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которая слабо развита у детей с всевозможными речевыми нарушениями. Увлечение </w:t>
      </w:r>
      <w:proofErr w:type="spellStart"/>
      <w:r w:rsidR="00E76A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Зендудлингом</w:t>
      </w:r>
      <w:proofErr w:type="spellEnd"/>
      <w:r w:rsidR="00E76A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помогает детям собраться с мыслями, освободиться от всевозможных переживаний, успокоиться, развить креативность.</w:t>
      </w:r>
      <w:r w:rsidR="00063940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76A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Такие занятия подходят и для </w:t>
      </w:r>
      <w:proofErr w:type="spellStart"/>
      <w:r w:rsidR="00E76A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гиперактивных</w:t>
      </w:r>
      <w:proofErr w:type="spellEnd"/>
      <w:r w:rsidR="00063940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для слишком замкнутых учащихся начальной школы.</w:t>
      </w:r>
    </w:p>
    <w:p w:rsidR="002A0665" w:rsidRPr="00856304" w:rsidRDefault="00063940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Проще всего начинать занятия с простых форм. Нарисуйте контур рыбки, птички или животного и попросите ребенка заполнить его сеткой узоров со всеми цветами радуги</w:t>
      </w:r>
      <w:r w:rsidR="002971F1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Рисовальный опыт ребенка используется в методике обучения первоначальному письму. Современные графические техники рисования – </w:t>
      </w:r>
      <w:proofErr w:type="spellStart"/>
      <w:r w:rsidR="002971F1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зентангл</w:t>
      </w:r>
      <w:proofErr w:type="spellEnd"/>
      <w:r w:rsidR="002971F1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B95F90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95F90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дудлинг</w:t>
      </w:r>
      <w:proofErr w:type="spellEnd"/>
      <w:r w:rsidR="00B95F90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позволяют поддерживать интерес ребенка к рисованию вообще. Учащиеся с удовольствием создают свои иллюстрации к литературным произведениям, с которыми знакомятся на занятиях в группе продленного дня. С началом школьной жизни дети часто перестают рисовать.</w:t>
      </w:r>
      <w:r w:rsidR="001A30F6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95F90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Происходит это из-за того что ребенок в школе учится писать,</w:t>
      </w:r>
      <w:r w:rsidR="001A30F6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95F90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т.е. осваивает новые графические навыки</w:t>
      </w:r>
      <w:r w:rsidR="001A30F6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которые не всегда расширяют прежние, но и вытесняют, замещают их. Мелкие рисунки в школе иногда выполняются с наклоном вправо. Происходит интерференция графических действий письма и рисования. В психолого-педагогической теории существует широкий спектр подходов в оценке вопроса в</w:t>
      </w:r>
      <w:r w:rsidR="00B870A8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заимодействия письма и рисования: </w:t>
      </w:r>
      <w:r w:rsidR="001A30F6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от несогласования признания моментов переноса до полного подтверждения явления интерференции. Если в период обучения</w:t>
      </w:r>
      <w:r w:rsidR="005F2B08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первоначальному письму использовать идентичные графические</w:t>
      </w:r>
      <w:r w:rsidR="00B870A8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F2B08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(рисовальные и письменные)</w:t>
      </w:r>
      <w:r w:rsidR="00B870A8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F2B08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линии в специально разработанных упражнениях, то в процессе обучения создаются благоприятные условия для формирования зрительно-двигательного звена письма. Мы и писать научим и художников не загубим. Декоративное рисование – это отличные идеи для совместного оздоровительного</w:t>
      </w:r>
      <w:r w:rsidR="00B870A8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творчества  детей в группе продленного дня.</w:t>
      </w:r>
    </w:p>
    <w:p w:rsidR="00FE2E34" w:rsidRPr="00856304" w:rsidRDefault="002A0665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="00FE2E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доровьесберегающие</w:t>
      </w:r>
      <w:proofErr w:type="spellEnd"/>
      <w:r w:rsidR="00FE2E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технологии реализую со всеми детьми группы. Проведение динамических пауз (</w:t>
      </w:r>
      <w:proofErr w:type="spellStart"/>
      <w:r w:rsidR="00FE2E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физминуток</w:t>
      </w:r>
      <w:proofErr w:type="spellEnd"/>
      <w:r w:rsidR="00FE2E34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) с применением данной технологии, изучение здорового образа жизни вызывает активную поддержку школьников и родителей.</w:t>
      </w:r>
    </w:p>
    <w:p w:rsidR="00B870A8" w:rsidRDefault="00B870A8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Большинство современных проблем, которые отражают сложность ситуаций, сложившихся в системе общего образования</w:t>
      </w:r>
      <w:r w:rsidR="00220529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нуждающихся в скорейшем </w:t>
      </w:r>
      <w:proofErr w:type="spellStart"/>
      <w:r w:rsidR="00220529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разрешении</w:t>
      </w:r>
      <w:proofErr w:type="gramStart"/>
      <w:r w:rsidR="00220529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,с</w:t>
      </w:r>
      <w:proofErr w:type="gramEnd"/>
      <w:r w:rsidR="00220529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>вязаны</w:t>
      </w:r>
      <w:proofErr w:type="spellEnd"/>
      <w:r w:rsidR="00220529" w:rsidRPr="00856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 или иначе со здоровьем подрастающего поколения. А это побуждает учителей вносить свою лепту в формирование и сохранение здоровья учащихся путем применения оздоровительной педагогики.</w:t>
      </w:r>
    </w:p>
    <w:p w:rsidR="000057F7" w:rsidRDefault="000057F7" w:rsidP="000057F7">
      <w:pPr>
        <w:spacing w:before="40" w:after="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57F7" w:rsidRPr="000057F7" w:rsidRDefault="00FD0C1F" w:rsidP="000057F7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Список литературы</w:t>
      </w:r>
    </w:p>
    <w:p w:rsidR="00FE2E34" w:rsidRPr="00856304" w:rsidRDefault="00FE2E34" w:rsidP="00FD0C1F">
      <w:pPr>
        <w:spacing w:before="40" w:after="4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0C1F" w:rsidRP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D0C1F">
        <w:rPr>
          <w:rFonts w:ascii="Times New Roman" w:hAnsi="Times New Roman" w:cs="Times New Roman"/>
          <w:sz w:val="24"/>
          <w:szCs w:val="24"/>
        </w:rPr>
        <w:t xml:space="preserve">1.Антонова Л.Н. Психологические основания реализации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образовательных учреждениях / Л.Н. Антонова, Т.И. Шульга, К.Г.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D0C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D0C1F">
        <w:rPr>
          <w:rFonts w:ascii="Times New Roman" w:hAnsi="Times New Roman" w:cs="Times New Roman"/>
          <w:sz w:val="24"/>
          <w:szCs w:val="24"/>
        </w:rPr>
        <w:t>.: Изд-во МГОУ, 2004. –100 с. –(Областная целевая программа «Развитие образования Московской области на 2001-2005 гг.»).</w:t>
      </w:r>
    </w:p>
    <w:p w:rsidR="00FD0C1F" w:rsidRP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D0C1F">
        <w:rPr>
          <w:rFonts w:ascii="Times New Roman" w:hAnsi="Times New Roman" w:cs="Times New Roman"/>
          <w:sz w:val="24"/>
          <w:szCs w:val="24"/>
        </w:rPr>
        <w:t>2.Городская целевая программа «Развитие образования в г. Липецке (2009-2011 гг.)»</w:t>
      </w:r>
    </w:p>
    <w:p w:rsidR="00FD0C1F" w:rsidRP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D0C1F">
        <w:rPr>
          <w:rFonts w:ascii="Times New Roman" w:hAnsi="Times New Roman" w:cs="Times New Roman"/>
          <w:sz w:val="24"/>
          <w:szCs w:val="24"/>
        </w:rPr>
        <w:t xml:space="preserve">3.Колесникова М.Г.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 деятельность учителя / М.Г. Колесникова // Естествознание в школе. –2005. –No5. –С. 50-55.</w:t>
      </w:r>
    </w:p>
    <w:p w:rsidR="00FD0C1F" w:rsidRP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D0C1F">
        <w:rPr>
          <w:rFonts w:ascii="Times New Roman" w:hAnsi="Times New Roman" w:cs="Times New Roman"/>
          <w:sz w:val="24"/>
          <w:szCs w:val="24"/>
        </w:rPr>
        <w:t xml:space="preserve">4.Крутиков М.А. Конструирование компьютерной среды как условие подготовки к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 деятельности учащихся / М.А. Крутиков // Проблемы молодежи </w:t>
      </w:r>
      <w:r w:rsidRPr="00FD0C1F">
        <w:rPr>
          <w:rFonts w:ascii="Times New Roman" w:hAnsi="Times New Roman" w:cs="Times New Roman"/>
          <w:sz w:val="24"/>
          <w:szCs w:val="24"/>
        </w:rPr>
        <w:lastRenderedPageBreak/>
        <w:t>глазами студентов: Материалы XI Между нар. студенческой науч</w:t>
      </w:r>
      <w:proofErr w:type="gramStart"/>
      <w:r w:rsidRPr="00FD0C1F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FD0C1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>.: В 2 т. –Тула: Изд-во ТГПУ им. Л.Н. Толстого, 2008. – Т. I.</w:t>
      </w:r>
    </w:p>
    <w:p w:rsidR="00FD0C1F" w:rsidRP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D0C1F">
        <w:rPr>
          <w:rFonts w:ascii="Times New Roman" w:hAnsi="Times New Roman" w:cs="Times New Roman"/>
          <w:sz w:val="24"/>
          <w:szCs w:val="24"/>
        </w:rPr>
        <w:t xml:space="preserve">5.Крутиков М.А. Подготовка будущего учителя к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 деятельности в школе /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М.А.Крутиков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 // Школа: история и современность. Межвузовский сборник научных трудов. </w:t>
      </w:r>
      <w:proofErr w:type="gramStart"/>
      <w:r w:rsidRPr="00FD0C1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C1F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>. 3. – Липецк: ЛГПУ, 2008.</w:t>
      </w:r>
    </w:p>
    <w:p w:rsid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D0C1F">
        <w:rPr>
          <w:rFonts w:ascii="Times New Roman" w:hAnsi="Times New Roman" w:cs="Times New Roman"/>
          <w:sz w:val="24"/>
          <w:szCs w:val="24"/>
        </w:rPr>
        <w:t xml:space="preserve">6.Севрук А.И.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 урок / А.И.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Севрук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, ЕЛ.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Юнина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 // Школьные технологии. – 2004. –No2. – С. 200 - 207.</w:t>
      </w:r>
    </w:p>
    <w:p w:rsidR="00FD0C1F" w:rsidRP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D0C1F">
        <w:rPr>
          <w:rFonts w:ascii="Times New Roman" w:hAnsi="Times New Roman" w:cs="Times New Roman"/>
          <w:sz w:val="24"/>
          <w:szCs w:val="24"/>
        </w:rPr>
        <w:t xml:space="preserve">.Смирнов Н.К.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работе учителя и школы / Н.К. Смирнов. </w:t>
      </w:r>
      <w:proofErr w:type="gramStart"/>
      <w:r w:rsidRPr="00FD0C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D0C1F">
        <w:rPr>
          <w:rFonts w:ascii="Times New Roman" w:hAnsi="Times New Roman" w:cs="Times New Roman"/>
          <w:sz w:val="24"/>
          <w:szCs w:val="24"/>
        </w:rPr>
        <w:t>., АРКТИ, 2003.</w:t>
      </w:r>
    </w:p>
    <w:p w:rsidR="00FD0C1F" w:rsidRP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0C1F">
        <w:rPr>
          <w:rFonts w:ascii="Times New Roman" w:hAnsi="Times New Roman" w:cs="Times New Roman"/>
          <w:sz w:val="24"/>
          <w:szCs w:val="24"/>
        </w:rPr>
        <w:t xml:space="preserve">.Современные образовательные технологии: учебное пособие /коллектив авторов; под ред. Н.В.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Бордовской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. –2-е изд., стер. </w:t>
      </w:r>
      <w:proofErr w:type="gramStart"/>
      <w:r w:rsidRPr="00FD0C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D0C1F">
        <w:rPr>
          <w:rFonts w:ascii="Times New Roman" w:hAnsi="Times New Roman" w:cs="Times New Roman"/>
          <w:sz w:val="24"/>
          <w:szCs w:val="24"/>
        </w:rPr>
        <w:t>.: НОРУС, 2011. – 432 с.</w:t>
      </w:r>
    </w:p>
    <w:p w:rsid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D0C1F">
        <w:rPr>
          <w:rFonts w:ascii="Times New Roman" w:hAnsi="Times New Roman" w:cs="Times New Roman"/>
          <w:sz w:val="24"/>
          <w:szCs w:val="24"/>
        </w:rPr>
        <w:t xml:space="preserve">10.Халемский Х.А. Школа  - территория здоровья / Х.А.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Халемский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>. // Педагогика. – 2005. –No3. –С. 42-</w:t>
      </w:r>
    </w:p>
    <w:p w:rsidR="00FD0C1F" w:rsidRPr="00FD0C1F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D0C1F">
        <w:rPr>
          <w:rFonts w:ascii="Times New Roman" w:hAnsi="Times New Roman" w:cs="Times New Roman"/>
          <w:sz w:val="24"/>
          <w:szCs w:val="24"/>
        </w:rPr>
        <w:t>.</w:t>
      </w:r>
      <w:r w:rsidRPr="00FD0C1F">
        <w:rPr>
          <w:rFonts w:ascii="Times New Roman" w:hAnsi="Times New Roman" w:cs="Times New Roman"/>
          <w:sz w:val="24"/>
          <w:szCs w:val="24"/>
        </w:rPr>
        <w:tab/>
        <w:t xml:space="preserve">Формирование здорового образа жизни у младших школьников.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>. 2: классные часы, тематические мероприятия, игры / авт.-сост. М.А. Павлова. – Волгоград: Учитель, 2009. – 143 с.</w:t>
      </w:r>
    </w:p>
    <w:p w:rsidR="00731A83" w:rsidRDefault="00FD0C1F" w:rsidP="00FD0C1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D0C1F">
        <w:rPr>
          <w:rFonts w:ascii="Times New Roman" w:hAnsi="Times New Roman" w:cs="Times New Roman"/>
          <w:sz w:val="24"/>
          <w:szCs w:val="24"/>
        </w:rPr>
        <w:t xml:space="preserve">.Чупаха И.В.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образовательно-воспитательном процессе: научно-практический сб.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инновац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. опыта / И.В.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Чупаха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, Е.З.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Пужаева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 xml:space="preserve">, И.Ю. Соколова. </w:t>
      </w:r>
      <w:proofErr w:type="gramStart"/>
      <w:r w:rsidRPr="00FD0C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D0C1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D0C1F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D0C1F">
        <w:rPr>
          <w:rFonts w:ascii="Times New Roman" w:hAnsi="Times New Roman" w:cs="Times New Roman"/>
          <w:sz w:val="24"/>
          <w:szCs w:val="24"/>
        </w:rPr>
        <w:t>; Ставрополь</w:t>
      </w:r>
    </w:p>
    <w:sectPr w:rsidR="00731A83" w:rsidSect="00576FC9"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D18"/>
    <w:multiLevelType w:val="multilevel"/>
    <w:tmpl w:val="1C3E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77C8"/>
    <w:multiLevelType w:val="multilevel"/>
    <w:tmpl w:val="7600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C45CD"/>
    <w:multiLevelType w:val="multilevel"/>
    <w:tmpl w:val="2B5CB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023179"/>
    <w:multiLevelType w:val="multilevel"/>
    <w:tmpl w:val="4F1A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F4D53"/>
    <w:multiLevelType w:val="multilevel"/>
    <w:tmpl w:val="7600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710E9"/>
    <w:multiLevelType w:val="multilevel"/>
    <w:tmpl w:val="DCC648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40B26B0"/>
    <w:multiLevelType w:val="multilevel"/>
    <w:tmpl w:val="7A0C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A7099"/>
    <w:multiLevelType w:val="multilevel"/>
    <w:tmpl w:val="7600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F03AE"/>
    <w:multiLevelType w:val="multilevel"/>
    <w:tmpl w:val="A07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373A5"/>
    <w:multiLevelType w:val="multilevel"/>
    <w:tmpl w:val="C6B2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935B2"/>
    <w:multiLevelType w:val="multilevel"/>
    <w:tmpl w:val="372C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34"/>
    <w:rsid w:val="000057F7"/>
    <w:rsid w:val="00025DFC"/>
    <w:rsid w:val="00063940"/>
    <w:rsid w:val="000A1C4C"/>
    <w:rsid w:val="000D35E9"/>
    <w:rsid w:val="000E5904"/>
    <w:rsid w:val="001A30F6"/>
    <w:rsid w:val="001C66B1"/>
    <w:rsid w:val="00220529"/>
    <w:rsid w:val="002773A2"/>
    <w:rsid w:val="002971F1"/>
    <w:rsid w:val="002A0665"/>
    <w:rsid w:val="002F23C6"/>
    <w:rsid w:val="003258EB"/>
    <w:rsid w:val="00337FCC"/>
    <w:rsid w:val="003A5419"/>
    <w:rsid w:val="003E6A72"/>
    <w:rsid w:val="00427985"/>
    <w:rsid w:val="00433AD3"/>
    <w:rsid w:val="0047082D"/>
    <w:rsid w:val="00576FC9"/>
    <w:rsid w:val="005F2B08"/>
    <w:rsid w:val="00604B5B"/>
    <w:rsid w:val="006503C5"/>
    <w:rsid w:val="006514DE"/>
    <w:rsid w:val="00731A83"/>
    <w:rsid w:val="007763E9"/>
    <w:rsid w:val="00792337"/>
    <w:rsid w:val="007C67D7"/>
    <w:rsid w:val="007D0141"/>
    <w:rsid w:val="007F39FF"/>
    <w:rsid w:val="00856304"/>
    <w:rsid w:val="00864751"/>
    <w:rsid w:val="009F094D"/>
    <w:rsid w:val="009F1C2C"/>
    <w:rsid w:val="00A0629F"/>
    <w:rsid w:val="00B01F31"/>
    <w:rsid w:val="00B8632A"/>
    <w:rsid w:val="00B870A8"/>
    <w:rsid w:val="00B870F3"/>
    <w:rsid w:val="00B95F90"/>
    <w:rsid w:val="00BC5BF3"/>
    <w:rsid w:val="00C10E15"/>
    <w:rsid w:val="00C20FD2"/>
    <w:rsid w:val="00C616CB"/>
    <w:rsid w:val="00E354E9"/>
    <w:rsid w:val="00E728D3"/>
    <w:rsid w:val="00E76A34"/>
    <w:rsid w:val="00F34156"/>
    <w:rsid w:val="00F61AE0"/>
    <w:rsid w:val="00FB204A"/>
    <w:rsid w:val="00FD0C1F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E34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E34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FE2E34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E2E34"/>
    <w:rPr>
      <w:b/>
      <w:bCs/>
    </w:rPr>
  </w:style>
  <w:style w:type="paragraph" w:styleId="a5">
    <w:name w:val="Normal (Web)"/>
    <w:basedOn w:val="a"/>
    <w:uiPriority w:val="99"/>
    <w:unhideWhenUsed/>
    <w:rsid w:val="00FE2E3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E2E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E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1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7D0141"/>
    <w:pPr>
      <w:ind w:left="720"/>
      <w:contextualSpacing/>
    </w:pPr>
  </w:style>
  <w:style w:type="paragraph" w:styleId="aa">
    <w:name w:val="No Spacing"/>
    <w:link w:val="ab"/>
    <w:uiPriority w:val="1"/>
    <w:qFormat/>
    <w:rsid w:val="00576FC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76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E34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E34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FE2E34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E2E34"/>
    <w:rPr>
      <w:b/>
      <w:bCs/>
    </w:rPr>
  </w:style>
  <w:style w:type="paragraph" w:styleId="a5">
    <w:name w:val="Normal (Web)"/>
    <w:basedOn w:val="a"/>
    <w:uiPriority w:val="99"/>
    <w:unhideWhenUsed/>
    <w:rsid w:val="00FE2E3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E2E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E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1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7D0141"/>
    <w:pPr>
      <w:ind w:left="720"/>
      <w:contextualSpacing/>
    </w:pPr>
  </w:style>
  <w:style w:type="paragraph" w:styleId="aa">
    <w:name w:val="No Spacing"/>
    <w:link w:val="ab"/>
    <w:uiPriority w:val="1"/>
    <w:qFormat/>
    <w:rsid w:val="00576FC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7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02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853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«ИНСТИТУТ РАЗВИТЯ ОБРАЗОВАНИЯ»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2024-01-16T19:50:00Z</dcterms:created>
  <dcterms:modified xsi:type="dcterms:W3CDTF">2024-01-16T19:59:00Z</dcterms:modified>
</cp:coreProperties>
</file>