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A067" w14:textId="70FF7DC9" w:rsidR="00301441" w:rsidRDefault="00301441" w:rsidP="003014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ДОСТУП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НОЙ СРЕДЫ В ПРОЦЕССЕ ПРЕПОДАВАНИЯ ГЕОГРАФИИ УЧАЩИМСЯ С ОГРАНИЧЕННЫМИ ВОЗМОЖНОСТЯМИ ЗДОРОВЬЯ (ОВЗ)</w:t>
      </w:r>
    </w:p>
    <w:p w14:paraId="24E53F46" w14:textId="5B4DE321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sz w:val="24"/>
          <w:szCs w:val="24"/>
        </w:rPr>
        <w:t>География является одним из важнейших предметов, которые помогают детям понять мир вокруг них. Однако для детей с ОВЗ этот процесс может быть более сложным из-за различных барьеров, с которыми они сталкиваются. Включение таких детей в учебный процесс требует специального подхода и создания инклюзивной образовательной среды.</w:t>
      </w:r>
    </w:p>
    <w:p w14:paraId="560F4BE5" w14:textId="59A3494A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sz w:val="24"/>
          <w:szCs w:val="24"/>
        </w:rPr>
        <w:t>Вопросы, связанные с инклюзивным образованием, становятся все более актуальными в современном обществе. Инклюзия в образовании предполагает создание условий, которые позволяют всем детям, в том числе и тем с ОВЗ, получить качественное образование вместе со своими сверстниками. На уроках географии это особенно важно, так как этот предмет позволяет детям изучать разнообразные аспекты мира: от физической географии до социокультурных аспектов различных регионов.</w:t>
      </w:r>
    </w:p>
    <w:p w14:paraId="683F7BB7" w14:textId="7AA0B598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 xml:space="preserve">Чтобы обеспечить </w:t>
      </w:r>
      <w:proofErr w:type="spellStart"/>
      <w:r w:rsidRPr="00301441">
        <w:rPr>
          <w:rFonts w:ascii="Times New Roman" w:hAnsi="Times New Roman" w:cs="Times New Roman"/>
          <w:b/>
          <w:bCs/>
          <w:sz w:val="24"/>
          <w:szCs w:val="24"/>
        </w:rPr>
        <w:t>инклюзивность</w:t>
      </w:r>
      <w:proofErr w:type="spellEnd"/>
      <w:r w:rsidRPr="00301441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географии для детей с ОВЗ, необходимо принять ряд мер:</w:t>
      </w:r>
    </w:p>
    <w:p w14:paraId="02638E1F" w14:textId="3AC3E159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>Индивидуализированный подход к обучению:</w:t>
      </w:r>
      <w:r w:rsidRPr="0030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1441">
        <w:rPr>
          <w:rFonts w:ascii="Times New Roman" w:hAnsi="Times New Roman" w:cs="Times New Roman"/>
          <w:sz w:val="24"/>
          <w:szCs w:val="24"/>
        </w:rPr>
        <w:t>чителя должны учитывать особенности каждого ученика с ОВЗ и адаптировать учебный материал и методику обучения с учетом их потребностей. Например, для детей с нарушениями зрения может быть необходимо использовать аудио- или тактильные материалы.</w:t>
      </w:r>
    </w:p>
    <w:p w14:paraId="221608FD" w14:textId="73BFA3C3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>Использование визуальных и тактильных средств обучения:</w:t>
      </w:r>
      <w:r w:rsidRPr="0030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01441">
        <w:rPr>
          <w:rFonts w:ascii="Times New Roman" w:hAnsi="Times New Roman" w:cs="Times New Roman"/>
          <w:sz w:val="24"/>
          <w:szCs w:val="24"/>
        </w:rPr>
        <w:t>еография часто связана с картами, глобусами и другими визуальными материалами. Для детей с ОВЗ важно предоставить доступ к таким материалам, а также разнообразить учебный процесс, используя тактильные карты и модели.</w:t>
      </w:r>
    </w:p>
    <w:p w14:paraId="15646C3B" w14:textId="34B809A1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>Коллективная работа и взаимодействие:</w:t>
      </w:r>
      <w:r w:rsidRPr="0030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1441">
        <w:rPr>
          <w:rFonts w:ascii="Times New Roman" w:hAnsi="Times New Roman" w:cs="Times New Roman"/>
          <w:sz w:val="24"/>
          <w:szCs w:val="24"/>
        </w:rPr>
        <w:t>ажно создать атмосферу в классе, где каждый ученик чувствует себя включенным и ценным членом команды. Работа в группах и парах может помочь детям с ОВЗ развивать социальные навыки и учиться взаимодействовать с другими.</w:t>
      </w:r>
    </w:p>
    <w:p w14:paraId="23266721" w14:textId="6AD75894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>Поддержка специалистов:</w:t>
      </w:r>
      <w:r w:rsidRPr="0030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01441">
        <w:rPr>
          <w:rFonts w:ascii="Times New Roman" w:hAnsi="Times New Roman" w:cs="Times New Roman"/>
          <w:sz w:val="24"/>
          <w:szCs w:val="24"/>
        </w:rPr>
        <w:t>колы должны обеспечить наличие специалистов, которые могли бы помогать детям с ОВЗ в учебном процессе. Это могут быть специальные педагоги, логопеды, психологи и другие специалисты, которые помогут адаптировать образовательную программу под потребности каждого ребенка.</w:t>
      </w:r>
    </w:p>
    <w:p w14:paraId="0FC37316" w14:textId="34F02138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b/>
          <w:bCs/>
          <w:sz w:val="24"/>
          <w:szCs w:val="24"/>
        </w:rPr>
        <w:t>Обеспечение доступности учебного пространства:</w:t>
      </w:r>
      <w:r w:rsidRPr="0030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01441">
        <w:rPr>
          <w:rFonts w:ascii="Times New Roman" w:hAnsi="Times New Roman" w:cs="Times New Roman"/>
          <w:sz w:val="24"/>
          <w:szCs w:val="24"/>
        </w:rPr>
        <w:t>кольные учреждения должны быть доступными для всех детей, включая тех, у кого есть физические ограничения. Это означает, что уроки географии должны проходить в помещениях, оборудованных специально для детей с ОВЗ, с учетом доступности для колясочников и других адаптивных мер.</w:t>
      </w:r>
    </w:p>
    <w:p w14:paraId="26086DE1" w14:textId="7756D25D" w:rsidR="00301441" w:rsidRPr="00301441" w:rsidRDefault="00301441" w:rsidP="003014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41">
        <w:rPr>
          <w:rFonts w:ascii="Times New Roman" w:hAnsi="Times New Roman" w:cs="Times New Roman"/>
          <w:sz w:val="24"/>
          <w:szCs w:val="24"/>
        </w:rPr>
        <w:t>Инклюзивное образование детей с ОВЗ на уроках географии не только способствует их академическому развитию, но и формирует у них понимание и уважение к разнообразию мира. Создание такой инклюзивной образовательной среды требует совместных усилий учителей, администрации, специалистов и родителей</w:t>
      </w:r>
      <w:r>
        <w:rPr>
          <w:rFonts w:ascii="Times New Roman" w:hAnsi="Times New Roman" w:cs="Times New Roman"/>
          <w:sz w:val="24"/>
          <w:szCs w:val="24"/>
        </w:rPr>
        <w:t xml:space="preserve">, чтобы достичь результатов. </w:t>
      </w:r>
    </w:p>
    <w:sectPr w:rsidR="00301441" w:rsidRPr="0030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C6"/>
    <w:rsid w:val="00232165"/>
    <w:rsid w:val="00290CEC"/>
    <w:rsid w:val="00301441"/>
    <w:rsid w:val="00C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92D"/>
  <w15:chartTrackingRefBased/>
  <w15:docId w15:val="{D9C983D5-CE48-489E-B2E5-39788505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Шубина</dc:creator>
  <cp:keywords/>
  <dc:description/>
  <cp:lastModifiedBy>Дарья Шубина</cp:lastModifiedBy>
  <cp:revision>3</cp:revision>
  <dcterms:created xsi:type="dcterms:W3CDTF">2024-02-16T11:33:00Z</dcterms:created>
  <dcterms:modified xsi:type="dcterms:W3CDTF">2024-02-16T12:54:00Z</dcterms:modified>
</cp:coreProperties>
</file>