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241" w:rsidRDefault="00553241" w:rsidP="005532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36B10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Pr="00553241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информационно-коммуникационных технологий</w:t>
      </w:r>
    </w:p>
    <w:p w:rsidR="00553241" w:rsidRDefault="00553241" w:rsidP="005532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B10">
        <w:rPr>
          <w:rFonts w:ascii="Times New Roman" w:hAnsi="Times New Roman" w:cs="Times New Roman"/>
          <w:b/>
          <w:sz w:val="24"/>
          <w:szCs w:val="24"/>
        </w:rPr>
        <w:t xml:space="preserve"> на урок</w:t>
      </w:r>
      <w:r>
        <w:rPr>
          <w:rFonts w:ascii="Times New Roman" w:hAnsi="Times New Roman" w:cs="Times New Roman"/>
          <w:b/>
          <w:sz w:val="24"/>
          <w:szCs w:val="24"/>
        </w:rPr>
        <w:t>ах чтения в коррекционной школе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3241" w:rsidRPr="00E36B10" w:rsidRDefault="00553241" w:rsidP="005532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553241" w:rsidRPr="00553241" w:rsidRDefault="00553241" w:rsidP="00553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основу использования ИКТ в отечественной педагогике положены базовые психолого-педагогические и методологические положения, разработанные Л.С. Выготским, П.Я. Гальпериным, В.В. Давыдовым, А.В. Запорожцем, А.Н. Леонтьевым, А.Р. </w:t>
      </w:r>
      <w:proofErr w:type="spellStart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>Лурия</w:t>
      </w:r>
      <w:proofErr w:type="spellEnd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Д.Б. </w:t>
      </w:r>
      <w:proofErr w:type="spellStart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>Элькониным</w:t>
      </w:r>
      <w:proofErr w:type="spellEnd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Отечественные и зарубежные исследования по использованию компьютера в коррекционно-образовательном процессе убедительно доказывают не только возможность и целесообразность этого, но и особую роль компьютера</w:t>
      </w:r>
      <w:proofErr w:type="gramEnd"/>
      <w:r w:rsidRPr="00553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развитии интеллекта, речи и в целом, личности ученика.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553241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Информатизация всех сфер жизнедеятельности общества активизировала внедрение информационно-коммуникационных технологий (ИКТ) в образовательное пространство.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553241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Внедрение ИКТ в образовательный процесс призвано повысить эффективность проведения уроков, усилить привлекательность подачи материала, осуществить дифференциацию видов заданий, а также разнообразить формы обратной связи.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 xml:space="preserve">Для школьников с интеллектуальными нарушениями цифровые технологии - это мощное эффективное средство коррекционного воздействия. </w:t>
      </w:r>
      <w:r w:rsidRPr="00553241">
        <w:rPr>
          <w:rStyle w:val="c2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553241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Проведение уроков с использованием информационных технологий – это мощный стимул в обучении. Посредством таких уроков активизируются психические процессы учащихся: восприятие, внимание, память, мышление; гораздо активнее и быстрее происходит возбуждение познавательного интереса. Человек по своей природе больше доверяет глазам, и более 80% информации воспринимается и запоминается им через зрительный анализатор. </w:t>
      </w:r>
      <w:r w:rsidRPr="00553241">
        <w:rPr>
          <w:rFonts w:ascii="Times New Roman" w:hAnsi="Times New Roman" w:cs="Times New Roman"/>
          <w:sz w:val="24"/>
          <w:szCs w:val="24"/>
        </w:rPr>
        <w:t>Вместе с тем информатизация коррекционного образования пока не получила широкого распространения. Значительное количество программных продуктов не предназначено для использования в коррекционной школе. У педагогов возникает потребность в создании собственных электронных учебно-методических материалов.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>Урок чтения является одним из основных в коррекционной школе. Именно на этих уроках дети начинают осознавать красоту родной природы, знакомятся с историей России, с различными поступками взрослых и детей, учатся давать им оценку. В то же время для обучающихся с нарушением интеллекта характерно недоразвитие познавательной деятельности, нарушение  эмоционально-волевой сфер</w:t>
      </w:r>
      <w:proofErr w:type="gramStart"/>
      <w:r w:rsidRPr="00553241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553241">
        <w:rPr>
          <w:rFonts w:ascii="Times New Roman" w:hAnsi="Times New Roman" w:cs="Times New Roman"/>
          <w:sz w:val="24"/>
          <w:szCs w:val="24"/>
        </w:rPr>
        <w:t xml:space="preserve"> недоразвитие и неустойчивость эмоций; переживания их неглубоки и поверхностны). Использование ИКТ на уроках чтения вызывает живой интерес и служит фактором активизации познавательной деятельности.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32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Поэтому я пришла к выводу, что одним из направлений моей работы должно стать повышение эффективности обучения  на уроках чтения посредством применения ИКТ.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>Но только грамотное использование  информационно-коммуникационных технологий на уроке значительно усиливает его коррекционный эффект, повышает познавательный интерес, активизирует деятельность школьников, помогает формированию коммуникативной компетентности, что ведет к успешной социальной адаптации.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>Рассмотрим конкретные примеры использования ИКТ на уроках литературного чтения.</w:t>
      </w:r>
    </w:p>
    <w:p w:rsid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lastRenderedPageBreak/>
        <w:t>На уроках чтения много внимания уделяется обучению  пересказу прочитанных произведений. И этот вид деятельности представляет особую трудность для ребенка с умственной отсталостью. Более сознательному и глубокому пониманию содержания произведения и в дальнейшем его пересказу  помогает  составление плана.</w:t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DE3">
        <w:rPr>
          <w:rFonts w:ascii="Times New Roman" w:hAnsi="Times New Roman" w:cs="Times New Roman"/>
          <w:sz w:val="24"/>
          <w:szCs w:val="24"/>
        </w:rPr>
        <w:t xml:space="preserve">С целью привлечения учащихся к активному  участию в деление текста на части широко использую </w:t>
      </w:r>
      <w:r w:rsidRPr="00B14DE3">
        <w:rPr>
          <w:rFonts w:ascii="Times New Roman" w:hAnsi="Times New Roman" w:cs="Times New Roman"/>
          <w:b/>
          <w:i/>
          <w:sz w:val="24"/>
          <w:szCs w:val="24"/>
        </w:rPr>
        <w:t>интерактивные задания в работе с картинными и словесными планам</w:t>
      </w:r>
      <w:proofErr w:type="gramStart"/>
      <w:r w:rsidRPr="00B14DE3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B14DE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14DE3">
        <w:rPr>
          <w:rFonts w:ascii="Times New Roman" w:hAnsi="Times New Roman" w:cs="Times New Roman"/>
          <w:sz w:val="24"/>
          <w:szCs w:val="24"/>
        </w:rPr>
        <w:t xml:space="preserve">ПО  SMART </w:t>
      </w:r>
      <w:proofErr w:type="spellStart"/>
      <w:r w:rsidRPr="00B14DE3">
        <w:rPr>
          <w:rFonts w:ascii="Times New Roman" w:hAnsi="Times New Roman" w:cs="Times New Roman"/>
          <w:sz w:val="24"/>
          <w:szCs w:val="24"/>
        </w:rPr>
        <w:t>Notebook</w:t>
      </w:r>
      <w:proofErr w:type="spellEnd"/>
      <w:r w:rsidRPr="00B14DE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14DE3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B14D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Первый прием – это распределить картинки в правильной последовательности. На интерактивной доске даны картинки к эпизодам произведения. Учащиеся перемещают их, восстанавливая правильную последовательность  этих эпизодов.</w:t>
      </w:r>
    </w:p>
    <w:p w:rsidR="00B14DE3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B9B2FA" wp14:editId="74140F69">
            <wp:extent cx="2340000" cy="14492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44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Pr="00FD78B2" w:rsidRDefault="00B14DE3" w:rsidP="00B14D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36B10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E36B10">
        <w:rPr>
          <w:rFonts w:ascii="Times New Roman" w:hAnsi="Times New Roman" w:cs="Times New Roman"/>
          <w:sz w:val="24"/>
          <w:szCs w:val="24"/>
        </w:rPr>
        <w:t xml:space="preserve"> прем - убрать лишнюю картинку или восстановить недостающую картинку. Как вариант картинку можно собрать из </w:t>
      </w:r>
      <w:proofErr w:type="spellStart"/>
      <w:r w:rsidRPr="00E36B10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36B10">
        <w:rPr>
          <w:rFonts w:ascii="Times New Roman" w:hAnsi="Times New Roman" w:cs="Times New Roman"/>
          <w:sz w:val="24"/>
          <w:szCs w:val="24"/>
        </w:rPr>
        <w:t>.</w:t>
      </w:r>
    </w:p>
    <w:p w:rsidR="00B14DE3" w:rsidRPr="00E36B10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A0333E" wp14:editId="5CDAB45A">
            <wp:extent cx="2333117" cy="14040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17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>С целью формирования умения выделять существенное в тексте использую готовые словесные планы.</w:t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распределить заголовки в правильной последовательности. Учащимся читают заголовки и нумеруют их в правильной последовательности. На интерактивной доске можно использовать готовые стандартные темы из коллекции для создания таких з</w:t>
      </w:r>
      <w:r>
        <w:rPr>
          <w:rFonts w:ascii="Times New Roman" w:hAnsi="Times New Roman" w:cs="Times New Roman"/>
          <w:sz w:val="24"/>
          <w:szCs w:val="24"/>
        </w:rPr>
        <w:t>аданий.</w:t>
      </w:r>
    </w:p>
    <w:p w:rsidR="00B14DE3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45D0F0" wp14:editId="0A6D64C7">
            <wp:extent cx="2320150" cy="1440000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5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BFD4C0" wp14:editId="575194E7">
            <wp:extent cx="2322830" cy="143891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Default="00B14DE3" w:rsidP="00B14D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4DE3" w:rsidRDefault="00B14DE3" w:rsidP="00B14D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DE3" w:rsidRPr="00FD78B2" w:rsidRDefault="00B14DE3" w:rsidP="00B14DE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 xml:space="preserve">Кроме интерактивной доски использую задания, созданные в программе </w:t>
      </w:r>
      <w:proofErr w:type="spellStart"/>
      <w:r w:rsidRPr="00FD78B2">
        <w:rPr>
          <w:rFonts w:ascii="Times New Roman" w:hAnsi="Times New Roman" w:cs="Times New Roman"/>
          <w:bCs/>
          <w:sz w:val="24"/>
          <w:szCs w:val="24"/>
        </w:rPr>
        <w:t>PowerPoint</w:t>
      </w:r>
      <w:proofErr w:type="spellEnd"/>
      <w:r w:rsidRPr="00FD78B2">
        <w:rPr>
          <w:rFonts w:ascii="Times New Roman" w:hAnsi="Times New Roman" w:cs="Times New Roman"/>
          <w:bCs/>
          <w:sz w:val="24"/>
          <w:szCs w:val="24"/>
        </w:rPr>
        <w:t>.</w:t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6B10">
        <w:rPr>
          <w:rFonts w:ascii="Times New Roman" w:hAnsi="Times New Roman" w:cs="Times New Roman"/>
          <w:bCs/>
          <w:sz w:val="24"/>
          <w:szCs w:val="24"/>
        </w:rPr>
        <w:t xml:space="preserve">Прием - выбрать наиболее точный  заголовок из двух предложенных отрабатываем через презентации, в которых слайды открываются только после правильного ответа или через </w:t>
      </w:r>
      <w:r w:rsidRPr="00E36B10">
        <w:rPr>
          <w:rFonts w:ascii="Times New Roman" w:hAnsi="Times New Roman" w:cs="Times New Roman"/>
          <w:bCs/>
          <w:sz w:val="24"/>
          <w:szCs w:val="24"/>
        </w:rPr>
        <w:lastRenderedPageBreak/>
        <w:t>презентации-раскраски, где картинка окрашивается постепенно тоже только после правильного ответа.</w:t>
      </w:r>
    </w:p>
    <w:p w:rsidR="00B14DE3" w:rsidRPr="00E36B10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CA42DF" wp14:editId="3D7466DD">
            <wp:extent cx="2386299" cy="147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9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9AFDE2" wp14:editId="160A9987">
            <wp:extent cx="2322830" cy="1438910"/>
            <wp:effectExtent l="0" t="0" r="127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>С целью формирования умения четко и кратко формулировать мысли работаем коллективно над составлением плана.</w:t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восстановить правильный порядок слов в заголовках, когда слова перепутаны. С помощью доски дети легко переставляют эти слова, пока не получится правильный заголовок.</w:t>
      </w:r>
    </w:p>
    <w:p w:rsidR="00B14DE3" w:rsidRPr="00E36B10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B07C07" wp14:editId="2092E3EC">
            <wp:extent cx="2389727" cy="14400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2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Pr="00FD78B2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B10">
        <w:rPr>
          <w:rFonts w:ascii="Times New Roman" w:hAnsi="Times New Roman" w:cs="Times New Roman"/>
          <w:sz w:val="24"/>
          <w:szCs w:val="24"/>
        </w:rPr>
        <w:t>Прием - вставить пропущенные слова в заголовках постепенно готовит детей к грамотной формулировке заголовков. Здесь на помощь приходят и доска с Конструктором учебных занятий (добавляется свой учебный материал и игровые компоненты), и всевозможные презентац</w:t>
      </w:r>
      <w:r>
        <w:rPr>
          <w:rFonts w:ascii="Times New Roman" w:hAnsi="Times New Roman" w:cs="Times New Roman"/>
          <w:sz w:val="24"/>
          <w:szCs w:val="24"/>
        </w:rPr>
        <w:t>ии.</w:t>
      </w:r>
    </w:p>
    <w:p w:rsidR="00B14DE3" w:rsidRDefault="00B14DE3" w:rsidP="00B1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3EA43C" wp14:editId="042F60ED">
            <wp:extent cx="2270441" cy="14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41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A61062" wp14:editId="05CF407E">
            <wp:extent cx="2268220" cy="14389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E9E0C9" wp14:editId="79617601">
            <wp:extent cx="2329180" cy="1475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F8EF4A" wp14:editId="2B00A527">
            <wp:extent cx="2286000" cy="14204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DE3" w:rsidRPr="00E36B10" w:rsidRDefault="00B14DE3" w:rsidP="00B14D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36B10">
        <w:rPr>
          <w:rFonts w:ascii="Times New Roman" w:hAnsi="Times New Roman" w:cs="Times New Roman"/>
          <w:sz w:val="24"/>
          <w:szCs w:val="24"/>
        </w:rPr>
        <w:t xml:space="preserve">Такая работа с планом в  полном объеме мной ведется в основном в 5 классе, когда дети приходят из младшего звена в среднее. Им еще необходима занимательность и игровая направленность на уроках. Постепенно в следующих классах наглядность в виде картинок уменьшается, а вот словесная, наоборот, выходит на первое место. </w:t>
      </w:r>
    </w:p>
    <w:p w:rsidR="00B14DE3" w:rsidRDefault="00B14DE3" w:rsidP="00B14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241" w:rsidRPr="00553241" w:rsidRDefault="00553241" w:rsidP="00553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Нередко уроки чтения проходят с применением созданных мною </w:t>
      </w:r>
      <w:r w:rsidRPr="00B14DE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мультимедийных презентаций</w:t>
      </w:r>
      <w:r w:rsidRPr="00553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произведениям. Их цель - донести информацию в наглядной, легко воспринимаемой форме. Основа урока – это изложение материала, иллюстрируемое рисунками, простыми и анимированными схемами, отрывками видеофрагментов, заданиями для получения быстрой обратной связи. Использование  мультимедийных презентаций позволяет сделать уроки более интересными, включает в процесс восприятия не только зрение, но и слух, эмоции, воображение, помогает детям глубже погрузиться в изучаемый материал, сделать процесс обучения менее утомительным. 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Знакомство с жизнью поэтов или писателей</w:t>
      </w:r>
      <w:r w:rsidRPr="0055324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 прошлого и наших современников </w:t>
      </w:r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сопровождается подготовленными мною </w:t>
      </w:r>
      <w:r w:rsidRPr="00B14D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интерактивными презентациями</w:t>
      </w:r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их </w:t>
      </w:r>
      <w:r w:rsidRPr="00B14D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биографий.</w:t>
      </w:r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Данные презентации в конце содержат тестовые задания по услышанному материалу, что позволяет  получить обратную связь с </w:t>
      </w:r>
      <w:proofErr w:type="gramStart"/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53241" w:rsidRDefault="00553241" w:rsidP="005532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B14D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Демонстрации  фрагментов мультфильмов и видеофильмов</w:t>
      </w:r>
      <w:r w:rsidRPr="0055324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экранизациями художественных произведений  помогают создать образ и литературного героя, и той эпохи</w:t>
      </w:r>
      <w:r w:rsidRPr="0055324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, когда происходят события. Ведь чем </w:t>
      </w:r>
      <w:proofErr w:type="spellStart"/>
      <w:r w:rsidRPr="0055324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отдаленнее</w:t>
      </w:r>
      <w:proofErr w:type="spellEnd"/>
      <w:r w:rsidRPr="0055324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по времени литературное произведение, тем тяжелее ему войти в сознание сегодняшних обучающихся.</w:t>
      </w:r>
      <w:r w:rsidRPr="00553241">
        <w:rPr>
          <w:rFonts w:ascii="Times New Roman" w:hAnsi="Times New Roman" w:cs="Times New Roman"/>
          <w:sz w:val="24"/>
          <w:szCs w:val="24"/>
        </w:rPr>
        <w:t xml:space="preserve"> </w:t>
      </w:r>
      <w:r w:rsidRPr="00553241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Видеофрагмент должен быть  кратким по времени, причем  просмотр  видео сопровождаю  рядом вопросов развивающего характера, вызывающих ребят на диалог, на комментирование происходящего.</w:t>
      </w:r>
    </w:p>
    <w:p w:rsidR="00553241" w:rsidRPr="00553241" w:rsidRDefault="00553241" w:rsidP="0055324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553241" w:rsidRDefault="00553241" w:rsidP="005532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2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Широко использую в своей работе </w:t>
      </w:r>
      <w:r w:rsidRPr="00B14DE3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аудиозаписи</w:t>
      </w:r>
      <w:r w:rsidRPr="005532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произведений различных поэтов  не только для того, чтобы ознакомить  с текстом конкретного произведения, но и показать  идеальное выразительное чтение в исполнении профессиональных артистов. В</w:t>
      </w:r>
      <w:r w:rsidRPr="00553241">
        <w:rPr>
          <w:rFonts w:ascii="Times New Roman" w:eastAsia="Calibri" w:hAnsi="Times New Roman" w:cs="Times New Roman"/>
          <w:sz w:val="24"/>
          <w:szCs w:val="24"/>
        </w:rPr>
        <w:t>оспроизведение эталонной художественной речи</w:t>
      </w:r>
      <w:r w:rsidRPr="0055324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53241">
        <w:rPr>
          <w:rFonts w:ascii="Times New Roman" w:eastAsia="Calibri" w:hAnsi="Times New Roman" w:cs="Times New Roman"/>
          <w:sz w:val="24"/>
          <w:szCs w:val="24"/>
        </w:rPr>
        <w:t xml:space="preserve">помогает прочувствовать авторский замысел, способствует развитию эмоциональной сферы </w:t>
      </w:r>
      <w:proofErr w:type="gramStart"/>
      <w:r w:rsidRPr="0055324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53241">
        <w:rPr>
          <w:rFonts w:ascii="Times New Roman" w:eastAsia="Calibri" w:hAnsi="Times New Roman" w:cs="Times New Roman"/>
          <w:sz w:val="24"/>
          <w:szCs w:val="24"/>
        </w:rPr>
        <w:t>, будят творческое воображение.</w:t>
      </w:r>
      <w:r w:rsidRPr="005532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 Стремление читать так же, стремление к совершенству - это тоже необходимый  и нужный  шаг в изучении материала. </w:t>
      </w:r>
    </w:p>
    <w:p w:rsidR="00553241" w:rsidRPr="00553241" w:rsidRDefault="00553241" w:rsidP="005532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53241" w:rsidRPr="00553241" w:rsidRDefault="00553241" w:rsidP="00553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 xml:space="preserve">Использование на уроках </w:t>
      </w:r>
      <w:r w:rsidRPr="00B14DE3">
        <w:rPr>
          <w:rFonts w:ascii="Times New Roman" w:hAnsi="Times New Roman" w:cs="Times New Roman"/>
          <w:b/>
          <w:i/>
          <w:sz w:val="24"/>
          <w:szCs w:val="24"/>
        </w:rPr>
        <w:t xml:space="preserve">мультимедийных интерактивных упражнений </w:t>
      </w:r>
      <w:proofErr w:type="gramStart"/>
      <w:r w:rsidRPr="00B14DE3">
        <w:rPr>
          <w:rFonts w:ascii="Times New Roman" w:hAnsi="Times New Roman" w:cs="Times New Roman"/>
          <w:b/>
          <w:i/>
          <w:sz w:val="24"/>
          <w:szCs w:val="24"/>
        </w:rPr>
        <w:t>интернет-платформ</w:t>
      </w:r>
      <w:proofErr w:type="gramEnd"/>
      <w:r w:rsidRPr="00B14D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53241">
        <w:rPr>
          <w:rFonts w:ascii="Times New Roman" w:hAnsi="Times New Roman" w:cs="Times New Roman"/>
          <w:sz w:val="24"/>
          <w:szCs w:val="24"/>
        </w:rPr>
        <w:t>(</w:t>
      </w:r>
      <w:r w:rsidRPr="00553241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553241">
        <w:rPr>
          <w:rFonts w:ascii="Times New Roman" w:hAnsi="Times New Roman" w:cs="Times New Roman"/>
          <w:sz w:val="24"/>
          <w:szCs w:val="24"/>
        </w:rPr>
        <w:t>earning</w:t>
      </w:r>
      <w:proofErr w:type="spellEnd"/>
      <w:r w:rsidRPr="00553241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Start"/>
      <w:r w:rsidRPr="00553241">
        <w:rPr>
          <w:rFonts w:ascii="Times New Roman" w:hAnsi="Times New Roman" w:cs="Times New Roman"/>
          <w:sz w:val="24"/>
          <w:szCs w:val="24"/>
        </w:rPr>
        <w:t>pps</w:t>
      </w:r>
      <w:proofErr w:type="spellEnd"/>
      <w:r w:rsidRPr="005532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3241">
        <w:rPr>
          <w:rFonts w:ascii="Times New Roman" w:hAnsi="Times New Roman" w:cs="Times New Roman"/>
          <w:sz w:val="24"/>
          <w:szCs w:val="24"/>
        </w:rPr>
        <w:t>resh</w:t>
      </w:r>
      <w:proofErr w:type="spellEnd"/>
      <w:r w:rsidR="00B14DE3" w:rsidRPr="00B14DE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B14DE3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B14DE3" w:rsidRPr="00B14DE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B14DE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53241">
        <w:rPr>
          <w:rFonts w:ascii="Times New Roman" w:hAnsi="Times New Roman" w:cs="Times New Roman"/>
          <w:sz w:val="24"/>
          <w:szCs w:val="24"/>
        </w:rPr>
        <w:t>) позволяет получить быструю обратную связь.</w:t>
      </w:r>
      <w:r w:rsidRPr="00553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241">
        <w:rPr>
          <w:rFonts w:ascii="Times New Roman" w:hAnsi="Times New Roman" w:cs="Times New Roman"/>
          <w:sz w:val="24"/>
          <w:szCs w:val="24"/>
        </w:rPr>
        <w:t>Эти</w:t>
      </w:r>
      <w:r w:rsidRPr="00553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241">
        <w:rPr>
          <w:rFonts w:ascii="Times New Roman" w:hAnsi="Times New Roman" w:cs="Times New Roman"/>
          <w:sz w:val="24"/>
          <w:szCs w:val="24"/>
        </w:rPr>
        <w:t>задания</w:t>
      </w:r>
      <w:r w:rsidRPr="00553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241">
        <w:rPr>
          <w:rFonts w:ascii="Times New Roman" w:hAnsi="Times New Roman" w:cs="Times New Roman"/>
          <w:sz w:val="24"/>
          <w:szCs w:val="24"/>
        </w:rPr>
        <w:t xml:space="preserve">вызывают  устойчивый интерес. </w:t>
      </w:r>
      <w:proofErr w:type="gramStart"/>
      <w:r w:rsidRPr="00553241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53241">
        <w:rPr>
          <w:rFonts w:ascii="Times New Roman" w:hAnsi="Times New Roman" w:cs="Times New Roman"/>
          <w:sz w:val="24"/>
          <w:szCs w:val="24"/>
        </w:rPr>
        <w:t xml:space="preserve"> при выполнении заданий не испытывают  отрицательных  эмоций,  дискомфорта.  Они  не  боятся  допустить  ошибку,  так  как  всегда  имеют возможность ее исправить, чувствуют свою успешность,  сразу  видят  результат  своей  работы. 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 xml:space="preserve">Таким образом, использование </w:t>
      </w:r>
      <w:r w:rsidR="00B14DE3">
        <w:rPr>
          <w:rFonts w:ascii="Times New Roman" w:hAnsi="Times New Roman" w:cs="Times New Roman"/>
          <w:sz w:val="24"/>
          <w:szCs w:val="24"/>
        </w:rPr>
        <w:t xml:space="preserve">компьютерных технологий на уроках чтения </w:t>
      </w:r>
      <w:r w:rsidRPr="00553241">
        <w:rPr>
          <w:rFonts w:ascii="Times New Roman" w:hAnsi="Times New Roman" w:cs="Times New Roman"/>
          <w:sz w:val="24"/>
          <w:szCs w:val="24"/>
        </w:rPr>
        <w:t xml:space="preserve"> обеспечивает создание благоприятной коррекционно-развивающей среды для формирования БУД, что соответствует требованиям ФГОС.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241">
        <w:rPr>
          <w:rFonts w:ascii="Times New Roman" w:hAnsi="Times New Roman" w:cs="Times New Roman"/>
          <w:sz w:val="24"/>
          <w:szCs w:val="24"/>
        </w:rPr>
        <w:t xml:space="preserve">Использование ИКТ значительно расширяет возможности визуализации процесса обучения, позволяет сформировать высокий познавательный интерес и активность, влекущую за собой высокую познавательную деятельность, что в конечном итоге  </w:t>
      </w:r>
      <w:r w:rsidRPr="00553241">
        <w:rPr>
          <w:rFonts w:ascii="Times New Roman" w:hAnsi="Times New Roman" w:cs="Times New Roman"/>
          <w:sz w:val="24"/>
          <w:szCs w:val="24"/>
        </w:rPr>
        <w:t>повышает  мотивацию учащихся  к более качественному освоению предмета.</w:t>
      </w:r>
    </w:p>
    <w:p w:rsidR="00553241" w:rsidRPr="00553241" w:rsidRDefault="00553241" w:rsidP="005532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241" w:rsidRPr="00553241" w:rsidRDefault="00553241" w:rsidP="005532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7167" w:rsidRPr="00553241" w:rsidRDefault="00897167" w:rsidP="0055324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97167" w:rsidRPr="00553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065"/>
    <w:multiLevelType w:val="hybridMultilevel"/>
    <w:tmpl w:val="F73A1974"/>
    <w:lvl w:ilvl="0" w:tplc="E6443E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1C70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869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AE6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EAD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146E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503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02F1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A0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DA052C"/>
    <w:multiLevelType w:val="hybridMultilevel"/>
    <w:tmpl w:val="D41E3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241"/>
    <w:rsid w:val="00553241"/>
    <w:rsid w:val="00897167"/>
    <w:rsid w:val="00B1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241"/>
    <w:pPr>
      <w:ind w:left="720"/>
      <w:contextualSpacing/>
    </w:pPr>
  </w:style>
  <w:style w:type="character" w:customStyle="1" w:styleId="c2">
    <w:name w:val="c2"/>
    <w:basedOn w:val="a0"/>
    <w:rsid w:val="00553241"/>
  </w:style>
  <w:style w:type="paragraph" w:styleId="a4">
    <w:name w:val="Balloon Text"/>
    <w:basedOn w:val="a"/>
    <w:link w:val="a5"/>
    <w:uiPriority w:val="99"/>
    <w:semiHidden/>
    <w:unhideWhenUsed/>
    <w:rsid w:val="00B14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241"/>
    <w:pPr>
      <w:ind w:left="720"/>
      <w:contextualSpacing/>
    </w:pPr>
  </w:style>
  <w:style w:type="character" w:customStyle="1" w:styleId="c2">
    <w:name w:val="c2"/>
    <w:basedOn w:val="a0"/>
    <w:rsid w:val="00553241"/>
  </w:style>
  <w:style w:type="paragraph" w:styleId="a4">
    <w:name w:val="Balloon Text"/>
    <w:basedOn w:val="a"/>
    <w:link w:val="a5"/>
    <w:uiPriority w:val="99"/>
    <w:semiHidden/>
    <w:unhideWhenUsed/>
    <w:rsid w:val="00B14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Psiholog</cp:lastModifiedBy>
  <cp:revision>1</cp:revision>
  <dcterms:created xsi:type="dcterms:W3CDTF">2024-03-03T15:22:00Z</dcterms:created>
  <dcterms:modified xsi:type="dcterms:W3CDTF">2024-03-03T15:39:00Z</dcterms:modified>
</cp:coreProperties>
</file>